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05096" w14:textId="066C5B25" w:rsidR="007427B2" w:rsidRDefault="007427B2" w:rsidP="007427B2">
      <w:pPr>
        <w:pStyle w:val="Titel"/>
      </w:pPr>
      <w:r>
        <w:t>Uniforme bestekteksten iVRI</w:t>
      </w:r>
    </w:p>
    <w:p w14:paraId="5E604469" w14:textId="368643F1" w:rsidR="007427B2" w:rsidRDefault="00242DAB" w:rsidP="007427B2">
      <w:pPr>
        <w:pStyle w:val="Ondertitel"/>
      </w:pPr>
      <w:r>
        <w:t>Uniform bestek en standaard beheer- en onderhoudscontract iVRI</w:t>
      </w:r>
    </w:p>
    <w:p w14:paraId="2E2D59A5" w14:textId="77777777" w:rsidR="007427B2" w:rsidRDefault="007427B2" w:rsidP="007427B2"/>
    <w:p w14:paraId="1CD4DF31" w14:textId="77777777" w:rsidR="007427B2" w:rsidRDefault="007427B2" w:rsidP="007427B2"/>
    <w:p w14:paraId="2D8322E2" w14:textId="6B72571F" w:rsidR="007427B2" w:rsidRDefault="007427B2" w:rsidP="007427B2">
      <w:r>
        <w:t>Datum:</w:t>
      </w:r>
      <w:r>
        <w:tab/>
      </w:r>
      <w:r>
        <w:tab/>
      </w:r>
      <w:r w:rsidR="00425962">
        <w:t>11</w:t>
      </w:r>
      <w:r>
        <w:t>-</w:t>
      </w:r>
      <w:r w:rsidR="00D74C9D">
        <w:t>0</w:t>
      </w:r>
      <w:r w:rsidR="00425962">
        <w:t>7</w:t>
      </w:r>
      <w:r>
        <w:t>-2022</w:t>
      </w:r>
    </w:p>
    <w:p w14:paraId="1ADE07E7" w14:textId="1E23BEC6" w:rsidR="007427B2" w:rsidRDefault="007427B2" w:rsidP="007427B2">
      <w:r>
        <w:t>Versie:</w:t>
      </w:r>
      <w:r>
        <w:tab/>
      </w:r>
      <w:r>
        <w:tab/>
      </w:r>
      <w:r w:rsidR="00AA0EDD">
        <w:t>1.0</w:t>
      </w:r>
    </w:p>
    <w:p w14:paraId="52E1ED8D" w14:textId="77777777" w:rsidR="007427B2" w:rsidRDefault="007427B2" w:rsidP="007427B2">
      <w:r>
        <w:t>Auteurs:</w:t>
      </w:r>
      <w:r>
        <w:tab/>
        <w:t>Mark Ten Brummelhuis</w:t>
      </w:r>
    </w:p>
    <w:p w14:paraId="406322BF" w14:textId="77777777" w:rsidR="007427B2" w:rsidRPr="00B211E4" w:rsidRDefault="007427B2" w:rsidP="007427B2">
      <w:r>
        <w:tab/>
      </w:r>
      <w:r>
        <w:tab/>
        <w:t>Bas Heutinck</w:t>
      </w:r>
    </w:p>
    <w:p w14:paraId="62F407C3" w14:textId="77777777" w:rsidR="00AB07F4" w:rsidRDefault="00AB07F4">
      <w:pPr>
        <w:rPr>
          <w:b/>
          <w:bCs/>
        </w:rPr>
      </w:pPr>
      <w:r>
        <w:rPr>
          <w:b/>
          <w:bCs/>
        </w:rPr>
        <w:br w:type="page"/>
      </w:r>
    </w:p>
    <w:p w14:paraId="5641D02B" w14:textId="3506DA5E" w:rsidR="00EC0ACB" w:rsidRPr="00907357" w:rsidRDefault="00EC0ACB" w:rsidP="00EC0ACB">
      <w:pPr>
        <w:rPr>
          <w:b/>
          <w:bCs/>
        </w:rPr>
      </w:pPr>
      <w:r w:rsidRPr="61C4DC37">
        <w:rPr>
          <w:b/>
          <w:bCs/>
        </w:rPr>
        <w:lastRenderedPageBreak/>
        <w:t>1</w:t>
      </w:r>
      <w:r>
        <w:tab/>
      </w:r>
      <w:r w:rsidRPr="61C4DC37">
        <w:rPr>
          <w:b/>
          <w:bCs/>
        </w:rPr>
        <w:t>TLC</w:t>
      </w:r>
    </w:p>
    <w:p w14:paraId="35DBD970" w14:textId="77777777" w:rsidR="00EC0ACB" w:rsidRPr="00907357" w:rsidRDefault="00EC0ACB" w:rsidP="00EC0ACB">
      <w:pPr>
        <w:rPr>
          <w:b/>
          <w:bCs/>
        </w:rPr>
      </w:pPr>
      <w:r w:rsidRPr="00907357">
        <w:rPr>
          <w:b/>
          <w:bCs/>
        </w:rPr>
        <w:t>10</w:t>
      </w:r>
      <w:r w:rsidRPr="00907357">
        <w:rPr>
          <w:b/>
          <w:bCs/>
        </w:rPr>
        <w:tab/>
        <w:t>Leveren en aanbrengen TLC</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14E83D13" w14:textId="77777777" w:rsidTr="00DA2CE8">
        <w:tc>
          <w:tcPr>
            <w:tcW w:w="6658" w:type="dxa"/>
          </w:tcPr>
          <w:p w14:paraId="4E317308" w14:textId="77777777" w:rsidR="00EC0ACB" w:rsidRPr="008A7FC1" w:rsidRDefault="00EC0ACB" w:rsidP="00DA2CE8">
            <w:pPr>
              <w:autoSpaceDE w:val="0"/>
              <w:autoSpaceDN w:val="0"/>
              <w:adjustRightInd w:val="0"/>
              <w:rPr>
                <w:rFonts w:ascii="Arial" w:hAnsi="Arial" w:cs="Arial"/>
                <w:sz w:val="18"/>
                <w:szCs w:val="18"/>
                <w:lang w:val="en-US"/>
              </w:rPr>
            </w:pPr>
            <w:r>
              <w:rPr>
                <w:rFonts w:ascii="Arial" w:hAnsi="Arial" w:cs="Arial"/>
                <w:i/>
                <w:iCs/>
                <w:sz w:val="18"/>
                <w:szCs w:val="18"/>
                <w:lang w:val="en-US"/>
              </w:rPr>
              <w:t>100010 Leveren en aanbrengen TLC</w:t>
            </w:r>
          </w:p>
        </w:tc>
        <w:tc>
          <w:tcPr>
            <w:tcW w:w="1275" w:type="dxa"/>
          </w:tcPr>
          <w:p w14:paraId="5A16CF79"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38223F6E" w14:textId="77777777" w:rsidR="00EC0ACB" w:rsidRDefault="00EC0ACB" w:rsidP="00DA2CE8">
            <w:pPr>
              <w:autoSpaceDE w:val="0"/>
              <w:autoSpaceDN w:val="0"/>
              <w:adjustRightInd w:val="0"/>
              <w:rPr>
                <w:rFonts w:ascii="Arial" w:hAnsi="Arial" w:cs="Arial"/>
                <w:sz w:val="18"/>
                <w:szCs w:val="18"/>
              </w:rPr>
            </w:pPr>
          </w:p>
        </w:tc>
      </w:tr>
      <w:tr w:rsidR="00EC0ACB" w14:paraId="52B51D18" w14:textId="77777777" w:rsidTr="00DA2CE8">
        <w:tc>
          <w:tcPr>
            <w:tcW w:w="6658" w:type="dxa"/>
          </w:tcPr>
          <w:p w14:paraId="2C7BBAC6" w14:textId="77777777" w:rsidR="00EC0ACB" w:rsidRDefault="00EC0ACB" w:rsidP="00DA2CE8">
            <w:pPr>
              <w:autoSpaceDE w:val="0"/>
              <w:autoSpaceDN w:val="0"/>
              <w:adjustRightInd w:val="0"/>
              <w:rPr>
                <w:rFonts w:ascii="Arial" w:hAnsi="Arial" w:cs="Arial"/>
                <w:sz w:val="18"/>
                <w:szCs w:val="18"/>
              </w:rPr>
            </w:pPr>
            <w:r w:rsidRPr="00996B50">
              <w:rPr>
                <w:rFonts w:ascii="Arial" w:hAnsi="Arial" w:cs="Arial"/>
                <w:sz w:val="18"/>
                <w:szCs w:val="18"/>
              </w:rPr>
              <w:t>Aanbrengen verkeersregeltoestel.</w:t>
            </w:r>
          </w:p>
        </w:tc>
        <w:tc>
          <w:tcPr>
            <w:tcW w:w="1275" w:type="dxa"/>
          </w:tcPr>
          <w:p w14:paraId="21B9129A" w14:textId="77777777" w:rsidR="00EC0ACB" w:rsidRDefault="00EC0ACB" w:rsidP="00DA2CE8">
            <w:pPr>
              <w:autoSpaceDE w:val="0"/>
              <w:autoSpaceDN w:val="0"/>
              <w:adjustRightInd w:val="0"/>
              <w:rPr>
                <w:rFonts w:ascii="Arial" w:hAnsi="Arial" w:cs="Arial"/>
                <w:sz w:val="18"/>
                <w:szCs w:val="18"/>
              </w:rPr>
            </w:pPr>
          </w:p>
        </w:tc>
        <w:tc>
          <w:tcPr>
            <w:tcW w:w="1129" w:type="dxa"/>
          </w:tcPr>
          <w:p w14:paraId="540B5B29" w14:textId="77777777" w:rsidR="00EC0ACB" w:rsidRDefault="00EC0ACB" w:rsidP="00DA2CE8">
            <w:pPr>
              <w:autoSpaceDE w:val="0"/>
              <w:autoSpaceDN w:val="0"/>
              <w:adjustRightInd w:val="0"/>
              <w:rPr>
                <w:rFonts w:ascii="Arial" w:hAnsi="Arial" w:cs="Arial"/>
                <w:sz w:val="18"/>
                <w:szCs w:val="18"/>
              </w:rPr>
            </w:pPr>
          </w:p>
        </w:tc>
      </w:tr>
      <w:tr w:rsidR="00EC0ACB" w14:paraId="02F79FD5" w14:textId="77777777" w:rsidTr="00DA2CE8">
        <w:tc>
          <w:tcPr>
            <w:tcW w:w="6658" w:type="dxa"/>
          </w:tcPr>
          <w:p w14:paraId="0929FC76" w14:textId="38C9EA6C" w:rsidR="00EC0ACB" w:rsidRDefault="00EC0ACB" w:rsidP="00DA2CE8">
            <w:pPr>
              <w:autoSpaceDE w:val="0"/>
              <w:autoSpaceDN w:val="0"/>
              <w:adjustRightInd w:val="0"/>
              <w:rPr>
                <w:rFonts w:ascii="Arial" w:hAnsi="Arial" w:cs="Arial"/>
                <w:sz w:val="18"/>
                <w:szCs w:val="18"/>
              </w:rPr>
            </w:pPr>
            <w:r w:rsidRPr="00996B50">
              <w:rPr>
                <w:rFonts w:ascii="Arial" w:hAnsi="Arial" w:cs="Arial"/>
                <w:sz w:val="18"/>
                <w:szCs w:val="18"/>
              </w:rPr>
              <w:t>Betreft het leveren en aanbrengen van een TLC. De TLC</w:t>
            </w:r>
            <w:r>
              <w:rPr>
                <w:rFonts w:ascii="Arial" w:hAnsi="Arial" w:cs="Arial"/>
                <w:sz w:val="18"/>
                <w:szCs w:val="18"/>
              </w:rPr>
              <w:t xml:space="preserve"> </w:t>
            </w:r>
            <w:r w:rsidR="00072568">
              <w:rPr>
                <w:rFonts w:ascii="Arial" w:hAnsi="Arial" w:cs="Arial"/>
                <w:sz w:val="18"/>
                <w:szCs w:val="18"/>
              </w:rPr>
              <w:t>is voorzien van een geldig iVRI certificaat.</w:t>
            </w:r>
          </w:p>
        </w:tc>
        <w:tc>
          <w:tcPr>
            <w:tcW w:w="1275" w:type="dxa"/>
          </w:tcPr>
          <w:p w14:paraId="2AC6ED12" w14:textId="77777777" w:rsidR="00EC0ACB" w:rsidRDefault="00EC0ACB" w:rsidP="00DA2CE8">
            <w:pPr>
              <w:autoSpaceDE w:val="0"/>
              <w:autoSpaceDN w:val="0"/>
              <w:adjustRightInd w:val="0"/>
              <w:rPr>
                <w:rFonts w:ascii="Arial" w:hAnsi="Arial" w:cs="Arial"/>
                <w:sz w:val="18"/>
                <w:szCs w:val="18"/>
              </w:rPr>
            </w:pPr>
          </w:p>
        </w:tc>
        <w:tc>
          <w:tcPr>
            <w:tcW w:w="1129" w:type="dxa"/>
          </w:tcPr>
          <w:p w14:paraId="2C8199D7" w14:textId="77777777" w:rsidR="00EC0ACB" w:rsidRDefault="00EC0ACB" w:rsidP="00DA2CE8">
            <w:pPr>
              <w:autoSpaceDE w:val="0"/>
              <w:autoSpaceDN w:val="0"/>
              <w:adjustRightInd w:val="0"/>
              <w:rPr>
                <w:rFonts w:ascii="Arial" w:hAnsi="Arial" w:cs="Arial"/>
                <w:sz w:val="18"/>
                <w:szCs w:val="18"/>
              </w:rPr>
            </w:pPr>
          </w:p>
        </w:tc>
      </w:tr>
      <w:tr w:rsidR="00EC0ACB" w14:paraId="45B46462" w14:textId="77777777" w:rsidTr="00DA2CE8">
        <w:tc>
          <w:tcPr>
            <w:tcW w:w="6658" w:type="dxa"/>
          </w:tcPr>
          <w:p w14:paraId="70BB4FDF" w14:textId="77777777" w:rsidR="00EC0ACB" w:rsidRDefault="00EC0ACB" w:rsidP="00DA2CE8">
            <w:pPr>
              <w:autoSpaceDE w:val="0"/>
              <w:autoSpaceDN w:val="0"/>
              <w:adjustRightInd w:val="0"/>
              <w:rPr>
                <w:rFonts w:ascii="Arial" w:hAnsi="Arial" w:cs="Arial"/>
                <w:sz w:val="18"/>
                <w:szCs w:val="18"/>
              </w:rPr>
            </w:pPr>
            <w:r w:rsidRPr="00996B50">
              <w:rPr>
                <w:rFonts w:ascii="Arial" w:hAnsi="Arial" w:cs="Arial"/>
                <w:sz w:val="18"/>
                <w:szCs w:val="18"/>
              </w:rPr>
              <w:t>Verkeersregeltoestel</w:t>
            </w:r>
          </w:p>
        </w:tc>
        <w:tc>
          <w:tcPr>
            <w:tcW w:w="1275" w:type="dxa"/>
          </w:tcPr>
          <w:p w14:paraId="5CF3FF45" w14:textId="77777777" w:rsidR="00EC0ACB" w:rsidRDefault="00EC0ACB" w:rsidP="00DA2CE8">
            <w:pPr>
              <w:autoSpaceDE w:val="0"/>
              <w:autoSpaceDN w:val="0"/>
              <w:adjustRightInd w:val="0"/>
              <w:rPr>
                <w:rFonts w:ascii="Arial" w:hAnsi="Arial" w:cs="Arial"/>
                <w:sz w:val="18"/>
                <w:szCs w:val="18"/>
              </w:rPr>
            </w:pPr>
          </w:p>
        </w:tc>
        <w:tc>
          <w:tcPr>
            <w:tcW w:w="1129" w:type="dxa"/>
          </w:tcPr>
          <w:p w14:paraId="1794E225"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L</w:t>
            </w:r>
          </w:p>
        </w:tc>
      </w:tr>
      <w:tr w:rsidR="00EC0ACB" w14:paraId="29582B03" w14:textId="77777777" w:rsidTr="00DA2CE8">
        <w:tc>
          <w:tcPr>
            <w:tcW w:w="6658" w:type="dxa"/>
          </w:tcPr>
          <w:p w14:paraId="347BCD42" w14:textId="77777777" w:rsidR="00EC0ACB" w:rsidRPr="00BF7A65" w:rsidRDefault="00EC0ACB" w:rsidP="00DA2CE8">
            <w:pPr>
              <w:autoSpaceDE w:val="0"/>
              <w:autoSpaceDN w:val="0"/>
              <w:adjustRightInd w:val="0"/>
              <w:rPr>
                <w:rFonts w:ascii="Arial" w:hAnsi="Arial" w:cs="Arial"/>
                <w:sz w:val="18"/>
                <w:szCs w:val="18"/>
              </w:rPr>
            </w:pPr>
            <w:r w:rsidRPr="00996B50">
              <w:rPr>
                <w:rFonts w:ascii="Arial" w:hAnsi="Arial" w:cs="Arial"/>
                <w:sz w:val="18"/>
                <w:szCs w:val="18"/>
              </w:rPr>
              <w:t>42V TLC</w:t>
            </w:r>
          </w:p>
        </w:tc>
        <w:tc>
          <w:tcPr>
            <w:tcW w:w="1275" w:type="dxa"/>
          </w:tcPr>
          <w:p w14:paraId="0C7E25A9" w14:textId="77777777" w:rsidR="00EC0ACB" w:rsidRDefault="00EC0ACB" w:rsidP="00DA2CE8">
            <w:pPr>
              <w:autoSpaceDE w:val="0"/>
              <w:autoSpaceDN w:val="0"/>
              <w:adjustRightInd w:val="0"/>
              <w:rPr>
                <w:rFonts w:ascii="Arial" w:hAnsi="Arial" w:cs="Arial"/>
                <w:sz w:val="18"/>
                <w:szCs w:val="18"/>
              </w:rPr>
            </w:pPr>
          </w:p>
        </w:tc>
        <w:tc>
          <w:tcPr>
            <w:tcW w:w="1129" w:type="dxa"/>
          </w:tcPr>
          <w:p w14:paraId="5E777F36" w14:textId="77777777" w:rsidR="00EC0ACB" w:rsidRDefault="00EC0ACB" w:rsidP="00DA2CE8">
            <w:pPr>
              <w:autoSpaceDE w:val="0"/>
              <w:autoSpaceDN w:val="0"/>
              <w:adjustRightInd w:val="0"/>
              <w:rPr>
                <w:rFonts w:ascii="Arial" w:hAnsi="Arial" w:cs="Arial"/>
                <w:sz w:val="18"/>
                <w:szCs w:val="18"/>
              </w:rPr>
            </w:pPr>
          </w:p>
        </w:tc>
      </w:tr>
      <w:tr w:rsidR="00EC0ACB" w14:paraId="2C998B27" w14:textId="77777777" w:rsidTr="00DA2CE8">
        <w:tc>
          <w:tcPr>
            <w:tcW w:w="6658" w:type="dxa"/>
          </w:tcPr>
          <w:p w14:paraId="0FAF7C2A" w14:textId="77777777" w:rsidR="00EC0ACB" w:rsidRPr="00332F98" w:rsidRDefault="00EC0ACB" w:rsidP="00DA2CE8">
            <w:pPr>
              <w:autoSpaceDE w:val="0"/>
              <w:autoSpaceDN w:val="0"/>
              <w:adjustRightInd w:val="0"/>
              <w:rPr>
                <w:rFonts w:ascii="Arial" w:hAnsi="Arial" w:cs="Arial"/>
                <w:sz w:val="18"/>
                <w:szCs w:val="18"/>
              </w:rPr>
            </w:pPr>
            <w:r w:rsidRPr="00996B50">
              <w:rPr>
                <w:rFonts w:ascii="Arial" w:hAnsi="Arial" w:cs="Arial"/>
                <w:sz w:val="18"/>
                <w:szCs w:val="18"/>
              </w:rPr>
              <w:t>Inclusief invullen TLC-gedeelte iVRI koppelvlak configuratie</w:t>
            </w:r>
            <w:r>
              <w:rPr>
                <w:rFonts w:ascii="Arial" w:hAnsi="Arial" w:cs="Arial"/>
                <w:sz w:val="18"/>
                <w:szCs w:val="18"/>
              </w:rPr>
              <w:t xml:space="preserve"> </w:t>
            </w:r>
            <w:r w:rsidRPr="00996B50">
              <w:rPr>
                <w:rFonts w:ascii="Arial" w:hAnsi="Arial" w:cs="Arial"/>
                <w:sz w:val="18"/>
                <w:szCs w:val="18"/>
              </w:rPr>
              <w:t>formulier, zoals aangeleverd door de opdrachtgever</w:t>
            </w:r>
          </w:p>
        </w:tc>
        <w:tc>
          <w:tcPr>
            <w:tcW w:w="1275" w:type="dxa"/>
          </w:tcPr>
          <w:p w14:paraId="5A3B0629" w14:textId="77777777" w:rsidR="00EC0ACB" w:rsidRDefault="00EC0ACB" w:rsidP="00DA2CE8">
            <w:pPr>
              <w:autoSpaceDE w:val="0"/>
              <w:autoSpaceDN w:val="0"/>
              <w:adjustRightInd w:val="0"/>
              <w:rPr>
                <w:rFonts w:ascii="Arial" w:hAnsi="Arial" w:cs="Arial"/>
                <w:sz w:val="18"/>
                <w:szCs w:val="18"/>
              </w:rPr>
            </w:pPr>
          </w:p>
        </w:tc>
        <w:tc>
          <w:tcPr>
            <w:tcW w:w="1129" w:type="dxa"/>
          </w:tcPr>
          <w:p w14:paraId="256847DC" w14:textId="77777777" w:rsidR="00EC0ACB" w:rsidRDefault="00EC0ACB" w:rsidP="00DA2CE8">
            <w:pPr>
              <w:autoSpaceDE w:val="0"/>
              <w:autoSpaceDN w:val="0"/>
              <w:adjustRightInd w:val="0"/>
              <w:rPr>
                <w:rFonts w:ascii="Arial" w:hAnsi="Arial" w:cs="Arial"/>
                <w:sz w:val="18"/>
                <w:szCs w:val="18"/>
              </w:rPr>
            </w:pPr>
          </w:p>
        </w:tc>
      </w:tr>
      <w:tr w:rsidR="00EC0ACB" w14:paraId="566EF092" w14:textId="77777777" w:rsidTr="00DA2CE8">
        <w:tc>
          <w:tcPr>
            <w:tcW w:w="6658" w:type="dxa"/>
          </w:tcPr>
          <w:p w14:paraId="105BDE86" w14:textId="618BDC6A" w:rsidR="00EC0ACB" w:rsidRPr="00996B50" w:rsidRDefault="00EC0ACB" w:rsidP="00DA2CE8">
            <w:pPr>
              <w:autoSpaceDE w:val="0"/>
              <w:autoSpaceDN w:val="0"/>
              <w:adjustRightInd w:val="0"/>
              <w:rPr>
                <w:rFonts w:ascii="Arial" w:hAnsi="Arial" w:cs="Arial"/>
                <w:sz w:val="18"/>
                <w:szCs w:val="18"/>
              </w:rPr>
            </w:pPr>
            <w:r w:rsidRPr="00996B50">
              <w:rPr>
                <w:rFonts w:ascii="Arial" w:hAnsi="Arial" w:cs="Arial"/>
                <w:sz w:val="18"/>
                <w:szCs w:val="18"/>
              </w:rPr>
              <w:t xml:space="preserve">Inclusief </w:t>
            </w:r>
            <w:r w:rsidR="00055428">
              <w:rPr>
                <w:rFonts w:ascii="Arial" w:hAnsi="Arial" w:cs="Arial"/>
                <w:sz w:val="18"/>
                <w:szCs w:val="18"/>
              </w:rPr>
              <w:t xml:space="preserve">(indien nog niet beschikbaar) </w:t>
            </w:r>
            <w:r w:rsidR="00620C40">
              <w:rPr>
                <w:rFonts w:ascii="Arial" w:hAnsi="Arial" w:cs="Arial"/>
                <w:sz w:val="18"/>
                <w:szCs w:val="18"/>
              </w:rPr>
              <w:t xml:space="preserve">aanmaken in systeemadministratie </w:t>
            </w:r>
            <w:r w:rsidR="00984F7E">
              <w:rPr>
                <w:rFonts w:ascii="Arial" w:hAnsi="Arial" w:cs="Arial"/>
                <w:sz w:val="18"/>
                <w:szCs w:val="18"/>
              </w:rPr>
              <w:t xml:space="preserve">en </w:t>
            </w:r>
            <w:r w:rsidR="00F403A4">
              <w:rPr>
                <w:rFonts w:ascii="Arial" w:hAnsi="Arial" w:cs="Arial"/>
                <w:sz w:val="18"/>
                <w:szCs w:val="18"/>
              </w:rPr>
              <w:t>betaling</w:t>
            </w:r>
            <w:r w:rsidRPr="00996B50">
              <w:rPr>
                <w:rFonts w:ascii="Arial" w:hAnsi="Arial" w:cs="Arial"/>
                <w:sz w:val="18"/>
                <w:szCs w:val="18"/>
              </w:rPr>
              <w:t xml:space="preserve"> afdracht iVRI</w:t>
            </w:r>
            <w:r w:rsidR="00F403A4">
              <w:rPr>
                <w:rFonts w:ascii="Arial" w:hAnsi="Arial" w:cs="Arial"/>
                <w:sz w:val="18"/>
                <w:szCs w:val="18"/>
              </w:rPr>
              <w:t xml:space="preserve"> voorzien van TLC ID</w:t>
            </w:r>
            <w:r w:rsidR="00D766CE">
              <w:rPr>
                <w:rFonts w:ascii="Arial" w:hAnsi="Arial" w:cs="Arial"/>
                <w:sz w:val="18"/>
                <w:szCs w:val="18"/>
              </w:rPr>
              <w:t xml:space="preserve"> </w:t>
            </w:r>
            <w:r w:rsidR="007628E7">
              <w:rPr>
                <w:rFonts w:ascii="Arial" w:hAnsi="Arial" w:cs="Arial"/>
                <w:sz w:val="18"/>
                <w:szCs w:val="18"/>
              </w:rPr>
              <w:t>(€500,= excl BTW)</w:t>
            </w:r>
            <w:r w:rsidRPr="00996B50">
              <w:rPr>
                <w:rFonts w:ascii="Arial" w:hAnsi="Arial" w:cs="Arial"/>
                <w:sz w:val="18"/>
                <w:szCs w:val="18"/>
              </w:rPr>
              <w:t xml:space="preserve">, </w:t>
            </w:r>
            <w:r w:rsidR="00984F7E">
              <w:rPr>
                <w:rFonts w:ascii="Arial" w:hAnsi="Arial" w:cs="Arial"/>
                <w:sz w:val="18"/>
                <w:szCs w:val="18"/>
              </w:rPr>
              <w:t>rechtstreeks</w:t>
            </w:r>
            <w:r w:rsidR="00984F7E" w:rsidRPr="00996B50">
              <w:rPr>
                <w:rFonts w:ascii="Arial" w:hAnsi="Arial" w:cs="Arial"/>
                <w:sz w:val="18"/>
                <w:szCs w:val="18"/>
              </w:rPr>
              <w:t xml:space="preserve"> </w:t>
            </w:r>
            <w:r w:rsidRPr="00996B50">
              <w:rPr>
                <w:rFonts w:ascii="Arial" w:hAnsi="Arial" w:cs="Arial"/>
                <w:sz w:val="18"/>
                <w:szCs w:val="18"/>
              </w:rPr>
              <w:t xml:space="preserve">aan CROW </w:t>
            </w:r>
          </w:p>
        </w:tc>
        <w:tc>
          <w:tcPr>
            <w:tcW w:w="1275" w:type="dxa"/>
          </w:tcPr>
          <w:p w14:paraId="2F7462FE" w14:textId="77777777" w:rsidR="00EC0ACB" w:rsidRDefault="00EC0ACB" w:rsidP="00DA2CE8">
            <w:pPr>
              <w:autoSpaceDE w:val="0"/>
              <w:autoSpaceDN w:val="0"/>
              <w:adjustRightInd w:val="0"/>
              <w:rPr>
                <w:rFonts w:ascii="Arial" w:hAnsi="Arial" w:cs="Arial"/>
                <w:sz w:val="18"/>
                <w:szCs w:val="18"/>
              </w:rPr>
            </w:pPr>
          </w:p>
        </w:tc>
        <w:tc>
          <w:tcPr>
            <w:tcW w:w="1129" w:type="dxa"/>
          </w:tcPr>
          <w:p w14:paraId="1F06797A" w14:textId="77777777" w:rsidR="00EC0ACB" w:rsidRPr="00996B50" w:rsidRDefault="00EC0ACB" w:rsidP="00DA2CE8">
            <w:pPr>
              <w:autoSpaceDE w:val="0"/>
              <w:autoSpaceDN w:val="0"/>
              <w:adjustRightInd w:val="0"/>
              <w:rPr>
                <w:rFonts w:ascii="Arial" w:hAnsi="Arial" w:cs="Arial"/>
                <w:sz w:val="18"/>
                <w:szCs w:val="18"/>
              </w:rPr>
            </w:pPr>
            <w:r w:rsidRPr="00996B50">
              <w:rPr>
                <w:rFonts w:ascii="Arial" w:hAnsi="Arial" w:cs="Arial"/>
                <w:sz w:val="18"/>
                <w:szCs w:val="18"/>
              </w:rPr>
              <w:t>st 1,00 L</w:t>
            </w:r>
          </w:p>
        </w:tc>
      </w:tr>
      <w:tr w:rsidR="00EC0ACB" w14:paraId="5F6C32F4" w14:textId="77777777" w:rsidTr="00DA2CE8">
        <w:tc>
          <w:tcPr>
            <w:tcW w:w="6658" w:type="dxa"/>
          </w:tcPr>
          <w:p w14:paraId="790FF42B" w14:textId="2253F2CE" w:rsidR="00EC0ACB" w:rsidRPr="00996B50" w:rsidRDefault="00EC0ACB" w:rsidP="00DA2CE8">
            <w:pPr>
              <w:autoSpaceDE w:val="0"/>
              <w:autoSpaceDN w:val="0"/>
              <w:adjustRightInd w:val="0"/>
              <w:rPr>
                <w:rFonts w:ascii="Arial" w:hAnsi="Arial" w:cs="Arial"/>
                <w:strike/>
                <w:sz w:val="18"/>
                <w:szCs w:val="18"/>
              </w:rPr>
            </w:pPr>
            <w:r w:rsidRPr="00940DFE">
              <w:rPr>
                <w:rFonts w:ascii="Arial" w:hAnsi="Arial" w:cs="Arial"/>
                <w:sz w:val="18"/>
                <w:szCs w:val="18"/>
              </w:rPr>
              <w:t xml:space="preserve">Inclusief afstemming met overige betrokken leveranciers van iVRI componenten en de integrale </w:t>
            </w:r>
            <w:r w:rsidR="68878096" w:rsidRPr="001D0146">
              <w:rPr>
                <w:rFonts w:ascii="Arial" w:hAnsi="Arial" w:cs="Arial"/>
                <w:sz w:val="18"/>
                <w:szCs w:val="18"/>
              </w:rPr>
              <w:t>verantwoordelijke</w:t>
            </w:r>
            <w:r w:rsidRPr="00940DFE">
              <w:rPr>
                <w:rFonts w:ascii="Arial" w:hAnsi="Arial" w:cs="Arial"/>
                <w:sz w:val="18"/>
                <w:szCs w:val="18"/>
              </w:rPr>
              <w:t xml:space="preserve"> ten aanzien van het </w:t>
            </w:r>
            <w:r w:rsidR="68878096" w:rsidRPr="001D0146">
              <w:rPr>
                <w:rFonts w:ascii="Arial" w:hAnsi="Arial" w:cs="Arial"/>
                <w:sz w:val="18"/>
                <w:szCs w:val="18"/>
              </w:rPr>
              <w:t xml:space="preserve">gezamenlijk </w:t>
            </w:r>
            <w:r w:rsidRPr="00940DFE">
              <w:rPr>
                <w:rFonts w:ascii="Arial" w:hAnsi="Arial" w:cs="Arial"/>
                <w:sz w:val="18"/>
                <w:szCs w:val="18"/>
              </w:rPr>
              <w:t>komen tot een succesvolle implementatie van de iVRI-keten</w:t>
            </w:r>
          </w:p>
        </w:tc>
        <w:tc>
          <w:tcPr>
            <w:tcW w:w="1275" w:type="dxa"/>
          </w:tcPr>
          <w:p w14:paraId="7416FB5F" w14:textId="77777777" w:rsidR="00EC0ACB" w:rsidRDefault="00EC0ACB" w:rsidP="00DA2CE8">
            <w:pPr>
              <w:autoSpaceDE w:val="0"/>
              <w:autoSpaceDN w:val="0"/>
              <w:adjustRightInd w:val="0"/>
              <w:rPr>
                <w:rFonts w:ascii="Arial" w:hAnsi="Arial" w:cs="Arial"/>
                <w:sz w:val="18"/>
                <w:szCs w:val="18"/>
              </w:rPr>
            </w:pPr>
          </w:p>
        </w:tc>
        <w:tc>
          <w:tcPr>
            <w:tcW w:w="1129" w:type="dxa"/>
          </w:tcPr>
          <w:p w14:paraId="30B65F21" w14:textId="77777777" w:rsidR="00EC0ACB" w:rsidRPr="00996B50" w:rsidRDefault="00EC0ACB" w:rsidP="00DA2CE8">
            <w:pPr>
              <w:autoSpaceDE w:val="0"/>
              <w:autoSpaceDN w:val="0"/>
              <w:adjustRightInd w:val="0"/>
              <w:rPr>
                <w:rFonts w:ascii="Arial" w:hAnsi="Arial" w:cs="Arial"/>
                <w:sz w:val="18"/>
                <w:szCs w:val="18"/>
              </w:rPr>
            </w:pPr>
          </w:p>
        </w:tc>
      </w:tr>
      <w:tr w:rsidR="0077776C" w14:paraId="27195B7D" w14:textId="77777777" w:rsidTr="00DA2CE8">
        <w:tc>
          <w:tcPr>
            <w:tcW w:w="6658" w:type="dxa"/>
          </w:tcPr>
          <w:p w14:paraId="4A69D13D" w14:textId="5F3EAB6B" w:rsidR="0077776C" w:rsidRPr="00940DFE" w:rsidRDefault="005E212C" w:rsidP="00DA2CE8">
            <w:pPr>
              <w:autoSpaceDE w:val="0"/>
              <w:autoSpaceDN w:val="0"/>
              <w:adjustRightInd w:val="0"/>
              <w:rPr>
                <w:rFonts w:ascii="Arial" w:hAnsi="Arial" w:cs="Arial"/>
                <w:sz w:val="18"/>
                <w:szCs w:val="18"/>
              </w:rPr>
            </w:pPr>
            <w:r>
              <w:rPr>
                <w:rFonts w:ascii="Arial" w:hAnsi="Arial" w:cs="Arial"/>
                <w:sz w:val="18"/>
                <w:szCs w:val="18"/>
              </w:rPr>
              <w:t>De TLC is voorzien van het aantal users dat benodigd is voor de ITS-applicatie die tijdens de iSAT</w:t>
            </w:r>
            <w:r w:rsidR="006102AC">
              <w:rPr>
                <w:rFonts w:ascii="Arial" w:hAnsi="Arial" w:cs="Arial"/>
                <w:sz w:val="18"/>
                <w:szCs w:val="18"/>
              </w:rPr>
              <w:t xml:space="preserve"> wordt afgenomen.</w:t>
            </w:r>
          </w:p>
        </w:tc>
        <w:tc>
          <w:tcPr>
            <w:tcW w:w="1275" w:type="dxa"/>
          </w:tcPr>
          <w:p w14:paraId="588CF21E" w14:textId="77777777" w:rsidR="0077776C" w:rsidRDefault="0077776C" w:rsidP="00DA2CE8">
            <w:pPr>
              <w:autoSpaceDE w:val="0"/>
              <w:autoSpaceDN w:val="0"/>
              <w:adjustRightInd w:val="0"/>
              <w:rPr>
                <w:rFonts w:ascii="Arial" w:hAnsi="Arial" w:cs="Arial"/>
                <w:sz w:val="18"/>
                <w:szCs w:val="18"/>
              </w:rPr>
            </w:pPr>
          </w:p>
        </w:tc>
        <w:tc>
          <w:tcPr>
            <w:tcW w:w="1129" w:type="dxa"/>
          </w:tcPr>
          <w:p w14:paraId="32314463" w14:textId="77777777" w:rsidR="0077776C" w:rsidRPr="00996B50" w:rsidRDefault="0077776C" w:rsidP="00DA2CE8">
            <w:pPr>
              <w:autoSpaceDE w:val="0"/>
              <w:autoSpaceDN w:val="0"/>
              <w:adjustRightInd w:val="0"/>
              <w:rPr>
                <w:rFonts w:ascii="Arial" w:hAnsi="Arial" w:cs="Arial"/>
                <w:sz w:val="18"/>
                <w:szCs w:val="18"/>
              </w:rPr>
            </w:pPr>
          </w:p>
        </w:tc>
      </w:tr>
    </w:tbl>
    <w:p w14:paraId="54EB9CCC" w14:textId="77777777" w:rsidR="00EC0ACB" w:rsidRDefault="00EC0ACB" w:rsidP="00EC0ACB"/>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72036626" w14:textId="77777777" w:rsidTr="61C4DC37">
        <w:tc>
          <w:tcPr>
            <w:tcW w:w="6658" w:type="dxa"/>
          </w:tcPr>
          <w:p w14:paraId="6DEB15FF" w14:textId="77777777" w:rsidR="00EC0ACB" w:rsidRPr="00223A02" w:rsidRDefault="00EC0ACB" w:rsidP="00DA2CE8">
            <w:pPr>
              <w:autoSpaceDE w:val="0"/>
              <w:autoSpaceDN w:val="0"/>
              <w:adjustRightInd w:val="0"/>
              <w:rPr>
                <w:rFonts w:ascii="Arial" w:hAnsi="Arial" w:cs="Arial"/>
                <w:sz w:val="18"/>
                <w:szCs w:val="18"/>
              </w:rPr>
            </w:pPr>
            <w:r>
              <w:rPr>
                <w:rFonts w:ascii="Arial" w:hAnsi="Arial" w:cs="Arial"/>
                <w:i/>
                <w:iCs/>
                <w:sz w:val="18"/>
                <w:szCs w:val="18"/>
              </w:rPr>
              <w:t xml:space="preserve">100011 </w:t>
            </w:r>
            <w:r w:rsidRPr="00223A02">
              <w:rPr>
                <w:rFonts w:ascii="Arial" w:hAnsi="Arial" w:cs="Arial"/>
                <w:i/>
                <w:iCs/>
                <w:sz w:val="18"/>
                <w:szCs w:val="18"/>
              </w:rPr>
              <w:t>Leveren en aanbrengen kast T</w:t>
            </w:r>
            <w:r>
              <w:rPr>
                <w:rFonts w:ascii="Arial" w:hAnsi="Arial" w:cs="Arial"/>
                <w:i/>
                <w:iCs/>
                <w:sz w:val="18"/>
                <w:szCs w:val="18"/>
              </w:rPr>
              <w:t>LC</w:t>
            </w:r>
          </w:p>
        </w:tc>
        <w:tc>
          <w:tcPr>
            <w:tcW w:w="1275" w:type="dxa"/>
          </w:tcPr>
          <w:p w14:paraId="6EB7DA4F"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1E3F0083" w14:textId="77777777" w:rsidR="00EC0ACB" w:rsidRDefault="00EC0ACB" w:rsidP="00DA2CE8">
            <w:pPr>
              <w:autoSpaceDE w:val="0"/>
              <w:autoSpaceDN w:val="0"/>
              <w:adjustRightInd w:val="0"/>
              <w:rPr>
                <w:rFonts w:ascii="Arial" w:hAnsi="Arial" w:cs="Arial"/>
                <w:sz w:val="18"/>
                <w:szCs w:val="18"/>
              </w:rPr>
            </w:pPr>
          </w:p>
        </w:tc>
      </w:tr>
      <w:tr w:rsidR="00EC0ACB" w14:paraId="12B33C7E" w14:textId="77777777" w:rsidTr="61C4DC37">
        <w:tc>
          <w:tcPr>
            <w:tcW w:w="6658" w:type="dxa"/>
          </w:tcPr>
          <w:p w14:paraId="0772A15D" w14:textId="77777777" w:rsidR="00EC0ACB" w:rsidRDefault="00EC0ACB" w:rsidP="00DA2CE8">
            <w:pPr>
              <w:autoSpaceDE w:val="0"/>
              <w:autoSpaceDN w:val="0"/>
              <w:adjustRightInd w:val="0"/>
              <w:rPr>
                <w:rFonts w:ascii="Arial" w:hAnsi="Arial" w:cs="Arial"/>
                <w:sz w:val="18"/>
                <w:szCs w:val="18"/>
              </w:rPr>
            </w:pPr>
            <w:r w:rsidRPr="00FF0356">
              <w:rPr>
                <w:rFonts w:ascii="Arial" w:hAnsi="Arial" w:cs="Arial"/>
                <w:sz w:val="18"/>
                <w:szCs w:val="18"/>
              </w:rPr>
              <w:t>Aanbrengen kast t.b.v. verkeersregeltoestel.</w:t>
            </w:r>
          </w:p>
        </w:tc>
        <w:tc>
          <w:tcPr>
            <w:tcW w:w="1275" w:type="dxa"/>
          </w:tcPr>
          <w:p w14:paraId="53A53371" w14:textId="77777777" w:rsidR="00EC0ACB" w:rsidRDefault="00EC0ACB" w:rsidP="00DA2CE8">
            <w:pPr>
              <w:autoSpaceDE w:val="0"/>
              <w:autoSpaceDN w:val="0"/>
              <w:adjustRightInd w:val="0"/>
              <w:rPr>
                <w:rFonts w:ascii="Arial" w:hAnsi="Arial" w:cs="Arial"/>
                <w:sz w:val="18"/>
                <w:szCs w:val="18"/>
              </w:rPr>
            </w:pPr>
          </w:p>
        </w:tc>
        <w:tc>
          <w:tcPr>
            <w:tcW w:w="1129" w:type="dxa"/>
          </w:tcPr>
          <w:p w14:paraId="03B35AE9" w14:textId="77777777" w:rsidR="00EC0ACB" w:rsidRDefault="00EC0ACB" w:rsidP="00DA2CE8">
            <w:pPr>
              <w:autoSpaceDE w:val="0"/>
              <w:autoSpaceDN w:val="0"/>
              <w:adjustRightInd w:val="0"/>
              <w:rPr>
                <w:rFonts w:ascii="Arial" w:hAnsi="Arial" w:cs="Arial"/>
                <w:sz w:val="18"/>
                <w:szCs w:val="18"/>
              </w:rPr>
            </w:pPr>
          </w:p>
        </w:tc>
      </w:tr>
      <w:tr w:rsidR="00EC0ACB" w14:paraId="3CB8D1DE" w14:textId="77777777" w:rsidTr="61C4DC37">
        <w:tc>
          <w:tcPr>
            <w:tcW w:w="6658" w:type="dxa"/>
          </w:tcPr>
          <w:p w14:paraId="012468D2" w14:textId="77777777" w:rsidR="00EC0ACB" w:rsidRDefault="00EC0ACB" w:rsidP="00DA2CE8">
            <w:pPr>
              <w:autoSpaceDE w:val="0"/>
              <w:autoSpaceDN w:val="0"/>
              <w:adjustRightInd w:val="0"/>
              <w:rPr>
                <w:rFonts w:ascii="Arial" w:hAnsi="Arial" w:cs="Arial"/>
                <w:sz w:val="18"/>
                <w:szCs w:val="18"/>
              </w:rPr>
            </w:pPr>
            <w:r w:rsidRPr="00FF0356">
              <w:rPr>
                <w:rFonts w:ascii="Arial" w:hAnsi="Arial" w:cs="Arial"/>
                <w:sz w:val="18"/>
                <w:szCs w:val="18"/>
              </w:rPr>
              <w:t>Betreft het leveren en aanbrengen van een kast ten behoeve</w:t>
            </w:r>
            <w:r>
              <w:rPr>
                <w:rFonts w:ascii="Arial" w:hAnsi="Arial" w:cs="Arial"/>
                <w:sz w:val="18"/>
                <w:szCs w:val="18"/>
              </w:rPr>
              <w:t xml:space="preserve"> </w:t>
            </w:r>
            <w:r w:rsidRPr="00FF0356">
              <w:rPr>
                <w:rFonts w:ascii="Arial" w:hAnsi="Arial" w:cs="Arial"/>
                <w:sz w:val="18"/>
                <w:szCs w:val="18"/>
              </w:rPr>
              <w:t>van een TLC.</w:t>
            </w:r>
          </w:p>
        </w:tc>
        <w:tc>
          <w:tcPr>
            <w:tcW w:w="1275" w:type="dxa"/>
          </w:tcPr>
          <w:p w14:paraId="6CD5F8DC" w14:textId="77777777" w:rsidR="00EC0ACB" w:rsidRDefault="00EC0ACB" w:rsidP="00DA2CE8">
            <w:pPr>
              <w:autoSpaceDE w:val="0"/>
              <w:autoSpaceDN w:val="0"/>
              <w:adjustRightInd w:val="0"/>
              <w:rPr>
                <w:rFonts w:ascii="Arial" w:hAnsi="Arial" w:cs="Arial"/>
                <w:sz w:val="18"/>
                <w:szCs w:val="18"/>
              </w:rPr>
            </w:pPr>
          </w:p>
        </w:tc>
        <w:tc>
          <w:tcPr>
            <w:tcW w:w="1129" w:type="dxa"/>
          </w:tcPr>
          <w:p w14:paraId="67B8EF14" w14:textId="77777777" w:rsidR="00EC0ACB" w:rsidRDefault="00EC0ACB" w:rsidP="00DA2CE8">
            <w:pPr>
              <w:autoSpaceDE w:val="0"/>
              <w:autoSpaceDN w:val="0"/>
              <w:adjustRightInd w:val="0"/>
              <w:rPr>
                <w:rFonts w:ascii="Arial" w:hAnsi="Arial" w:cs="Arial"/>
                <w:sz w:val="18"/>
                <w:szCs w:val="18"/>
              </w:rPr>
            </w:pPr>
          </w:p>
        </w:tc>
      </w:tr>
      <w:tr w:rsidR="00EC0ACB" w14:paraId="25DFAFB7" w14:textId="77777777" w:rsidTr="61C4DC37">
        <w:tc>
          <w:tcPr>
            <w:tcW w:w="6658" w:type="dxa"/>
          </w:tcPr>
          <w:p w14:paraId="1958184E" w14:textId="77777777" w:rsidR="00EC0ACB" w:rsidRDefault="00EC0ACB" w:rsidP="00DA2CE8">
            <w:pPr>
              <w:autoSpaceDE w:val="0"/>
              <w:autoSpaceDN w:val="0"/>
              <w:adjustRightInd w:val="0"/>
              <w:rPr>
                <w:rFonts w:ascii="Arial" w:hAnsi="Arial" w:cs="Arial"/>
                <w:sz w:val="18"/>
                <w:szCs w:val="18"/>
              </w:rPr>
            </w:pPr>
            <w:r w:rsidRPr="00FF0356">
              <w:rPr>
                <w:rFonts w:ascii="Arial" w:hAnsi="Arial" w:cs="Arial"/>
                <w:sz w:val="18"/>
                <w:szCs w:val="18"/>
              </w:rPr>
              <w:t>Kast met kastvoet voor buitenopstelling</w:t>
            </w:r>
          </w:p>
        </w:tc>
        <w:tc>
          <w:tcPr>
            <w:tcW w:w="1275" w:type="dxa"/>
          </w:tcPr>
          <w:p w14:paraId="63A915F7" w14:textId="77777777" w:rsidR="00EC0ACB" w:rsidRDefault="00EC0ACB" w:rsidP="00DA2CE8">
            <w:pPr>
              <w:autoSpaceDE w:val="0"/>
              <w:autoSpaceDN w:val="0"/>
              <w:adjustRightInd w:val="0"/>
              <w:rPr>
                <w:rFonts w:ascii="Arial" w:hAnsi="Arial" w:cs="Arial"/>
                <w:sz w:val="18"/>
                <w:szCs w:val="18"/>
              </w:rPr>
            </w:pPr>
          </w:p>
        </w:tc>
        <w:tc>
          <w:tcPr>
            <w:tcW w:w="1129" w:type="dxa"/>
          </w:tcPr>
          <w:p w14:paraId="68BC9652" w14:textId="77777777" w:rsidR="00EC0ACB" w:rsidRDefault="00EC0ACB" w:rsidP="00DA2CE8">
            <w:pPr>
              <w:autoSpaceDE w:val="0"/>
              <w:autoSpaceDN w:val="0"/>
              <w:adjustRightInd w:val="0"/>
              <w:rPr>
                <w:rFonts w:ascii="Arial" w:hAnsi="Arial" w:cs="Arial"/>
                <w:sz w:val="18"/>
                <w:szCs w:val="18"/>
              </w:rPr>
            </w:pPr>
            <w:r w:rsidRPr="00FF0356">
              <w:rPr>
                <w:rFonts w:ascii="Arial" w:hAnsi="Arial" w:cs="Arial"/>
                <w:sz w:val="18"/>
                <w:szCs w:val="18"/>
              </w:rPr>
              <w:t>st 1,00 L</w:t>
            </w:r>
          </w:p>
        </w:tc>
      </w:tr>
      <w:tr w:rsidR="00EC0ACB" w14:paraId="00AD3384" w14:textId="77777777" w:rsidTr="61C4DC37">
        <w:tc>
          <w:tcPr>
            <w:tcW w:w="6658" w:type="dxa"/>
          </w:tcPr>
          <w:p w14:paraId="1164D6DA" w14:textId="77777777" w:rsidR="00EC0ACB" w:rsidRPr="00BF7A65" w:rsidRDefault="00EC0ACB" w:rsidP="00DA2CE8">
            <w:pPr>
              <w:autoSpaceDE w:val="0"/>
              <w:autoSpaceDN w:val="0"/>
              <w:adjustRightInd w:val="0"/>
              <w:rPr>
                <w:rFonts w:ascii="Arial" w:hAnsi="Arial" w:cs="Arial"/>
                <w:sz w:val="18"/>
                <w:szCs w:val="18"/>
              </w:rPr>
            </w:pPr>
            <w:r w:rsidRPr="00FF0356">
              <w:rPr>
                <w:rFonts w:ascii="Arial" w:hAnsi="Arial" w:cs="Arial"/>
                <w:sz w:val="18"/>
                <w:szCs w:val="18"/>
              </w:rPr>
              <w:t>Kastvoet van RVS</w:t>
            </w:r>
          </w:p>
        </w:tc>
        <w:tc>
          <w:tcPr>
            <w:tcW w:w="1275" w:type="dxa"/>
          </w:tcPr>
          <w:p w14:paraId="649314BA" w14:textId="77777777" w:rsidR="00EC0ACB" w:rsidRDefault="00EC0ACB" w:rsidP="00DA2CE8">
            <w:pPr>
              <w:autoSpaceDE w:val="0"/>
              <w:autoSpaceDN w:val="0"/>
              <w:adjustRightInd w:val="0"/>
              <w:rPr>
                <w:rFonts w:ascii="Arial" w:hAnsi="Arial" w:cs="Arial"/>
                <w:sz w:val="18"/>
                <w:szCs w:val="18"/>
              </w:rPr>
            </w:pPr>
          </w:p>
        </w:tc>
        <w:tc>
          <w:tcPr>
            <w:tcW w:w="1129" w:type="dxa"/>
          </w:tcPr>
          <w:p w14:paraId="798F11DD" w14:textId="77777777" w:rsidR="00EC0ACB" w:rsidRDefault="00EC0ACB" w:rsidP="00DA2CE8">
            <w:pPr>
              <w:autoSpaceDE w:val="0"/>
              <w:autoSpaceDN w:val="0"/>
              <w:adjustRightInd w:val="0"/>
              <w:rPr>
                <w:rFonts w:ascii="Arial" w:hAnsi="Arial" w:cs="Arial"/>
                <w:sz w:val="18"/>
                <w:szCs w:val="18"/>
              </w:rPr>
            </w:pPr>
          </w:p>
        </w:tc>
      </w:tr>
      <w:tr w:rsidR="00EC0ACB" w14:paraId="09469110" w14:textId="77777777" w:rsidTr="61C4DC37">
        <w:tc>
          <w:tcPr>
            <w:tcW w:w="6658" w:type="dxa"/>
          </w:tcPr>
          <w:p w14:paraId="0F9DF58B" w14:textId="77777777" w:rsidR="00EC0ACB" w:rsidRPr="006B0B34" w:rsidRDefault="00EC0ACB" w:rsidP="00DA2CE8">
            <w:pPr>
              <w:autoSpaceDE w:val="0"/>
              <w:autoSpaceDN w:val="0"/>
              <w:adjustRightInd w:val="0"/>
              <w:rPr>
                <w:rFonts w:ascii="Arial" w:hAnsi="Arial" w:cs="Arial"/>
                <w:sz w:val="18"/>
                <w:szCs w:val="18"/>
              </w:rPr>
            </w:pPr>
            <w:r w:rsidRPr="00FF0356">
              <w:rPr>
                <w:rFonts w:ascii="Arial" w:hAnsi="Arial" w:cs="Arial"/>
                <w:sz w:val="18"/>
                <w:szCs w:val="18"/>
              </w:rPr>
              <w:t>Kleur van de kast: RAL 7032</w:t>
            </w:r>
          </w:p>
        </w:tc>
        <w:tc>
          <w:tcPr>
            <w:tcW w:w="1275" w:type="dxa"/>
          </w:tcPr>
          <w:p w14:paraId="39E19DE1" w14:textId="77777777" w:rsidR="00EC0ACB" w:rsidRDefault="00EC0ACB" w:rsidP="00DA2CE8">
            <w:pPr>
              <w:autoSpaceDE w:val="0"/>
              <w:autoSpaceDN w:val="0"/>
              <w:adjustRightInd w:val="0"/>
              <w:rPr>
                <w:rFonts w:ascii="Arial" w:hAnsi="Arial" w:cs="Arial"/>
                <w:sz w:val="18"/>
                <w:szCs w:val="18"/>
              </w:rPr>
            </w:pPr>
          </w:p>
        </w:tc>
        <w:tc>
          <w:tcPr>
            <w:tcW w:w="1129" w:type="dxa"/>
          </w:tcPr>
          <w:p w14:paraId="1F72918D" w14:textId="77777777" w:rsidR="00EC0ACB" w:rsidRDefault="00EC0ACB" w:rsidP="00DA2CE8">
            <w:pPr>
              <w:autoSpaceDE w:val="0"/>
              <w:autoSpaceDN w:val="0"/>
              <w:adjustRightInd w:val="0"/>
              <w:rPr>
                <w:rFonts w:ascii="Arial" w:hAnsi="Arial" w:cs="Arial"/>
                <w:sz w:val="18"/>
                <w:szCs w:val="18"/>
              </w:rPr>
            </w:pPr>
          </w:p>
        </w:tc>
      </w:tr>
      <w:tr w:rsidR="00EC0ACB" w14:paraId="37C56D39" w14:textId="77777777" w:rsidTr="61C4DC37">
        <w:tc>
          <w:tcPr>
            <w:tcW w:w="6658" w:type="dxa"/>
          </w:tcPr>
          <w:p w14:paraId="7337C72F" w14:textId="6B4C10BE" w:rsidR="00EC0ACB" w:rsidRPr="00332F98" w:rsidRDefault="00EC0ACB" w:rsidP="00DA2CE8">
            <w:pPr>
              <w:autoSpaceDE w:val="0"/>
              <w:autoSpaceDN w:val="0"/>
              <w:adjustRightInd w:val="0"/>
              <w:rPr>
                <w:rFonts w:ascii="Arial" w:hAnsi="Arial" w:cs="Arial"/>
                <w:sz w:val="18"/>
                <w:szCs w:val="18"/>
              </w:rPr>
            </w:pPr>
            <w:r w:rsidRPr="00FF0356">
              <w:rPr>
                <w:rFonts w:ascii="Arial" w:hAnsi="Arial" w:cs="Arial"/>
                <w:sz w:val="18"/>
                <w:szCs w:val="18"/>
              </w:rPr>
              <w:t>Voorzien van ruimte geschikt voor toegang</w:t>
            </w:r>
            <w:r w:rsidR="00F502EF">
              <w:rPr>
                <w:rFonts w:ascii="Arial" w:hAnsi="Arial" w:cs="Arial"/>
                <w:sz w:val="18"/>
                <w:szCs w:val="18"/>
              </w:rPr>
              <w:t>s</w:t>
            </w:r>
            <w:r w:rsidRPr="00FF0356">
              <w:rPr>
                <w:rFonts w:ascii="Arial" w:hAnsi="Arial" w:cs="Arial"/>
                <w:sz w:val="18"/>
                <w:szCs w:val="18"/>
              </w:rPr>
              <w:t>systeem</w:t>
            </w:r>
            <w:r w:rsidR="001A6E85">
              <w:rPr>
                <w:rFonts w:ascii="Arial" w:hAnsi="Arial" w:cs="Arial"/>
                <w:sz w:val="18"/>
                <w:szCs w:val="18"/>
              </w:rPr>
              <w:t xml:space="preserve"> (</w:t>
            </w:r>
            <w:r w:rsidR="00956038">
              <w:rPr>
                <w:rFonts w:ascii="Arial" w:hAnsi="Arial" w:cs="Arial"/>
                <w:sz w:val="18"/>
                <w:szCs w:val="18"/>
              </w:rPr>
              <w:t>bijvoorbeeld cilinder of elektronisch slot)</w:t>
            </w:r>
            <w:r w:rsidRPr="00FF0356">
              <w:rPr>
                <w:rFonts w:ascii="Arial" w:hAnsi="Arial" w:cs="Arial"/>
                <w:sz w:val="18"/>
                <w:szCs w:val="18"/>
              </w:rPr>
              <w:t xml:space="preserve"> welke</w:t>
            </w:r>
            <w:r>
              <w:rPr>
                <w:rFonts w:ascii="Arial" w:hAnsi="Arial" w:cs="Arial"/>
                <w:sz w:val="18"/>
                <w:szCs w:val="18"/>
              </w:rPr>
              <w:t xml:space="preserve"> </w:t>
            </w:r>
            <w:r w:rsidRPr="00FF0356">
              <w:rPr>
                <w:rFonts w:ascii="Arial" w:hAnsi="Arial" w:cs="Arial"/>
                <w:sz w:val="18"/>
                <w:szCs w:val="18"/>
              </w:rPr>
              <w:t>gehanteerd wordt door opdrachtgever.</w:t>
            </w:r>
          </w:p>
        </w:tc>
        <w:tc>
          <w:tcPr>
            <w:tcW w:w="1275" w:type="dxa"/>
          </w:tcPr>
          <w:p w14:paraId="3DE15501" w14:textId="77777777" w:rsidR="00EC0ACB" w:rsidRDefault="00EC0ACB" w:rsidP="00DA2CE8">
            <w:pPr>
              <w:autoSpaceDE w:val="0"/>
              <w:autoSpaceDN w:val="0"/>
              <w:adjustRightInd w:val="0"/>
              <w:rPr>
                <w:rFonts w:ascii="Arial" w:hAnsi="Arial" w:cs="Arial"/>
                <w:sz w:val="18"/>
                <w:szCs w:val="18"/>
              </w:rPr>
            </w:pPr>
          </w:p>
        </w:tc>
        <w:tc>
          <w:tcPr>
            <w:tcW w:w="1129" w:type="dxa"/>
          </w:tcPr>
          <w:p w14:paraId="0886D5D1" w14:textId="77777777" w:rsidR="00EC0ACB" w:rsidRDefault="00EC0ACB" w:rsidP="00DA2CE8">
            <w:pPr>
              <w:autoSpaceDE w:val="0"/>
              <w:autoSpaceDN w:val="0"/>
              <w:adjustRightInd w:val="0"/>
              <w:rPr>
                <w:rFonts w:ascii="Arial" w:hAnsi="Arial" w:cs="Arial"/>
                <w:sz w:val="18"/>
                <w:szCs w:val="18"/>
              </w:rPr>
            </w:pPr>
          </w:p>
        </w:tc>
      </w:tr>
      <w:tr w:rsidR="00EC0ACB" w14:paraId="183CE872" w14:textId="77777777" w:rsidTr="61C4DC37">
        <w:tc>
          <w:tcPr>
            <w:tcW w:w="6658" w:type="dxa"/>
          </w:tcPr>
          <w:p w14:paraId="2BFBE353" w14:textId="7A81699E" w:rsidR="00EC0ACB" w:rsidRDefault="00EC0ACB" w:rsidP="00DA2CE8">
            <w:pPr>
              <w:autoSpaceDE w:val="0"/>
              <w:autoSpaceDN w:val="0"/>
              <w:adjustRightInd w:val="0"/>
              <w:rPr>
                <w:rFonts w:ascii="Arial" w:hAnsi="Arial" w:cs="Arial"/>
                <w:sz w:val="18"/>
                <w:szCs w:val="18"/>
              </w:rPr>
            </w:pPr>
            <w:r w:rsidRPr="00FF0356">
              <w:rPr>
                <w:rFonts w:ascii="Arial" w:hAnsi="Arial" w:cs="Arial"/>
                <w:sz w:val="18"/>
                <w:szCs w:val="18"/>
              </w:rPr>
              <w:t>Opdrachtgever levert de benodigde componenten aan voor</w:t>
            </w:r>
            <w:r>
              <w:rPr>
                <w:rFonts w:ascii="Arial" w:hAnsi="Arial" w:cs="Arial"/>
                <w:sz w:val="18"/>
                <w:szCs w:val="18"/>
              </w:rPr>
              <w:t xml:space="preserve"> </w:t>
            </w:r>
            <w:r w:rsidRPr="00FF0356">
              <w:rPr>
                <w:rFonts w:ascii="Arial" w:hAnsi="Arial" w:cs="Arial"/>
                <w:sz w:val="18"/>
                <w:szCs w:val="18"/>
              </w:rPr>
              <w:t>het toegangs</w:t>
            </w:r>
            <w:r w:rsidR="00F502EF">
              <w:rPr>
                <w:rFonts w:ascii="Arial" w:hAnsi="Arial" w:cs="Arial"/>
                <w:sz w:val="18"/>
                <w:szCs w:val="18"/>
              </w:rPr>
              <w:t>s</w:t>
            </w:r>
            <w:r w:rsidRPr="00FF0356">
              <w:rPr>
                <w:rFonts w:ascii="Arial" w:hAnsi="Arial" w:cs="Arial"/>
                <w:sz w:val="18"/>
                <w:szCs w:val="18"/>
              </w:rPr>
              <w:t>ysteem. Opdrachtnemer dient deze in de kast</w:t>
            </w:r>
            <w:r>
              <w:rPr>
                <w:rFonts w:ascii="Arial" w:hAnsi="Arial" w:cs="Arial"/>
                <w:sz w:val="18"/>
                <w:szCs w:val="18"/>
              </w:rPr>
              <w:t xml:space="preserve"> aan te brengen</w:t>
            </w:r>
          </w:p>
        </w:tc>
        <w:tc>
          <w:tcPr>
            <w:tcW w:w="1275" w:type="dxa"/>
          </w:tcPr>
          <w:p w14:paraId="794CA2CB" w14:textId="77777777" w:rsidR="00EC0ACB" w:rsidRDefault="00EC0ACB" w:rsidP="00DA2CE8">
            <w:pPr>
              <w:autoSpaceDE w:val="0"/>
              <w:autoSpaceDN w:val="0"/>
              <w:adjustRightInd w:val="0"/>
              <w:rPr>
                <w:rFonts w:ascii="Arial" w:hAnsi="Arial" w:cs="Arial"/>
                <w:sz w:val="18"/>
                <w:szCs w:val="18"/>
              </w:rPr>
            </w:pPr>
          </w:p>
        </w:tc>
        <w:tc>
          <w:tcPr>
            <w:tcW w:w="1129" w:type="dxa"/>
          </w:tcPr>
          <w:p w14:paraId="0C0E3611" w14:textId="77777777" w:rsidR="00EC0ACB" w:rsidRDefault="00EC0ACB" w:rsidP="00DA2CE8">
            <w:pPr>
              <w:autoSpaceDE w:val="0"/>
              <w:autoSpaceDN w:val="0"/>
              <w:adjustRightInd w:val="0"/>
              <w:rPr>
                <w:rFonts w:ascii="Arial" w:hAnsi="Arial" w:cs="Arial"/>
                <w:sz w:val="18"/>
                <w:szCs w:val="18"/>
              </w:rPr>
            </w:pPr>
          </w:p>
        </w:tc>
      </w:tr>
      <w:tr w:rsidR="00EC0ACB" w14:paraId="520F7A1E" w14:textId="77777777" w:rsidTr="61C4DC37">
        <w:tc>
          <w:tcPr>
            <w:tcW w:w="6658" w:type="dxa"/>
          </w:tcPr>
          <w:p w14:paraId="73AE0EB7" w14:textId="77777777" w:rsidR="00EC0ACB" w:rsidRPr="00FF0356" w:rsidRDefault="00EC0ACB" w:rsidP="00DA2CE8">
            <w:pPr>
              <w:autoSpaceDE w:val="0"/>
              <w:autoSpaceDN w:val="0"/>
              <w:adjustRightInd w:val="0"/>
              <w:rPr>
                <w:rFonts w:ascii="Arial" w:hAnsi="Arial" w:cs="Arial"/>
                <w:sz w:val="18"/>
                <w:szCs w:val="18"/>
              </w:rPr>
            </w:pPr>
            <w:r>
              <w:rPr>
                <w:rFonts w:ascii="Arial" w:hAnsi="Arial" w:cs="Arial"/>
                <w:sz w:val="18"/>
                <w:szCs w:val="18"/>
              </w:rPr>
              <w:t>Met anti-wildplaksysteem</w:t>
            </w:r>
          </w:p>
        </w:tc>
        <w:tc>
          <w:tcPr>
            <w:tcW w:w="1275" w:type="dxa"/>
          </w:tcPr>
          <w:p w14:paraId="7777703F" w14:textId="77777777" w:rsidR="00EC0ACB" w:rsidRDefault="00EC0ACB" w:rsidP="00DA2CE8">
            <w:pPr>
              <w:autoSpaceDE w:val="0"/>
              <w:autoSpaceDN w:val="0"/>
              <w:adjustRightInd w:val="0"/>
              <w:rPr>
                <w:rFonts w:ascii="Arial" w:hAnsi="Arial" w:cs="Arial"/>
                <w:sz w:val="18"/>
                <w:szCs w:val="18"/>
              </w:rPr>
            </w:pPr>
          </w:p>
        </w:tc>
        <w:tc>
          <w:tcPr>
            <w:tcW w:w="1129" w:type="dxa"/>
          </w:tcPr>
          <w:p w14:paraId="3C1A2523" w14:textId="77777777" w:rsidR="00EC0ACB" w:rsidRDefault="00EC0ACB" w:rsidP="00DA2CE8">
            <w:pPr>
              <w:autoSpaceDE w:val="0"/>
              <w:autoSpaceDN w:val="0"/>
              <w:adjustRightInd w:val="0"/>
              <w:rPr>
                <w:rFonts w:ascii="Arial" w:hAnsi="Arial" w:cs="Arial"/>
                <w:sz w:val="18"/>
                <w:szCs w:val="18"/>
              </w:rPr>
            </w:pPr>
          </w:p>
        </w:tc>
      </w:tr>
      <w:tr w:rsidR="00F537ED" w14:paraId="5821A7C7" w14:textId="77777777" w:rsidTr="61C4DC37">
        <w:tc>
          <w:tcPr>
            <w:tcW w:w="6658" w:type="dxa"/>
          </w:tcPr>
          <w:p w14:paraId="00EA9B81" w14:textId="33EA7824" w:rsidR="00F537ED" w:rsidRDefault="00F537ED" w:rsidP="00DA2CE8">
            <w:pPr>
              <w:autoSpaceDE w:val="0"/>
              <w:autoSpaceDN w:val="0"/>
              <w:adjustRightInd w:val="0"/>
              <w:rPr>
                <w:rFonts w:ascii="Arial" w:hAnsi="Arial" w:cs="Arial"/>
                <w:sz w:val="18"/>
                <w:szCs w:val="18"/>
              </w:rPr>
            </w:pPr>
            <w:r>
              <w:rPr>
                <w:rFonts w:ascii="Arial" w:hAnsi="Arial" w:cs="Arial"/>
                <w:sz w:val="18"/>
                <w:szCs w:val="18"/>
              </w:rPr>
              <w:t>Met anti-grafiti</w:t>
            </w:r>
            <w:r w:rsidR="00A82224">
              <w:rPr>
                <w:rFonts w:ascii="Arial" w:hAnsi="Arial" w:cs="Arial"/>
                <w:sz w:val="18"/>
                <w:szCs w:val="18"/>
              </w:rPr>
              <w:t>coating</w:t>
            </w:r>
          </w:p>
        </w:tc>
        <w:tc>
          <w:tcPr>
            <w:tcW w:w="1275" w:type="dxa"/>
          </w:tcPr>
          <w:p w14:paraId="435C6188" w14:textId="77777777" w:rsidR="00F537ED" w:rsidRDefault="00F537ED" w:rsidP="00DA2CE8">
            <w:pPr>
              <w:autoSpaceDE w:val="0"/>
              <w:autoSpaceDN w:val="0"/>
              <w:adjustRightInd w:val="0"/>
              <w:rPr>
                <w:rFonts w:ascii="Arial" w:hAnsi="Arial" w:cs="Arial"/>
                <w:sz w:val="18"/>
                <w:szCs w:val="18"/>
              </w:rPr>
            </w:pPr>
          </w:p>
        </w:tc>
        <w:tc>
          <w:tcPr>
            <w:tcW w:w="1129" w:type="dxa"/>
          </w:tcPr>
          <w:p w14:paraId="4A1664B1" w14:textId="77777777" w:rsidR="00F537ED" w:rsidRDefault="00F537ED" w:rsidP="00DA2CE8">
            <w:pPr>
              <w:autoSpaceDE w:val="0"/>
              <w:autoSpaceDN w:val="0"/>
              <w:adjustRightInd w:val="0"/>
              <w:rPr>
                <w:rFonts w:ascii="Arial" w:hAnsi="Arial" w:cs="Arial"/>
                <w:sz w:val="18"/>
                <w:szCs w:val="18"/>
              </w:rPr>
            </w:pPr>
          </w:p>
        </w:tc>
      </w:tr>
      <w:tr w:rsidR="00EC0ACB" w14:paraId="12C97C95" w14:textId="77777777" w:rsidTr="61C4DC37">
        <w:tc>
          <w:tcPr>
            <w:tcW w:w="6658" w:type="dxa"/>
          </w:tcPr>
          <w:p w14:paraId="08FCBED1"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Exclusief onderhoudscontract.</w:t>
            </w:r>
          </w:p>
        </w:tc>
        <w:tc>
          <w:tcPr>
            <w:tcW w:w="1275" w:type="dxa"/>
          </w:tcPr>
          <w:p w14:paraId="6331172A" w14:textId="77777777" w:rsidR="00EC0ACB" w:rsidRDefault="00EC0ACB" w:rsidP="00DA2CE8">
            <w:pPr>
              <w:autoSpaceDE w:val="0"/>
              <w:autoSpaceDN w:val="0"/>
              <w:adjustRightInd w:val="0"/>
              <w:rPr>
                <w:rFonts w:ascii="Arial" w:hAnsi="Arial" w:cs="Arial"/>
                <w:sz w:val="18"/>
                <w:szCs w:val="18"/>
              </w:rPr>
            </w:pPr>
          </w:p>
        </w:tc>
        <w:tc>
          <w:tcPr>
            <w:tcW w:w="1129" w:type="dxa"/>
          </w:tcPr>
          <w:p w14:paraId="6D528BC9" w14:textId="77777777" w:rsidR="00EC0ACB" w:rsidRDefault="00EC0ACB" w:rsidP="00DA2CE8">
            <w:pPr>
              <w:autoSpaceDE w:val="0"/>
              <w:autoSpaceDN w:val="0"/>
              <w:adjustRightInd w:val="0"/>
              <w:rPr>
                <w:rFonts w:ascii="Arial" w:hAnsi="Arial" w:cs="Arial"/>
                <w:sz w:val="18"/>
                <w:szCs w:val="18"/>
              </w:rPr>
            </w:pPr>
          </w:p>
        </w:tc>
      </w:tr>
    </w:tbl>
    <w:p w14:paraId="56BD1C98" w14:textId="77777777" w:rsidR="00EC0ACB" w:rsidRDefault="00EC0ACB" w:rsidP="00EC0ACB"/>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67D9A185" w14:textId="77777777" w:rsidTr="00DA2CE8">
        <w:tc>
          <w:tcPr>
            <w:tcW w:w="6658" w:type="dxa"/>
          </w:tcPr>
          <w:p w14:paraId="2FFEE376" w14:textId="77777777" w:rsidR="00EC0ACB" w:rsidRPr="00DF5C11" w:rsidRDefault="00EC0ACB" w:rsidP="00DA2CE8">
            <w:pPr>
              <w:autoSpaceDE w:val="0"/>
              <w:autoSpaceDN w:val="0"/>
              <w:adjustRightInd w:val="0"/>
              <w:rPr>
                <w:rFonts w:ascii="Arial" w:hAnsi="Arial" w:cs="Arial"/>
                <w:sz w:val="18"/>
                <w:szCs w:val="18"/>
              </w:rPr>
            </w:pPr>
            <w:r>
              <w:rPr>
                <w:rFonts w:ascii="Arial" w:hAnsi="Arial" w:cs="Arial"/>
                <w:i/>
                <w:iCs/>
                <w:sz w:val="18"/>
                <w:szCs w:val="18"/>
              </w:rPr>
              <w:t xml:space="preserve">100012 </w:t>
            </w:r>
            <w:r w:rsidRPr="00DF5C11">
              <w:rPr>
                <w:rFonts w:ascii="Arial" w:hAnsi="Arial" w:cs="Arial"/>
                <w:i/>
                <w:iCs/>
                <w:sz w:val="18"/>
                <w:szCs w:val="18"/>
              </w:rPr>
              <w:t>Lev. +aanbr. Voorz. Tbv d</w:t>
            </w:r>
            <w:r>
              <w:rPr>
                <w:rFonts w:ascii="Arial" w:hAnsi="Arial" w:cs="Arial"/>
                <w:i/>
                <w:iCs/>
                <w:sz w:val="18"/>
                <w:szCs w:val="18"/>
              </w:rPr>
              <w:t>immen en synchroniseren</w:t>
            </w:r>
          </w:p>
        </w:tc>
        <w:tc>
          <w:tcPr>
            <w:tcW w:w="1275" w:type="dxa"/>
          </w:tcPr>
          <w:p w14:paraId="60690373" w14:textId="77777777" w:rsidR="00EC0ACB" w:rsidRDefault="00EC0ACB" w:rsidP="00DA2CE8">
            <w:pPr>
              <w:autoSpaceDE w:val="0"/>
              <w:autoSpaceDN w:val="0"/>
              <w:adjustRightInd w:val="0"/>
              <w:rPr>
                <w:rFonts w:ascii="Arial" w:hAnsi="Arial" w:cs="Arial"/>
                <w:sz w:val="18"/>
                <w:szCs w:val="18"/>
              </w:rPr>
            </w:pPr>
          </w:p>
        </w:tc>
        <w:tc>
          <w:tcPr>
            <w:tcW w:w="1129" w:type="dxa"/>
          </w:tcPr>
          <w:p w14:paraId="37B64DF6"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set 1,00 l</w:t>
            </w:r>
          </w:p>
        </w:tc>
      </w:tr>
      <w:tr w:rsidR="00EC0ACB" w14:paraId="04ED98A6" w14:textId="77777777" w:rsidTr="00DA2CE8">
        <w:tc>
          <w:tcPr>
            <w:tcW w:w="6658" w:type="dxa"/>
          </w:tcPr>
          <w:p w14:paraId="23164C47" w14:textId="77777777" w:rsidR="00EC0ACB" w:rsidRDefault="00EC0ACB" w:rsidP="00DA2CE8">
            <w:pPr>
              <w:autoSpaceDE w:val="0"/>
              <w:autoSpaceDN w:val="0"/>
              <w:adjustRightInd w:val="0"/>
              <w:rPr>
                <w:rFonts w:ascii="Arial" w:hAnsi="Arial" w:cs="Arial"/>
                <w:sz w:val="18"/>
                <w:szCs w:val="18"/>
              </w:rPr>
            </w:pPr>
            <w:r w:rsidRPr="00E9586A">
              <w:rPr>
                <w:rFonts w:ascii="Arial" w:hAnsi="Arial" w:cs="Arial"/>
                <w:sz w:val="18"/>
                <w:szCs w:val="18"/>
              </w:rPr>
              <w:t>Aanbrengen voorzieningen t.b.v. ingangen.</w:t>
            </w:r>
          </w:p>
        </w:tc>
        <w:tc>
          <w:tcPr>
            <w:tcW w:w="1275" w:type="dxa"/>
          </w:tcPr>
          <w:p w14:paraId="2978F4EB" w14:textId="77777777" w:rsidR="00EC0ACB" w:rsidRDefault="00EC0ACB" w:rsidP="00DA2CE8">
            <w:pPr>
              <w:autoSpaceDE w:val="0"/>
              <w:autoSpaceDN w:val="0"/>
              <w:adjustRightInd w:val="0"/>
              <w:rPr>
                <w:rFonts w:ascii="Arial" w:hAnsi="Arial" w:cs="Arial"/>
                <w:sz w:val="18"/>
                <w:szCs w:val="18"/>
              </w:rPr>
            </w:pPr>
          </w:p>
        </w:tc>
        <w:tc>
          <w:tcPr>
            <w:tcW w:w="1129" w:type="dxa"/>
          </w:tcPr>
          <w:p w14:paraId="2058ACE5" w14:textId="77777777" w:rsidR="00EC0ACB" w:rsidRDefault="00EC0ACB" w:rsidP="00DA2CE8">
            <w:pPr>
              <w:autoSpaceDE w:val="0"/>
              <w:autoSpaceDN w:val="0"/>
              <w:adjustRightInd w:val="0"/>
              <w:rPr>
                <w:rFonts w:ascii="Arial" w:hAnsi="Arial" w:cs="Arial"/>
                <w:sz w:val="18"/>
                <w:szCs w:val="18"/>
              </w:rPr>
            </w:pPr>
          </w:p>
        </w:tc>
      </w:tr>
      <w:tr w:rsidR="00EC0ACB" w14:paraId="70EC5D61" w14:textId="77777777" w:rsidTr="00DA2CE8">
        <w:tc>
          <w:tcPr>
            <w:tcW w:w="6658" w:type="dxa"/>
          </w:tcPr>
          <w:p w14:paraId="2A05C869" w14:textId="77777777" w:rsidR="00EC0ACB" w:rsidRDefault="00EC0ACB" w:rsidP="00DA2CE8">
            <w:pPr>
              <w:autoSpaceDE w:val="0"/>
              <w:autoSpaceDN w:val="0"/>
              <w:adjustRightInd w:val="0"/>
              <w:rPr>
                <w:rFonts w:ascii="Arial" w:hAnsi="Arial" w:cs="Arial"/>
                <w:sz w:val="18"/>
                <w:szCs w:val="18"/>
              </w:rPr>
            </w:pPr>
            <w:r w:rsidRPr="00E9586A">
              <w:rPr>
                <w:rFonts w:ascii="Arial" w:hAnsi="Arial" w:cs="Arial"/>
                <w:sz w:val="18"/>
                <w:szCs w:val="18"/>
              </w:rPr>
              <w:t>Betreft het leveren en aanbrengen van voorzieningen ten</w:t>
            </w:r>
            <w:r>
              <w:rPr>
                <w:rFonts w:ascii="Arial" w:hAnsi="Arial" w:cs="Arial"/>
                <w:sz w:val="18"/>
                <w:szCs w:val="18"/>
              </w:rPr>
              <w:t xml:space="preserve"> </w:t>
            </w:r>
            <w:r w:rsidRPr="00E9586A">
              <w:rPr>
                <w:rFonts w:ascii="Arial" w:hAnsi="Arial" w:cs="Arial"/>
                <w:sz w:val="18"/>
                <w:szCs w:val="18"/>
              </w:rPr>
              <w:t>behoeve van het dimmen en synchroniseren</w:t>
            </w:r>
          </w:p>
        </w:tc>
        <w:tc>
          <w:tcPr>
            <w:tcW w:w="1275" w:type="dxa"/>
          </w:tcPr>
          <w:p w14:paraId="3AE62F26" w14:textId="77777777" w:rsidR="00EC0ACB" w:rsidRDefault="00EC0ACB" w:rsidP="00DA2CE8">
            <w:pPr>
              <w:autoSpaceDE w:val="0"/>
              <w:autoSpaceDN w:val="0"/>
              <w:adjustRightInd w:val="0"/>
              <w:rPr>
                <w:rFonts w:ascii="Arial" w:hAnsi="Arial" w:cs="Arial"/>
                <w:sz w:val="18"/>
                <w:szCs w:val="18"/>
              </w:rPr>
            </w:pPr>
          </w:p>
        </w:tc>
        <w:tc>
          <w:tcPr>
            <w:tcW w:w="1129" w:type="dxa"/>
          </w:tcPr>
          <w:p w14:paraId="2BAB97D4" w14:textId="77777777" w:rsidR="00EC0ACB" w:rsidRDefault="00EC0ACB" w:rsidP="00DA2CE8">
            <w:pPr>
              <w:autoSpaceDE w:val="0"/>
              <w:autoSpaceDN w:val="0"/>
              <w:adjustRightInd w:val="0"/>
              <w:rPr>
                <w:rFonts w:ascii="Arial" w:hAnsi="Arial" w:cs="Arial"/>
                <w:sz w:val="18"/>
                <w:szCs w:val="18"/>
              </w:rPr>
            </w:pPr>
          </w:p>
        </w:tc>
      </w:tr>
      <w:tr w:rsidR="00EC0ACB" w14:paraId="2D180B0E" w14:textId="77777777" w:rsidTr="00DA2CE8">
        <w:tc>
          <w:tcPr>
            <w:tcW w:w="6658" w:type="dxa"/>
          </w:tcPr>
          <w:p w14:paraId="36C74960" w14:textId="77777777" w:rsidR="00EC0ACB" w:rsidRDefault="00EC0ACB" w:rsidP="00DA2CE8">
            <w:pPr>
              <w:autoSpaceDE w:val="0"/>
              <w:autoSpaceDN w:val="0"/>
              <w:adjustRightInd w:val="0"/>
              <w:rPr>
                <w:rFonts w:ascii="Arial" w:hAnsi="Arial" w:cs="Arial"/>
                <w:sz w:val="18"/>
                <w:szCs w:val="18"/>
              </w:rPr>
            </w:pPr>
            <w:r w:rsidRPr="00E9586A">
              <w:rPr>
                <w:rFonts w:ascii="Arial" w:hAnsi="Arial" w:cs="Arial"/>
                <w:sz w:val="18"/>
                <w:szCs w:val="18"/>
              </w:rPr>
              <w:t>T.b.v. ingang voor het dimmen van de installatie</w:t>
            </w:r>
          </w:p>
        </w:tc>
        <w:tc>
          <w:tcPr>
            <w:tcW w:w="1275" w:type="dxa"/>
          </w:tcPr>
          <w:p w14:paraId="1656BA86" w14:textId="77777777" w:rsidR="00EC0ACB" w:rsidRDefault="00EC0ACB" w:rsidP="00DA2CE8">
            <w:pPr>
              <w:autoSpaceDE w:val="0"/>
              <w:autoSpaceDN w:val="0"/>
              <w:adjustRightInd w:val="0"/>
              <w:rPr>
                <w:rFonts w:ascii="Arial" w:hAnsi="Arial" w:cs="Arial"/>
                <w:sz w:val="18"/>
                <w:szCs w:val="18"/>
              </w:rPr>
            </w:pPr>
          </w:p>
        </w:tc>
        <w:tc>
          <w:tcPr>
            <w:tcW w:w="1129" w:type="dxa"/>
          </w:tcPr>
          <w:p w14:paraId="183E6792" w14:textId="77777777" w:rsidR="00EC0ACB" w:rsidRDefault="00EC0ACB" w:rsidP="00DA2CE8">
            <w:pPr>
              <w:autoSpaceDE w:val="0"/>
              <w:autoSpaceDN w:val="0"/>
              <w:adjustRightInd w:val="0"/>
              <w:rPr>
                <w:rFonts w:ascii="Arial" w:hAnsi="Arial" w:cs="Arial"/>
                <w:sz w:val="18"/>
                <w:szCs w:val="18"/>
              </w:rPr>
            </w:pPr>
          </w:p>
        </w:tc>
      </w:tr>
      <w:tr w:rsidR="00EC0ACB" w14:paraId="27FB944B" w14:textId="77777777" w:rsidTr="00DA2CE8">
        <w:tc>
          <w:tcPr>
            <w:tcW w:w="6658" w:type="dxa"/>
          </w:tcPr>
          <w:p w14:paraId="0E6CE8B6" w14:textId="77777777" w:rsidR="00EC0ACB" w:rsidRPr="00BF7A65" w:rsidRDefault="00EC0ACB" w:rsidP="00DA2CE8">
            <w:pPr>
              <w:autoSpaceDE w:val="0"/>
              <w:autoSpaceDN w:val="0"/>
              <w:adjustRightInd w:val="0"/>
              <w:rPr>
                <w:rFonts w:ascii="Arial" w:hAnsi="Arial" w:cs="Arial"/>
                <w:sz w:val="18"/>
                <w:szCs w:val="18"/>
              </w:rPr>
            </w:pPr>
            <w:r w:rsidRPr="00E9586A">
              <w:rPr>
                <w:rFonts w:ascii="Arial" w:hAnsi="Arial" w:cs="Arial"/>
                <w:sz w:val="18"/>
                <w:szCs w:val="18"/>
              </w:rPr>
              <w:t>Betreft het leveren en aanbrengen van voorzieningen in de</w:t>
            </w:r>
            <w:r>
              <w:rPr>
                <w:rFonts w:ascii="Arial" w:hAnsi="Arial" w:cs="Arial"/>
                <w:sz w:val="18"/>
                <w:szCs w:val="18"/>
              </w:rPr>
              <w:t xml:space="preserve"> </w:t>
            </w:r>
            <w:r w:rsidRPr="00E9586A">
              <w:rPr>
                <w:rFonts w:ascii="Arial" w:hAnsi="Arial" w:cs="Arial"/>
                <w:sz w:val="18"/>
                <w:szCs w:val="18"/>
              </w:rPr>
              <w:t>TLC ten behoeve van het dimmen van de verkeerslantaarns</w:t>
            </w:r>
            <w:r>
              <w:rPr>
                <w:rFonts w:ascii="Arial" w:hAnsi="Arial" w:cs="Arial"/>
                <w:sz w:val="18"/>
                <w:szCs w:val="18"/>
              </w:rPr>
              <w:t xml:space="preserve"> </w:t>
            </w:r>
            <w:r w:rsidRPr="00E9586A">
              <w:rPr>
                <w:rFonts w:ascii="Arial" w:hAnsi="Arial" w:cs="Arial"/>
                <w:sz w:val="18"/>
                <w:szCs w:val="18"/>
              </w:rPr>
              <w:t>door middel van een astronomische klok</w:t>
            </w:r>
          </w:p>
        </w:tc>
        <w:tc>
          <w:tcPr>
            <w:tcW w:w="1275" w:type="dxa"/>
          </w:tcPr>
          <w:p w14:paraId="032852AE" w14:textId="77777777" w:rsidR="00EC0ACB" w:rsidRDefault="00EC0ACB" w:rsidP="00DA2CE8">
            <w:pPr>
              <w:autoSpaceDE w:val="0"/>
              <w:autoSpaceDN w:val="0"/>
              <w:adjustRightInd w:val="0"/>
              <w:rPr>
                <w:rFonts w:ascii="Arial" w:hAnsi="Arial" w:cs="Arial"/>
                <w:sz w:val="18"/>
                <w:szCs w:val="18"/>
              </w:rPr>
            </w:pPr>
          </w:p>
        </w:tc>
        <w:tc>
          <w:tcPr>
            <w:tcW w:w="1129" w:type="dxa"/>
          </w:tcPr>
          <w:p w14:paraId="3CF89868" w14:textId="77777777" w:rsidR="00EC0ACB" w:rsidRDefault="00EC0ACB" w:rsidP="00DA2CE8">
            <w:pPr>
              <w:autoSpaceDE w:val="0"/>
              <w:autoSpaceDN w:val="0"/>
              <w:adjustRightInd w:val="0"/>
              <w:rPr>
                <w:rFonts w:ascii="Arial" w:hAnsi="Arial" w:cs="Arial"/>
                <w:sz w:val="18"/>
                <w:szCs w:val="18"/>
              </w:rPr>
            </w:pPr>
          </w:p>
        </w:tc>
      </w:tr>
      <w:tr w:rsidR="00EC0ACB" w14:paraId="770A014B" w14:textId="77777777" w:rsidTr="00DA2CE8">
        <w:tc>
          <w:tcPr>
            <w:tcW w:w="6658" w:type="dxa"/>
          </w:tcPr>
          <w:p w14:paraId="7974C8CD" w14:textId="48B6FACA" w:rsidR="00EC0ACB" w:rsidRPr="006B0B34" w:rsidRDefault="00EC0ACB" w:rsidP="00DA2CE8">
            <w:pPr>
              <w:autoSpaceDE w:val="0"/>
              <w:autoSpaceDN w:val="0"/>
              <w:adjustRightInd w:val="0"/>
              <w:rPr>
                <w:rFonts w:ascii="Arial" w:hAnsi="Arial" w:cs="Arial"/>
                <w:sz w:val="18"/>
                <w:szCs w:val="18"/>
              </w:rPr>
            </w:pPr>
            <w:r w:rsidRPr="00E9586A">
              <w:rPr>
                <w:rFonts w:ascii="Arial" w:hAnsi="Arial" w:cs="Arial"/>
                <w:sz w:val="18"/>
                <w:szCs w:val="18"/>
              </w:rPr>
              <w:t xml:space="preserve">Synchroniseren van de installatie via </w:t>
            </w:r>
            <w:r>
              <w:rPr>
                <w:rFonts w:ascii="Arial" w:hAnsi="Arial" w:cs="Arial"/>
                <w:sz w:val="18"/>
                <w:szCs w:val="18"/>
              </w:rPr>
              <w:t>NTP</w:t>
            </w:r>
            <w:r w:rsidR="00BB69C0">
              <w:rPr>
                <w:rFonts w:ascii="Arial" w:hAnsi="Arial" w:cs="Arial"/>
                <w:sz w:val="18"/>
                <w:szCs w:val="18"/>
              </w:rPr>
              <w:t>-</w:t>
            </w:r>
            <w:r>
              <w:rPr>
                <w:rFonts w:ascii="Arial" w:hAnsi="Arial" w:cs="Arial"/>
                <w:sz w:val="18"/>
                <w:szCs w:val="18"/>
              </w:rPr>
              <w:t>server</w:t>
            </w:r>
            <w:r w:rsidR="006C3C44">
              <w:rPr>
                <w:rFonts w:ascii="Arial" w:hAnsi="Arial" w:cs="Arial"/>
                <w:sz w:val="18"/>
                <w:szCs w:val="18"/>
              </w:rPr>
              <w:t xml:space="preserve"> van de wegbeheerder</w:t>
            </w:r>
          </w:p>
        </w:tc>
        <w:tc>
          <w:tcPr>
            <w:tcW w:w="1275" w:type="dxa"/>
          </w:tcPr>
          <w:p w14:paraId="10484C39" w14:textId="77777777" w:rsidR="00EC0ACB" w:rsidRDefault="00EC0ACB" w:rsidP="00DA2CE8">
            <w:pPr>
              <w:autoSpaceDE w:val="0"/>
              <w:autoSpaceDN w:val="0"/>
              <w:adjustRightInd w:val="0"/>
              <w:rPr>
                <w:rFonts w:ascii="Arial" w:hAnsi="Arial" w:cs="Arial"/>
                <w:sz w:val="18"/>
                <w:szCs w:val="18"/>
              </w:rPr>
            </w:pPr>
          </w:p>
        </w:tc>
        <w:tc>
          <w:tcPr>
            <w:tcW w:w="1129" w:type="dxa"/>
          </w:tcPr>
          <w:p w14:paraId="40A0E1FA" w14:textId="77777777" w:rsidR="00EC0ACB" w:rsidRDefault="00EC0ACB" w:rsidP="00DA2CE8">
            <w:pPr>
              <w:autoSpaceDE w:val="0"/>
              <w:autoSpaceDN w:val="0"/>
              <w:adjustRightInd w:val="0"/>
              <w:rPr>
                <w:rFonts w:ascii="Arial" w:hAnsi="Arial" w:cs="Arial"/>
                <w:sz w:val="18"/>
                <w:szCs w:val="18"/>
              </w:rPr>
            </w:pPr>
          </w:p>
        </w:tc>
      </w:tr>
      <w:tr w:rsidR="00EC0ACB" w14:paraId="65440EAD" w14:textId="77777777" w:rsidTr="00DA2CE8">
        <w:tc>
          <w:tcPr>
            <w:tcW w:w="6658" w:type="dxa"/>
          </w:tcPr>
          <w:p w14:paraId="55E09367" w14:textId="30EA434F" w:rsidR="00EC0ACB" w:rsidRPr="00332F98" w:rsidRDefault="00C7543C" w:rsidP="00DA2CE8">
            <w:pPr>
              <w:autoSpaceDE w:val="0"/>
              <w:autoSpaceDN w:val="0"/>
              <w:adjustRightInd w:val="0"/>
              <w:rPr>
                <w:rFonts w:ascii="Arial" w:hAnsi="Arial" w:cs="Arial"/>
                <w:sz w:val="18"/>
                <w:szCs w:val="18"/>
              </w:rPr>
            </w:pPr>
            <w:r>
              <w:rPr>
                <w:rFonts w:ascii="Arial" w:hAnsi="Arial" w:cs="Arial"/>
                <w:sz w:val="18"/>
                <w:szCs w:val="18"/>
              </w:rPr>
              <w:t>A</w:t>
            </w:r>
            <w:r w:rsidR="00EC0ACB" w:rsidRPr="00E9586A">
              <w:rPr>
                <w:rFonts w:ascii="Arial" w:hAnsi="Arial" w:cs="Arial"/>
                <w:sz w:val="18"/>
                <w:szCs w:val="18"/>
              </w:rPr>
              <w:t>lle te leveren iVRI-componenten dien</w:t>
            </w:r>
            <w:r>
              <w:rPr>
                <w:rFonts w:ascii="Arial" w:hAnsi="Arial" w:cs="Arial"/>
                <w:sz w:val="18"/>
                <w:szCs w:val="18"/>
              </w:rPr>
              <w:t>en</w:t>
            </w:r>
            <w:r w:rsidR="00EC0ACB">
              <w:rPr>
                <w:rFonts w:ascii="Arial" w:hAnsi="Arial" w:cs="Arial"/>
                <w:sz w:val="18"/>
                <w:szCs w:val="18"/>
              </w:rPr>
              <w:t xml:space="preserve"> </w:t>
            </w:r>
            <w:r w:rsidR="00EC0ACB" w:rsidRPr="00E9586A">
              <w:rPr>
                <w:rFonts w:ascii="Arial" w:hAnsi="Arial" w:cs="Arial"/>
                <w:sz w:val="18"/>
                <w:szCs w:val="18"/>
              </w:rPr>
              <w:t xml:space="preserve">via dezelfde NTP-server </w:t>
            </w:r>
            <w:r w:rsidR="00B03FC1">
              <w:rPr>
                <w:rFonts w:ascii="Arial" w:hAnsi="Arial" w:cs="Arial"/>
                <w:sz w:val="18"/>
                <w:szCs w:val="18"/>
              </w:rPr>
              <w:t xml:space="preserve">in tijd </w:t>
            </w:r>
            <w:r w:rsidR="00EC0ACB" w:rsidRPr="00E9586A">
              <w:rPr>
                <w:rFonts w:ascii="Arial" w:hAnsi="Arial" w:cs="Arial"/>
                <w:sz w:val="18"/>
                <w:szCs w:val="18"/>
              </w:rPr>
              <w:t>gesynchroniseerd te worden.</w:t>
            </w:r>
          </w:p>
        </w:tc>
        <w:tc>
          <w:tcPr>
            <w:tcW w:w="1275" w:type="dxa"/>
          </w:tcPr>
          <w:p w14:paraId="2383CBAF" w14:textId="77777777" w:rsidR="00EC0ACB" w:rsidRDefault="00EC0ACB" w:rsidP="00DA2CE8">
            <w:pPr>
              <w:autoSpaceDE w:val="0"/>
              <w:autoSpaceDN w:val="0"/>
              <w:adjustRightInd w:val="0"/>
              <w:rPr>
                <w:rFonts w:ascii="Arial" w:hAnsi="Arial" w:cs="Arial"/>
                <w:sz w:val="18"/>
                <w:szCs w:val="18"/>
              </w:rPr>
            </w:pPr>
          </w:p>
        </w:tc>
        <w:tc>
          <w:tcPr>
            <w:tcW w:w="1129" w:type="dxa"/>
          </w:tcPr>
          <w:p w14:paraId="1229B651" w14:textId="77777777" w:rsidR="00EC0ACB" w:rsidRDefault="00EC0ACB" w:rsidP="00DA2CE8">
            <w:pPr>
              <w:autoSpaceDE w:val="0"/>
              <w:autoSpaceDN w:val="0"/>
              <w:adjustRightInd w:val="0"/>
              <w:rPr>
                <w:rFonts w:ascii="Arial" w:hAnsi="Arial" w:cs="Arial"/>
                <w:sz w:val="18"/>
                <w:szCs w:val="18"/>
              </w:rPr>
            </w:pPr>
          </w:p>
        </w:tc>
      </w:tr>
    </w:tbl>
    <w:p w14:paraId="7EF3E719" w14:textId="77777777" w:rsidR="00EC0ACB" w:rsidRDefault="00EC0ACB" w:rsidP="00EC0ACB"/>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58D48470" w14:textId="77777777" w:rsidTr="00DA2CE8">
        <w:tc>
          <w:tcPr>
            <w:tcW w:w="6658" w:type="dxa"/>
          </w:tcPr>
          <w:p w14:paraId="6DF5ABA1" w14:textId="77777777" w:rsidR="00EC0ACB" w:rsidRPr="00B427B3" w:rsidRDefault="00EC0ACB" w:rsidP="00DA2CE8">
            <w:pPr>
              <w:autoSpaceDE w:val="0"/>
              <w:autoSpaceDN w:val="0"/>
              <w:adjustRightInd w:val="0"/>
              <w:rPr>
                <w:rFonts w:ascii="Arial" w:hAnsi="Arial" w:cs="Arial"/>
                <w:sz w:val="18"/>
                <w:szCs w:val="18"/>
              </w:rPr>
            </w:pPr>
            <w:r>
              <w:rPr>
                <w:rFonts w:ascii="Arial" w:hAnsi="Arial" w:cs="Arial"/>
                <w:i/>
                <w:iCs/>
                <w:sz w:val="18"/>
                <w:szCs w:val="18"/>
              </w:rPr>
              <w:t xml:space="preserve">100013 </w:t>
            </w:r>
            <w:r w:rsidRPr="00B427B3">
              <w:rPr>
                <w:rFonts w:ascii="Arial" w:hAnsi="Arial" w:cs="Arial"/>
                <w:i/>
                <w:iCs/>
                <w:sz w:val="18"/>
                <w:szCs w:val="18"/>
              </w:rPr>
              <w:t>Leveren en aanbrengen voorzieningen t</w:t>
            </w:r>
            <w:r>
              <w:rPr>
                <w:rFonts w:ascii="Arial" w:hAnsi="Arial" w:cs="Arial"/>
                <w:i/>
                <w:iCs/>
                <w:sz w:val="18"/>
                <w:szCs w:val="18"/>
              </w:rPr>
              <w:t>.b.v. bewaking</w:t>
            </w:r>
          </w:p>
        </w:tc>
        <w:tc>
          <w:tcPr>
            <w:tcW w:w="1275" w:type="dxa"/>
          </w:tcPr>
          <w:p w14:paraId="04C641F1" w14:textId="77777777" w:rsidR="00EC0ACB" w:rsidRDefault="00EC0ACB" w:rsidP="00DA2CE8">
            <w:pPr>
              <w:autoSpaceDE w:val="0"/>
              <w:autoSpaceDN w:val="0"/>
              <w:adjustRightInd w:val="0"/>
              <w:rPr>
                <w:rFonts w:ascii="Arial" w:hAnsi="Arial" w:cs="Arial"/>
                <w:sz w:val="18"/>
                <w:szCs w:val="18"/>
              </w:rPr>
            </w:pPr>
          </w:p>
        </w:tc>
        <w:tc>
          <w:tcPr>
            <w:tcW w:w="1129" w:type="dxa"/>
          </w:tcPr>
          <w:p w14:paraId="44DC772B"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Set 1,00 l</w:t>
            </w:r>
          </w:p>
        </w:tc>
      </w:tr>
      <w:tr w:rsidR="00EC0ACB" w14:paraId="0EBE97E4" w14:textId="77777777" w:rsidTr="00DA2CE8">
        <w:tc>
          <w:tcPr>
            <w:tcW w:w="6658" w:type="dxa"/>
          </w:tcPr>
          <w:p w14:paraId="6BE99207" w14:textId="77777777" w:rsidR="00EC0ACB" w:rsidRDefault="00EC0ACB" w:rsidP="00DA2CE8">
            <w:pPr>
              <w:autoSpaceDE w:val="0"/>
              <w:autoSpaceDN w:val="0"/>
              <w:adjustRightInd w:val="0"/>
              <w:rPr>
                <w:rFonts w:ascii="Arial" w:hAnsi="Arial" w:cs="Arial"/>
                <w:sz w:val="18"/>
                <w:szCs w:val="18"/>
              </w:rPr>
            </w:pPr>
            <w:r w:rsidRPr="005F6C42">
              <w:rPr>
                <w:rFonts w:ascii="Arial" w:hAnsi="Arial" w:cs="Arial"/>
                <w:sz w:val="18"/>
                <w:szCs w:val="18"/>
              </w:rPr>
              <w:t>Aanbrengen voorzieningen t.b.v. bewaking.</w:t>
            </w:r>
          </w:p>
        </w:tc>
        <w:tc>
          <w:tcPr>
            <w:tcW w:w="1275" w:type="dxa"/>
          </w:tcPr>
          <w:p w14:paraId="7A941279" w14:textId="77777777" w:rsidR="00EC0ACB" w:rsidRDefault="00EC0ACB" w:rsidP="00DA2CE8">
            <w:pPr>
              <w:autoSpaceDE w:val="0"/>
              <w:autoSpaceDN w:val="0"/>
              <w:adjustRightInd w:val="0"/>
              <w:rPr>
                <w:rFonts w:ascii="Arial" w:hAnsi="Arial" w:cs="Arial"/>
                <w:sz w:val="18"/>
                <w:szCs w:val="18"/>
              </w:rPr>
            </w:pPr>
          </w:p>
        </w:tc>
        <w:tc>
          <w:tcPr>
            <w:tcW w:w="1129" w:type="dxa"/>
          </w:tcPr>
          <w:p w14:paraId="1D959695" w14:textId="77777777" w:rsidR="00EC0ACB" w:rsidRDefault="00EC0ACB" w:rsidP="00DA2CE8">
            <w:pPr>
              <w:autoSpaceDE w:val="0"/>
              <w:autoSpaceDN w:val="0"/>
              <w:adjustRightInd w:val="0"/>
              <w:rPr>
                <w:rFonts w:ascii="Arial" w:hAnsi="Arial" w:cs="Arial"/>
                <w:sz w:val="18"/>
                <w:szCs w:val="18"/>
              </w:rPr>
            </w:pPr>
          </w:p>
        </w:tc>
      </w:tr>
      <w:tr w:rsidR="00EC0ACB" w14:paraId="2BCE0547" w14:textId="77777777" w:rsidTr="00DA2CE8">
        <w:tc>
          <w:tcPr>
            <w:tcW w:w="6658" w:type="dxa"/>
          </w:tcPr>
          <w:p w14:paraId="40D5BD6D" w14:textId="2F300A4C" w:rsidR="00EC0ACB" w:rsidRDefault="007118E1" w:rsidP="00DA2CE8">
            <w:pPr>
              <w:autoSpaceDE w:val="0"/>
              <w:autoSpaceDN w:val="0"/>
              <w:adjustRightInd w:val="0"/>
              <w:rPr>
                <w:rFonts w:ascii="Arial" w:hAnsi="Arial" w:cs="Arial"/>
                <w:sz w:val="18"/>
                <w:szCs w:val="18"/>
              </w:rPr>
            </w:pPr>
            <w:r>
              <w:rPr>
                <w:rFonts w:ascii="Arial" w:hAnsi="Arial" w:cs="Arial"/>
                <w:sz w:val="18"/>
                <w:szCs w:val="18"/>
              </w:rPr>
              <w:t>Iede</w:t>
            </w:r>
            <w:r w:rsidR="00377574">
              <w:rPr>
                <w:rFonts w:ascii="Arial" w:hAnsi="Arial" w:cs="Arial"/>
                <w:sz w:val="18"/>
                <w:szCs w:val="18"/>
              </w:rPr>
              <w:t xml:space="preserve">re aangesloten lamp dient bewaakt te worden, waarbij elke lampfout herleidbaar en traceerbaar is naar </w:t>
            </w:r>
            <w:r w:rsidR="00DE5751">
              <w:rPr>
                <w:rFonts w:ascii="Arial" w:hAnsi="Arial" w:cs="Arial"/>
                <w:sz w:val="18"/>
                <w:szCs w:val="18"/>
              </w:rPr>
              <w:t xml:space="preserve">de locatie </w:t>
            </w:r>
            <w:r w:rsidR="00690773">
              <w:rPr>
                <w:rFonts w:ascii="Arial" w:hAnsi="Arial" w:cs="Arial"/>
                <w:sz w:val="18"/>
                <w:szCs w:val="18"/>
              </w:rPr>
              <w:t>binnen de installatie.</w:t>
            </w:r>
          </w:p>
        </w:tc>
        <w:tc>
          <w:tcPr>
            <w:tcW w:w="1275" w:type="dxa"/>
          </w:tcPr>
          <w:p w14:paraId="62D0CFE5" w14:textId="77777777" w:rsidR="00EC0ACB" w:rsidRDefault="00EC0ACB" w:rsidP="00DA2CE8">
            <w:pPr>
              <w:autoSpaceDE w:val="0"/>
              <w:autoSpaceDN w:val="0"/>
              <w:adjustRightInd w:val="0"/>
              <w:rPr>
                <w:rFonts w:ascii="Arial" w:hAnsi="Arial" w:cs="Arial"/>
                <w:sz w:val="18"/>
                <w:szCs w:val="18"/>
              </w:rPr>
            </w:pPr>
          </w:p>
        </w:tc>
        <w:tc>
          <w:tcPr>
            <w:tcW w:w="1129" w:type="dxa"/>
          </w:tcPr>
          <w:p w14:paraId="7FC46119" w14:textId="77777777" w:rsidR="00EC0ACB" w:rsidRDefault="00EC0ACB" w:rsidP="00DA2CE8">
            <w:pPr>
              <w:autoSpaceDE w:val="0"/>
              <w:autoSpaceDN w:val="0"/>
              <w:adjustRightInd w:val="0"/>
              <w:rPr>
                <w:rFonts w:ascii="Arial" w:hAnsi="Arial" w:cs="Arial"/>
                <w:sz w:val="18"/>
                <w:szCs w:val="18"/>
              </w:rPr>
            </w:pPr>
          </w:p>
        </w:tc>
      </w:tr>
      <w:tr w:rsidR="00EC0ACB" w14:paraId="6851E9C7" w14:textId="77777777" w:rsidTr="00DA2CE8">
        <w:tc>
          <w:tcPr>
            <w:tcW w:w="6658" w:type="dxa"/>
          </w:tcPr>
          <w:p w14:paraId="19AD3EC0" w14:textId="77777777" w:rsidR="00EC0ACB" w:rsidRDefault="00EC0ACB" w:rsidP="00DA2CE8">
            <w:pPr>
              <w:autoSpaceDE w:val="0"/>
              <w:autoSpaceDN w:val="0"/>
              <w:adjustRightInd w:val="0"/>
              <w:rPr>
                <w:rFonts w:ascii="Arial" w:hAnsi="Arial" w:cs="Arial"/>
                <w:sz w:val="18"/>
                <w:szCs w:val="18"/>
              </w:rPr>
            </w:pPr>
            <w:r w:rsidRPr="005F6C42">
              <w:rPr>
                <w:rFonts w:ascii="Arial" w:hAnsi="Arial" w:cs="Arial"/>
                <w:sz w:val="18"/>
                <w:szCs w:val="18"/>
              </w:rPr>
              <w:t>T.b.v. bewaking van alle rode lampen, klasse CD1 volgens</w:t>
            </w:r>
            <w:r>
              <w:rPr>
                <w:rFonts w:ascii="Arial" w:hAnsi="Arial" w:cs="Arial"/>
                <w:sz w:val="18"/>
                <w:szCs w:val="18"/>
              </w:rPr>
              <w:t xml:space="preserve"> </w:t>
            </w:r>
            <w:r w:rsidRPr="005F6C42">
              <w:rPr>
                <w:rFonts w:ascii="Arial" w:hAnsi="Arial" w:cs="Arial"/>
                <w:sz w:val="18"/>
                <w:szCs w:val="18"/>
              </w:rPr>
              <w:t>NEN-EN 12675</w:t>
            </w:r>
          </w:p>
        </w:tc>
        <w:tc>
          <w:tcPr>
            <w:tcW w:w="1275" w:type="dxa"/>
          </w:tcPr>
          <w:p w14:paraId="264D09F1" w14:textId="77777777" w:rsidR="00EC0ACB" w:rsidRDefault="00EC0ACB" w:rsidP="00DA2CE8">
            <w:pPr>
              <w:autoSpaceDE w:val="0"/>
              <w:autoSpaceDN w:val="0"/>
              <w:adjustRightInd w:val="0"/>
              <w:rPr>
                <w:rFonts w:ascii="Arial" w:hAnsi="Arial" w:cs="Arial"/>
                <w:sz w:val="18"/>
                <w:szCs w:val="18"/>
              </w:rPr>
            </w:pPr>
          </w:p>
        </w:tc>
        <w:tc>
          <w:tcPr>
            <w:tcW w:w="1129" w:type="dxa"/>
          </w:tcPr>
          <w:p w14:paraId="7483333F" w14:textId="77777777" w:rsidR="00EC0ACB" w:rsidRDefault="00EC0ACB" w:rsidP="00DA2CE8">
            <w:pPr>
              <w:autoSpaceDE w:val="0"/>
              <w:autoSpaceDN w:val="0"/>
              <w:adjustRightInd w:val="0"/>
              <w:rPr>
                <w:rFonts w:ascii="Arial" w:hAnsi="Arial" w:cs="Arial"/>
                <w:sz w:val="18"/>
                <w:szCs w:val="18"/>
              </w:rPr>
            </w:pPr>
          </w:p>
        </w:tc>
      </w:tr>
      <w:tr w:rsidR="00EC0ACB" w14:paraId="0A706B00" w14:textId="77777777" w:rsidTr="00DA2CE8">
        <w:tc>
          <w:tcPr>
            <w:tcW w:w="6658" w:type="dxa"/>
          </w:tcPr>
          <w:p w14:paraId="298254BB" w14:textId="21C00BF4" w:rsidR="00EC0ACB" w:rsidRPr="00BF7A65" w:rsidRDefault="00EC0ACB" w:rsidP="00DA2CE8">
            <w:pPr>
              <w:autoSpaceDE w:val="0"/>
              <w:autoSpaceDN w:val="0"/>
              <w:adjustRightInd w:val="0"/>
              <w:rPr>
                <w:rFonts w:ascii="Arial" w:hAnsi="Arial" w:cs="Arial"/>
                <w:sz w:val="18"/>
                <w:szCs w:val="18"/>
              </w:rPr>
            </w:pPr>
            <w:r w:rsidRPr="005F6C42">
              <w:rPr>
                <w:rFonts w:ascii="Arial" w:hAnsi="Arial" w:cs="Arial"/>
                <w:sz w:val="18"/>
                <w:szCs w:val="18"/>
              </w:rPr>
              <w:t>T.b.v. bewaking van alle groene en gele lampen, klasse CE1</w:t>
            </w:r>
            <w:r>
              <w:rPr>
                <w:rFonts w:ascii="Arial" w:hAnsi="Arial" w:cs="Arial"/>
                <w:sz w:val="18"/>
                <w:szCs w:val="18"/>
              </w:rPr>
              <w:t xml:space="preserve"> </w:t>
            </w:r>
            <w:r w:rsidRPr="005F6C42">
              <w:rPr>
                <w:rFonts w:ascii="Arial" w:hAnsi="Arial" w:cs="Arial"/>
                <w:sz w:val="18"/>
                <w:szCs w:val="18"/>
              </w:rPr>
              <w:t>volgens NEN-EN 12675</w:t>
            </w:r>
          </w:p>
        </w:tc>
        <w:tc>
          <w:tcPr>
            <w:tcW w:w="1275" w:type="dxa"/>
          </w:tcPr>
          <w:p w14:paraId="07F950D2" w14:textId="77777777" w:rsidR="00EC0ACB" w:rsidRDefault="00EC0ACB" w:rsidP="00DA2CE8">
            <w:pPr>
              <w:autoSpaceDE w:val="0"/>
              <w:autoSpaceDN w:val="0"/>
              <w:adjustRightInd w:val="0"/>
              <w:rPr>
                <w:rFonts w:ascii="Arial" w:hAnsi="Arial" w:cs="Arial"/>
                <w:sz w:val="18"/>
                <w:szCs w:val="18"/>
              </w:rPr>
            </w:pPr>
          </w:p>
        </w:tc>
        <w:tc>
          <w:tcPr>
            <w:tcW w:w="1129" w:type="dxa"/>
          </w:tcPr>
          <w:p w14:paraId="029E3553" w14:textId="77777777" w:rsidR="00EC0ACB" w:rsidRDefault="00EC0ACB" w:rsidP="00DA2CE8">
            <w:pPr>
              <w:autoSpaceDE w:val="0"/>
              <w:autoSpaceDN w:val="0"/>
              <w:adjustRightInd w:val="0"/>
              <w:rPr>
                <w:rFonts w:ascii="Arial" w:hAnsi="Arial" w:cs="Arial"/>
                <w:sz w:val="18"/>
                <w:szCs w:val="18"/>
              </w:rPr>
            </w:pPr>
          </w:p>
        </w:tc>
      </w:tr>
    </w:tbl>
    <w:p w14:paraId="15C59B2C" w14:textId="77777777" w:rsidR="00EC0ACB" w:rsidRDefault="00EC0ACB" w:rsidP="00EC0ACB"/>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139672A7" w14:textId="77777777" w:rsidTr="00DA2CE8">
        <w:tc>
          <w:tcPr>
            <w:tcW w:w="6658" w:type="dxa"/>
          </w:tcPr>
          <w:p w14:paraId="58DEABFC" w14:textId="77777777" w:rsidR="00EC0ACB" w:rsidRPr="00A510AE" w:rsidRDefault="00EC0ACB" w:rsidP="00DA2CE8">
            <w:pPr>
              <w:autoSpaceDE w:val="0"/>
              <w:autoSpaceDN w:val="0"/>
              <w:adjustRightInd w:val="0"/>
              <w:rPr>
                <w:rFonts w:ascii="Arial" w:hAnsi="Arial" w:cs="Arial"/>
                <w:i/>
                <w:iCs/>
                <w:sz w:val="18"/>
                <w:szCs w:val="18"/>
                <w:lang w:val="en-US"/>
              </w:rPr>
            </w:pPr>
            <w:r>
              <w:rPr>
                <w:rFonts w:ascii="Arial" w:hAnsi="Arial" w:cs="Arial"/>
                <w:i/>
                <w:iCs/>
                <w:sz w:val="18"/>
                <w:szCs w:val="18"/>
                <w:lang w:val="en-US"/>
              </w:rPr>
              <w:t xml:space="preserve">100014 </w:t>
            </w:r>
            <w:r w:rsidRPr="00A510AE">
              <w:rPr>
                <w:rFonts w:ascii="Arial" w:hAnsi="Arial" w:cs="Arial"/>
                <w:i/>
                <w:iCs/>
                <w:sz w:val="18"/>
                <w:szCs w:val="18"/>
                <w:lang w:val="en-US"/>
              </w:rPr>
              <w:t>Leveren documentatie TLC</w:t>
            </w:r>
          </w:p>
        </w:tc>
        <w:tc>
          <w:tcPr>
            <w:tcW w:w="1275" w:type="dxa"/>
          </w:tcPr>
          <w:p w14:paraId="7178B84D" w14:textId="77777777" w:rsidR="00EC0ACB" w:rsidRDefault="00EC0ACB" w:rsidP="00DA2CE8">
            <w:pPr>
              <w:autoSpaceDE w:val="0"/>
              <w:autoSpaceDN w:val="0"/>
              <w:adjustRightInd w:val="0"/>
              <w:rPr>
                <w:rFonts w:ascii="Arial" w:hAnsi="Arial" w:cs="Arial"/>
                <w:sz w:val="18"/>
                <w:szCs w:val="18"/>
              </w:rPr>
            </w:pPr>
          </w:p>
        </w:tc>
        <w:tc>
          <w:tcPr>
            <w:tcW w:w="1129" w:type="dxa"/>
          </w:tcPr>
          <w:p w14:paraId="3F434AB9"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Keer 1,00 l</w:t>
            </w:r>
          </w:p>
        </w:tc>
      </w:tr>
      <w:tr w:rsidR="00EC0ACB" w14:paraId="1AA6C5B0" w14:textId="77777777" w:rsidTr="00DA2CE8">
        <w:tc>
          <w:tcPr>
            <w:tcW w:w="6658" w:type="dxa"/>
          </w:tcPr>
          <w:p w14:paraId="0DB9232C" w14:textId="77777777" w:rsidR="00EC0ACB"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Leveren documentatie TLC</w:t>
            </w:r>
          </w:p>
        </w:tc>
        <w:tc>
          <w:tcPr>
            <w:tcW w:w="1275" w:type="dxa"/>
          </w:tcPr>
          <w:p w14:paraId="128712CC" w14:textId="77777777" w:rsidR="00EC0ACB" w:rsidRDefault="00EC0ACB" w:rsidP="00DA2CE8">
            <w:pPr>
              <w:autoSpaceDE w:val="0"/>
              <w:autoSpaceDN w:val="0"/>
              <w:adjustRightInd w:val="0"/>
              <w:rPr>
                <w:rFonts w:ascii="Arial" w:hAnsi="Arial" w:cs="Arial"/>
                <w:sz w:val="18"/>
                <w:szCs w:val="18"/>
              </w:rPr>
            </w:pPr>
          </w:p>
        </w:tc>
        <w:tc>
          <w:tcPr>
            <w:tcW w:w="1129" w:type="dxa"/>
          </w:tcPr>
          <w:p w14:paraId="62E8DE58" w14:textId="77777777" w:rsidR="00EC0ACB" w:rsidRDefault="00EC0ACB" w:rsidP="00DA2CE8">
            <w:pPr>
              <w:autoSpaceDE w:val="0"/>
              <w:autoSpaceDN w:val="0"/>
              <w:adjustRightInd w:val="0"/>
              <w:rPr>
                <w:rFonts w:ascii="Arial" w:hAnsi="Arial" w:cs="Arial"/>
                <w:sz w:val="18"/>
                <w:szCs w:val="18"/>
              </w:rPr>
            </w:pPr>
          </w:p>
        </w:tc>
      </w:tr>
      <w:tr w:rsidR="00EC0ACB" w14:paraId="7C6F3264" w14:textId="77777777" w:rsidTr="00DA2CE8">
        <w:tc>
          <w:tcPr>
            <w:tcW w:w="6658" w:type="dxa"/>
          </w:tcPr>
          <w:p w14:paraId="0AFAC41D" w14:textId="6107CA51" w:rsidR="00EC0ACB" w:rsidRPr="00F1261F" w:rsidRDefault="00EC0ACB" w:rsidP="00DA2CE8">
            <w:pPr>
              <w:autoSpaceDE w:val="0"/>
              <w:autoSpaceDN w:val="0"/>
              <w:adjustRightInd w:val="0"/>
              <w:rPr>
                <w:rFonts w:ascii="Arial" w:hAnsi="Arial" w:cs="Arial"/>
                <w:sz w:val="18"/>
                <w:szCs w:val="18"/>
              </w:rPr>
            </w:pPr>
            <w:r>
              <w:rPr>
                <w:rFonts w:ascii="Arial" w:hAnsi="Arial" w:cs="Arial"/>
                <w:sz w:val="18"/>
                <w:szCs w:val="18"/>
              </w:rPr>
              <w:t>B</w:t>
            </w:r>
            <w:r w:rsidRPr="00F1261F">
              <w:rPr>
                <w:rFonts w:ascii="Arial" w:hAnsi="Arial" w:cs="Arial"/>
                <w:sz w:val="18"/>
                <w:szCs w:val="18"/>
              </w:rPr>
              <w:t>etreft het leveren van alle documentatie behorende bij de</w:t>
            </w:r>
            <w:r>
              <w:rPr>
                <w:rFonts w:ascii="Arial" w:hAnsi="Arial" w:cs="Arial"/>
                <w:sz w:val="18"/>
                <w:szCs w:val="18"/>
              </w:rPr>
              <w:t xml:space="preserve"> </w:t>
            </w:r>
            <w:r w:rsidRPr="00F1261F">
              <w:rPr>
                <w:rFonts w:ascii="Arial" w:hAnsi="Arial" w:cs="Arial"/>
                <w:sz w:val="18"/>
                <w:szCs w:val="18"/>
              </w:rPr>
              <w:t xml:space="preserve">TLC. Actuele documentatie </w:t>
            </w:r>
            <w:r w:rsidR="0047184C">
              <w:rPr>
                <w:rFonts w:ascii="Arial" w:hAnsi="Arial" w:cs="Arial"/>
                <w:sz w:val="18"/>
                <w:szCs w:val="18"/>
              </w:rPr>
              <w:t>digitaal</w:t>
            </w:r>
            <w:r w:rsidRPr="00F1261F">
              <w:rPr>
                <w:rFonts w:ascii="Arial" w:hAnsi="Arial" w:cs="Arial"/>
                <w:sz w:val="18"/>
                <w:szCs w:val="18"/>
              </w:rPr>
              <w:t xml:space="preserve"> aanleveren:</w:t>
            </w:r>
          </w:p>
          <w:p w14:paraId="51423179"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Logkaart ten behoeve van storingen</w:t>
            </w:r>
          </w:p>
          <w:p w14:paraId="7370DDD9"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Hardware kastpakket TLC, inclusief aansluitlijsten</w:t>
            </w:r>
          </w:p>
          <w:p w14:paraId="4BFBC771"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Merk</w:t>
            </w:r>
          </w:p>
          <w:p w14:paraId="151F0C66"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lastRenderedPageBreak/>
              <w:t>- Type</w:t>
            </w:r>
          </w:p>
          <w:p w14:paraId="632B706E"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Versienummer hardware</w:t>
            </w:r>
          </w:p>
          <w:p w14:paraId="148521D3"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Versienummer firmware</w:t>
            </w:r>
          </w:p>
          <w:p w14:paraId="176026F1"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Afschrift afdracht CROW</w:t>
            </w:r>
          </w:p>
          <w:p w14:paraId="5EC2AC70"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iVRI certificaat</w:t>
            </w:r>
          </w:p>
          <w:p w14:paraId="6D5E2A10"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Gevoeligheidsinstellingen detectie</w:t>
            </w:r>
          </w:p>
          <w:p w14:paraId="50809ECC"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Autonome bewakingstest</w:t>
            </w:r>
          </w:p>
          <w:p w14:paraId="7158E308"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Bedieningshandleiding</w:t>
            </w:r>
          </w:p>
          <w:p w14:paraId="7A0A8B76" w14:textId="5F974DFB"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Ondertekend iFAT formulier</w:t>
            </w:r>
          </w:p>
          <w:p w14:paraId="01951AE4" w14:textId="2F695F93"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xml:space="preserve">- Ondertekend </w:t>
            </w:r>
            <w:r w:rsidR="00511766">
              <w:rPr>
                <w:rFonts w:ascii="Arial" w:hAnsi="Arial" w:cs="Arial"/>
                <w:sz w:val="18"/>
                <w:szCs w:val="18"/>
              </w:rPr>
              <w:t>i</w:t>
            </w:r>
            <w:r w:rsidRPr="00F1261F">
              <w:rPr>
                <w:rFonts w:ascii="Arial" w:hAnsi="Arial" w:cs="Arial"/>
                <w:sz w:val="18"/>
                <w:szCs w:val="18"/>
              </w:rPr>
              <w:t>SAT formulier</w:t>
            </w:r>
          </w:p>
          <w:p w14:paraId="50355B65" w14:textId="77777777" w:rsidR="00EC0ACB" w:rsidRPr="00F1261F"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Ondertekend procesverbaal van oplevering</w:t>
            </w:r>
          </w:p>
          <w:p w14:paraId="032D088F" w14:textId="4C348C46" w:rsidR="00EC0ACB"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NEN 3</w:t>
            </w:r>
            <w:r w:rsidR="00672077">
              <w:rPr>
                <w:rFonts w:ascii="Arial" w:hAnsi="Arial" w:cs="Arial"/>
                <w:sz w:val="18"/>
                <w:szCs w:val="18"/>
              </w:rPr>
              <w:t>140 rapport</w:t>
            </w:r>
          </w:p>
          <w:p w14:paraId="00F3FABE" w14:textId="77777777" w:rsidR="00672077" w:rsidRDefault="00672077" w:rsidP="00DA2CE8">
            <w:pPr>
              <w:autoSpaceDE w:val="0"/>
              <w:autoSpaceDN w:val="0"/>
              <w:adjustRightInd w:val="0"/>
              <w:rPr>
                <w:rFonts w:ascii="Arial" w:hAnsi="Arial" w:cs="Arial"/>
                <w:sz w:val="18"/>
                <w:szCs w:val="18"/>
              </w:rPr>
            </w:pPr>
            <w:r>
              <w:rPr>
                <w:rFonts w:ascii="Arial" w:hAnsi="Arial" w:cs="Arial"/>
                <w:sz w:val="18"/>
                <w:szCs w:val="18"/>
              </w:rPr>
              <w:t>- NEN</w:t>
            </w:r>
            <w:r w:rsidR="008C76F0">
              <w:rPr>
                <w:rFonts w:ascii="Arial" w:hAnsi="Arial" w:cs="Arial"/>
                <w:sz w:val="18"/>
                <w:szCs w:val="18"/>
              </w:rPr>
              <w:t xml:space="preserve"> 1010 rapport</w:t>
            </w:r>
          </w:p>
          <w:p w14:paraId="5CE17366" w14:textId="0C8FC07B" w:rsidR="003E0E77" w:rsidRDefault="003E0E77" w:rsidP="00DA2CE8">
            <w:pPr>
              <w:autoSpaceDE w:val="0"/>
              <w:autoSpaceDN w:val="0"/>
              <w:adjustRightInd w:val="0"/>
              <w:rPr>
                <w:rFonts w:ascii="Arial" w:hAnsi="Arial" w:cs="Arial"/>
                <w:sz w:val="18"/>
                <w:szCs w:val="18"/>
              </w:rPr>
            </w:pPr>
            <w:r>
              <w:rPr>
                <w:rFonts w:ascii="Arial" w:hAnsi="Arial" w:cs="Arial"/>
                <w:sz w:val="18"/>
                <w:szCs w:val="18"/>
              </w:rPr>
              <w:t>- iVRI koppelvlak configuratieformulier.</w:t>
            </w:r>
          </w:p>
        </w:tc>
        <w:tc>
          <w:tcPr>
            <w:tcW w:w="1275" w:type="dxa"/>
          </w:tcPr>
          <w:p w14:paraId="5014E758" w14:textId="77777777" w:rsidR="00EC0ACB" w:rsidRDefault="00EC0ACB" w:rsidP="00DA2CE8">
            <w:pPr>
              <w:autoSpaceDE w:val="0"/>
              <w:autoSpaceDN w:val="0"/>
              <w:adjustRightInd w:val="0"/>
              <w:rPr>
                <w:rFonts w:ascii="Arial" w:hAnsi="Arial" w:cs="Arial"/>
                <w:sz w:val="18"/>
                <w:szCs w:val="18"/>
              </w:rPr>
            </w:pPr>
          </w:p>
        </w:tc>
        <w:tc>
          <w:tcPr>
            <w:tcW w:w="1129" w:type="dxa"/>
          </w:tcPr>
          <w:p w14:paraId="4CFC0C43" w14:textId="77777777" w:rsidR="00EC0ACB" w:rsidRDefault="00EC0ACB" w:rsidP="00DA2CE8">
            <w:pPr>
              <w:autoSpaceDE w:val="0"/>
              <w:autoSpaceDN w:val="0"/>
              <w:adjustRightInd w:val="0"/>
              <w:rPr>
                <w:rFonts w:ascii="Arial" w:hAnsi="Arial" w:cs="Arial"/>
                <w:sz w:val="18"/>
                <w:szCs w:val="18"/>
              </w:rPr>
            </w:pPr>
          </w:p>
        </w:tc>
      </w:tr>
      <w:tr w:rsidR="00EC0ACB" w14:paraId="7FAC3E23" w14:textId="77777777" w:rsidTr="00DA2CE8">
        <w:tc>
          <w:tcPr>
            <w:tcW w:w="6658" w:type="dxa"/>
          </w:tcPr>
          <w:p w14:paraId="50ED0E2E" w14:textId="77777777" w:rsidR="00EC0ACB"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Aantal sets documentatie: 1</w:t>
            </w:r>
          </w:p>
        </w:tc>
        <w:tc>
          <w:tcPr>
            <w:tcW w:w="1275" w:type="dxa"/>
          </w:tcPr>
          <w:p w14:paraId="3145CB43" w14:textId="77777777" w:rsidR="00EC0ACB" w:rsidRDefault="00EC0ACB" w:rsidP="00DA2CE8">
            <w:pPr>
              <w:autoSpaceDE w:val="0"/>
              <w:autoSpaceDN w:val="0"/>
              <w:adjustRightInd w:val="0"/>
              <w:rPr>
                <w:rFonts w:ascii="Arial" w:hAnsi="Arial" w:cs="Arial"/>
                <w:sz w:val="18"/>
                <w:szCs w:val="18"/>
              </w:rPr>
            </w:pPr>
          </w:p>
        </w:tc>
        <w:tc>
          <w:tcPr>
            <w:tcW w:w="1129" w:type="dxa"/>
          </w:tcPr>
          <w:p w14:paraId="5D9386EE" w14:textId="77777777" w:rsidR="00EC0ACB" w:rsidRDefault="00EC0ACB" w:rsidP="00DA2CE8">
            <w:pPr>
              <w:autoSpaceDE w:val="0"/>
              <w:autoSpaceDN w:val="0"/>
              <w:adjustRightInd w:val="0"/>
              <w:rPr>
                <w:rFonts w:ascii="Arial" w:hAnsi="Arial" w:cs="Arial"/>
                <w:sz w:val="18"/>
                <w:szCs w:val="18"/>
              </w:rPr>
            </w:pPr>
          </w:p>
        </w:tc>
      </w:tr>
      <w:tr w:rsidR="00EC0ACB" w14:paraId="638B46DC" w14:textId="77777777" w:rsidTr="00DA2CE8">
        <w:tc>
          <w:tcPr>
            <w:tcW w:w="6658" w:type="dxa"/>
          </w:tcPr>
          <w:p w14:paraId="29EA4B93" w14:textId="510F771E" w:rsidR="00EC0ACB" w:rsidRDefault="00EC0ACB" w:rsidP="00DA2CE8">
            <w:pPr>
              <w:autoSpaceDE w:val="0"/>
              <w:autoSpaceDN w:val="0"/>
              <w:adjustRightInd w:val="0"/>
              <w:rPr>
                <w:rFonts w:ascii="Arial" w:hAnsi="Arial" w:cs="Arial"/>
                <w:sz w:val="18"/>
                <w:szCs w:val="18"/>
              </w:rPr>
            </w:pPr>
            <w:r w:rsidRPr="00F1261F">
              <w:rPr>
                <w:rFonts w:ascii="Arial" w:hAnsi="Arial" w:cs="Arial"/>
                <w:sz w:val="18"/>
                <w:szCs w:val="18"/>
              </w:rPr>
              <w:t xml:space="preserve">Documentatie </w:t>
            </w:r>
            <w:r w:rsidR="003E0E77">
              <w:rPr>
                <w:rFonts w:ascii="Arial" w:hAnsi="Arial" w:cs="Arial"/>
                <w:sz w:val="18"/>
                <w:szCs w:val="18"/>
              </w:rPr>
              <w:t>analoog</w:t>
            </w:r>
            <w:r w:rsidRPr="00F1261F">
              <w:rPr>
                <w:rFonts w:ascii="Arial" w:hAnsi="Arial" w:cs="Arial"/>
                <w:sz w:val="18"/>
                <w:szCs w:val="18"/>
              </w:rPr>
              <w:t xml:space="preserve"> aanleveren</w:t>
            </w:r>
            <w:r w:rsidR="00AC4235">
              <w:rPr>
                <w:rFonts w:ascii="Arial" w:hAnsi="Arial" w:cs="Arial"/>
                <w:sz w:val="18"/>
                <w:szCs w:val="18"/>
              </w:rPr>
              <w:t xml:space="preserve"> voor in de kast:</w:t>
            </w:r>
          </w:p>
          <w:p w14:paraId="247385C9" w14:textId="77777777" w:rsidR="00345CD1" w:rsidRPr="00F1261F" w:rsidRDefault="00345CD1" w:rsidP="00345CD1">
            <w:pPr>
              <w:autoSpaceDE w:val="0"/>
              <w:autoSpaceDN w:val="0"/>
              <w:adjustRightInd w:val="0"/>
              <w:rPr>
                <w:rFonts w:ascii="Arial" w:hAnsi="Arial" w:cs="Arial"/>
                <w:sz w:val="18"/>
                <w:szCs w:val="18"/>
              </w:rPr>
            </w:pPr>
            <w:r w:rsidRPr="00F1261F">
              <w:rPr>
                <w:rFonts w:ascii="Arial" w:hAnsi="Arial" w:cs="Arial"/>
                <w:sz w:val="18"/>
                <w:szCs w:val="18"/>
              </w:rPr>
              <w:t>- Logkaart ten behoeve van storingen</w:t>
            </w:r>
          </w:p>
          <w:p w14:paraId="7EE027FD" w14:textId="77777777" w:rsidR="00345CD1" w:rsidRDefault="00345CD1" w:rsidP="00345CD1">
            <w:pPr>
              <w:autoSpaceDE w:val="0"/>
              <w:autoSpaceDN w:val="0"/>
              <w:adjustRightInd w:val="0"/>
              <w:rPr>
                <w:rFonts w:ascii="Arial" w:hAnsi="Arial" w:cs="Arial"/>
                <w:sz w:val="18"/>
                <w:szCs w:val="18"/>
              </w:rPr>
            </w:pPr>
            <w:r w:rsidRPr="00F1261F">
              <w:rPr>
                <w:rFonts w:ascii="Arial" w:hAnsi="Arial" w:cs="Arial"/>
                <w:sz w:val="18"/>
                <w:szCs w:val="18"/>
              </w:rPr>
              <w:t>- Hardware kastpakket TLC, inclusief aansluitlijsten</w:t>
            </w:r>
          </w:p>
          <w:p w14:paraId="7E9F89CC" w14:textId="77777777" w:rsidR="00345CD1" w:rsidRPr="00F1261F" w:rsidRDefault="00345CD1" w:rsidP="00345CD1">
            <w:pPr>
              <w:autoSpaceDE w:val="0"/>
              <w:autoSpaceDN w:val="0"/>
              <w:adjustRightInd w:val="0"/>
              <w:rPr>
                <w:rFonts w:ascii="Arial" w:hAnsi="Arial" w:cs="Arial"/>
                <w:sz w:val="18"/>
                <w:szCs w:val="18"/>
              </w:rPr>
            </w:pPr>
            <w:r w:rsidRPr="00F1261F">
              <w:rPr>
                <w:rFonts w:ascii="Arial" w:hAnsi="Arial" w:cs="Arial"/>
                <w:sz w:val="18"/>
                <w:szCs w:val="18"/>
              </w:rPr>
              <w:t>- Gevoeligheidsinstellingen detectie</w:t>
            </w:r>
          </w:p>
          <w:p w14:paraId="0DD8B137" w14:textId="585C98B3" w:rsidR="00AC4235" w:rsidRPr="00BF7A65" w:rsidRDefault="00CF70C8" w:rsidP="00DA2CE8">
            <w:pPr>
              <w:autoSpaceDE w:val="0"/>
              <w:autoSpaceDN w:val="0"/>
              <w:adjustRightInd w:val="0"/>
              <w:rPr>
                <w:rFonts w:ascii="Arial" w:hAnsi="Arial" w:cs="Arial"/>
                <w:sz w:val="18"/>
                <w:szCs w:val="18"/>
              </w:rPr>
            </w:pPr>
            <w:r w:rsidRPr="00F1261F">
              <w:rPr>
                <w:rFonts w:ascii="Arial" w:hAnsi="Arial" w:cs="Arial"/>
                <w:sz w:val="18"/>
                <w:szCs w:val="18"/>
              </w:rPr>
              <w:t>- Bedieningshandleiding</w:t>
            </w:r>
          </w:p>
        </w:tc>
        <w:tc>
          <w:tcPr>
            <w:tcW w:w="1275" w:type="dxa"/>
          </w:tcPr>
          <w:p w14:paraId="4D133F0E" w14:textId="77777777" w:rsidR="00EC0ACB" w:rsidRDefault="00EC0ACB" w:rsidP="00DA2CE8">
            <w:pPr>
              <w:autoSpaceDE w:val="0"/>
              <w:autoSpaceDN w:val="0"/>
              <w:adjustRightInd w:val="0"/>
              <w:rPr>
                <w:rFonts w:ascii="Arial" w:hAnsi="Arial" w:cs="Arial"/>
                <w:sz w:val="18"/>
                <w:szCs w:val="18"/>
              </w:rPr>
            </w:pPr>
          </w:p>
        </w:tc>
        <w:tc>
          <w:tcPr>
            <w:tcW w:w="1129" w:type="dxa"/>
          </w:tcPr>
          <w:p w14:paraId="7666DF23" w14:textId="77777777" w:rsidR="00EC0ACB" w:rsidRDefault="00EC0ACB" w:rsidP="00DA2CE8">
            <w:pPr>
              <w:autoSpaceDE w:val="0"/>
              <w:autoSpaceDN w:val="0"/>
              <w:adjustRightInd w:val="0"/>
              <w:rPr>
                <w:rFonts w:ascii="Arial" w:hAnsi="Arial" w:cs="Arial"/>
                <w:sz w:val="18"/>
                <w:szCs w:val="18"/>
              </w:rPr>
            </w:pPr>
          </w:p>
        </w:tc>
      </w:tr>
    </w:tbl>
    <w:p w14:paraId="712A5D94" w14:textId="77777777" w:rsidR="00EC0ACB" w:rsidRDefault="00EC0ACB" w:rsidP="00EC0ACB"/>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7368B242" w14:textId="77777777" w:rsidTr="00DA2CE8">
        <w:tc>
          <w:tcPr>
            <w:tcW w:w="6658" w:type="dxa"/>
          </w:tcPr>
          <w:p w14:paraId="0154FA0B" w14:textId="77777777" w:rsidR="00EC0ACB" w:rsidRPr="00394D22" w:rsidRDefault="00EC0ACB" w:rsidP="00DA2CE8">
            <w:pPr>
              <w:autoSpaceDE w:val="0"/>
              <w:autoSpaceDN w:val="0"/>
              <w:adjustRightInd w:val="0"/>
              <w:rPr>
                <w:rFonts w:ascii="Arial" w:hAnsi="Arial" w:cs="Arial"/>
                <w:sz w:val="18"/>
                <w:szCs w:val="18"/>
              </w:rPr>
            </w:pPr>
            <w:r>
              <w:rPr>
                <w:rFonts w:ascii="Arial" w:hAnsi="Arial" w:cs="Arial"/>
                <w:i/>
                <w:iCs/>
                <w:sz w:val="18"/>
                <w:szCs w:val="18"/>
              </w:rPr>
              <w:t xml:space="preserve">100015 </w:t>
            </w:r>
            <w:r w:rsidRPr="00394D22">
              <w:rPr>
                <w:rFonts w:ascii="Arial" w:hAnsi="Arial" w:cs="Arial"/>
                <w:i/>
                <w:iCs/>
                <w:sz w:val="18"/>
                <w:szCs w:val="18"/>
              </w:rPr>
              <w:t>Lev+aanbrengen voorzieningen t.b</w:t>
            </w:r>
            <w:r>
              <w:rPr>
                <w:rFonts w:ascii="Arial" w:hAnsi="Arial" w:cs="Arial"/>
                <w:i/>
                <w:iCs/>
                <w:sz w:val="18"/>
                <w:szCs w:val="18"/>
              </w:rPr>
              <w:t>.v. signaalgroepen</w:t>
            </w:r>
          </w:p>
        </w:tc>
        <w:tc>
          <w:tcPr>
            <w:tcW w:w="1275" w:type="dxa"/>
          </w:tcPr>
          <w:p w14:paraId="34093477" w14:textId="77777777" w:rsidR="00EC0ACB" w:rsidRDefault="00EC0ACB" w:rsidP="00DA2CE8">
            <w:pPr>
              <w:autoSpaceDE w:val="0"/>
              <w:autoSpaceDN w:val="0"/>
              <w:adjustRightInd w:val="0"/>
              <w:rPr>
                <w:rFonts w:ascii="Arial" w:hAnsi="Arial" w:cs="Arial"/>
                <w:sz w:val="18"/>
                <w:szCs w:val="18"/>
              </w:rPr>
            </w:pPr>
          </w:p>
        </w:tc>
        <w:tc>
          <w:tcPr>
            <w:tcW w:w="1129" w:type="dxa"/>
          </w:tcPr>
          <w:p w14:paraId="602E831C"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I</w:t>
            </w:r>
          </w:p>
        </w:tc>
      </w:tr>
      <w:tr w:rsidR="00EC0ACB" w14:paraId="22B8F4D7" w14:textId="77777777" w:rsidTr="00DA2CE8">
        <w:tc>
          <w:tcPr>
            <w:tcW w:w="6658" w:type="dxa"/>
          </w:tcPr>
          <w:p w14:paraId="128B717C" w14:textId="77777777" w:rsidR="00EC0ACB" w:rsidRDefault="00EC0ACB" w:rsidP="00DA2CE8">
            <w:pPr>
              <w:autoSpaceDE w:val="0"/>
              <w:autoSpaceDN w:val="0"/>
              <w:adjustRightInd w:val="0"/>
              <w:rPr>
                <w:rFonts w:ascii="Arial" w:hAnsi="Arial" w:cs="Arial"/>
                <w:sz w:val="18"/>
                <w:szCs w:val="18"/>
              </w:rPr>
            </w:pPr>
            <w:r w:rsidRPr="00C9212F">
              <w:rPr>
                <w:rFonts w:ascii="Arial" w:hAnsi="Arial" w:cs="Arial"/>
                <w:sz w:val="18"/>
                <w:szCs w:val="18"/>
              </w:rPr>
              <w:t>Aanbrengen voorzieningen t.b.v. signaalgroep.</w:t>
            </w:r>
          </w:p>
        </w:tc>
        <w:tc>
          <w:tcPr>
            <w:tcW w:w="1275" w:type="dxa"/>
          </w:tcPr>
          <w:p w14:paraId="0A8D5DEB" w14:textId="77777777" w:rsidR="00EC0ACB" w:rsidRDefault="00EC0ACB" w:rsidP="00DA2CE8">
            <w:pPr>
              <w:autoSpaceDE w:val="0"/>
              <w:autoSpaceDN w:val="0"/>
              <w:adjustRightInd w:val="0"/>
              <w:rPr>
                <w:rFonts w:ascii="Arial" w:hAnsi="Arial" w:cs="Arial"/>
                <w:sz w:val="18"/>
                <w:szCs w:val="18"/>
              </w:rPr>
            </w:pPr>
          </w:p>
        </w:tc>
        <w:tc>
          <w:tcPr>
            <w:tcW w:w="1129" w:type="dxa"/>
          </w:tcPr>
          <w:p w14:paraId="6C58B8DD" w14:textId="77777777" w:rsidR="00EC0ACB" w:rsidRDefault="00EC0ACB" w:rsidP="00DA2CE8">
            <w:pPr>
              <w:autoSpaceDE w:val="0"/>
              <w:autoSpaceDN w:val="0"/>
              <w:adjustRightInd w:val="0"/>
              <w:rPr>
                <w:rFonts w:ascii="Arial" w:hAnsi="Arial" w:cs="Arial"/>
                <w:sz w:val="18"/>
                <w:szCs w:val="18"/>
              </w:rPr>
            </w:pPr>
          </w:p>
        </w:tc>
      </w:tr>
      <w:tr w:rsidR="00EC0ACB" w14:paraId="1C1BA3D6" w14:textId="77777777" w:rsidTr="00DA2CE8">
        <w:tc>
          <w:tcPr>
            <w:tcW w:w="6658" w:type="dxa"/>
          </w:tcPr>
          <w:p w14:paraId="2C95AE01" w14:textId="595995E9" w:rsidR="00EC0ACB" w:rsidRDefault="00EC0ACB" w:rsidP="00DA2CE8">
            <w:pPr>
              <w:autoSpaceDE w:val="0"/>
              <w:autoSpaceDN w:val="0"/>
              <w:adjustRightInd w:val="0"/>
              <w:rPr>
                <w:rFonts w:ascii="Arial" w:hAnsi="Arial" w:cs="Arial"/>
                <w:sz w:val="18"/>
                <w:szCs w:val="18"/>
              </w:rPr>
            </w:pPr>
            <w:r w:rsidRPr="00C9212F">
              <w:rPr>
                <w:rFonts w:ascii="Arial" w:hAnsi="Arial" w:cs="Arial"/>
                <w:sz w:val="18"/>
                <w:szCs w:val="18"/>
              </w:rPr>
              <w:t>Betreft het leveren en aanbrengen van een set voorzieningen</w:t>
            </w:r>
            <w:r>
              <w:rPr>
                <w:rFonts w:ascii="Arial" w:hAnsi="Arial" w:cs="Arial"/>
                <w:sz w:val="18"/>
                <w:szCs w:val="18"/>
              </w:rPr>
              <w:t xml:space="preserve"> </w:t>
            </w:r>
            <w:r w:rsidRPr="00C9212F">
              <w:rPr>
                <w:rFonts w:ascii="Arial" w:hAnsi="Arial" w:cs="Arial"/>
                <w:sz w:val="18"/>
                <w:szCs w:val="18"/>
              </w:rPr>
              <w:t>t.b.v. signaalgroepen in de TLC.</w:t>
            </w:r>
          </w:p>
        </w:tc>
        <w:tc>
          <w:tcPr>
            <w:tcW w:w="1275" w:type="dxa"/>
          </w:tcPr>
          <w:p w14:paraId="0541244C" w14:textId="77777777" w:rsidR="00EC0ACB" w:rsidRDefault="00EC0ACB" w:rsidP="00DA2CE8">
            <w:pPr>
              <w:autoSpaceDE w:val="0"/>
              <w:autoSpaceDN w:val="0"/>
              <w:adjustRightInd w:val="0"/>
              <w:rPr>
                <w:rFonts w:ascii="Arial" w:hAnsi="Arial" w:cs="Arial"/>
                <w:sz w:val="18"/>
                <w:szCs w:val="18"/>
              </w:rPr>
            </w:pPr>
          </w:p>
        </w:tc>
        <w:tc>
          <w:tcPr>
            <w:tcW w:w="1129" w:type="dxa"/>
          </w:tcPr>
          <w:p w14:paraId="2F1A3979" w14:textId="77777777" w:rsidR="00EC0ACB" w:rsidRDefault="00EC0ACB" w:rsidP="00DA2CE8">
            <w:pPr>
              <w:autoSpaceDE w:val="0"/>
              <w:autoSpaceDN w:val="0"/>
              <w:adjustRightInd w:val="0"/>
              <w:rPr>
                <w:rFonts w:ascii="Arial" w:hAnsi="Arial" w:cs="Arial"/>
                <w:sz w:val="18"/>
                <w:szCs w:val="18"/>
              </w:rPr>
            </w:pPr>
          </w:p>
        </w:tc>
      </w:tr>
      <w:tr w:rsidR="00EC0ACB" w14:paraId="2CC5C9B3" w14:textId="77777777" w:rsidTr="00DA2CE8">
        <w:tc>
          <w:tcPr>
            <w:tcW w:w="6658" w:type="dxa"/>
          </w:tcPr>
          <w:p w14:paraId="42613B0D" w14:textId="77777777" w:rsidR="00EC0ACB" w:rsidRPr="00BF7A65" w:rsidRDefault="00EC0ACB" w:rsidP="00DA2CE8">
            <w:pPr>
              <w:autoSpaceDE w:val="0"/>
              <w:autoSpaceDN w:val="0"/>
              <w:adjustRightInd w:val="0"/>
              <w:rPr>
                <w:rFonts w:ascii="Arial" w:hAnsi="Arial" w:cs="Arial"/>
                <w:sz w:val="18"/>
                <w:szCs w:val="18"/>
              </w:rPr>
            </w:pPr>
            <w:r>
              <w:rPr>
                <w:rFonts w:ascii="Arial" w:hAnsi="Arial" w:cs="Arial"/>
                <w:sz w:val="18"/>
                <w:szCs w:val="18"/>
              </w:rPr>
              <w:t>Signaalgroep</w:t>
            </w:r>
          </w:p>
        </w:tc>
        <w:tc>
          <w:tcPr>
            <w:tcW w:w="1275" w:type="dxa"/>
          </w:tcPr>
          <w:p w14:paraId="27233173" w14:textId="77777777" w:rsidR="00EC0ACB" w:rsidRDefault="00EC0ACB" w:rsidP="00DA2CE8">
            <w:pPr>
              <w:autoSpaceDE w:val="0"/>
              <w:autoSpaceDN w:val="0"/>
              <w:adjustRightInd w:val="0"/>
              <w:rPr>
                <w:rFonts w:ascii="Arial" w:hAnsi="Arial" w:cs="Arial"/>
                <w:sz w:val="18"/>
                <w:szCs w:val="18"/>
              </w:rPr>
            </w:pPr>
          </w:p>
        </w:tc>
        <w:tc>
          <w:tcPr>
            <w:tcW w:w="1129" w:type="dxa"/>
          </w:tcPr>
          <w:p w14:paraId="0C2CC672"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L</w:t>
            </w:r>
          </w:p>
        </w:tc>
      </w:tr>
      <w:tr w:rsidR="00EC0ACB" w14:paraId="68878487" w14:textId="77777777" w:rsidTr="00DA2CE8">
        <w:tc>
          <w:tcPr>
            <w:tcW w:w="6658" w:type="dxa"/>
          </w:tcPr>
          <w:p w14:paraId="3AD79A0A" w14:textId="77777777" w:rsidR="00EC0ACB" w:rsidRPr="006B0B34" w:rsidRDefault="00EC0ACB" w:rsidP="00DA2CE8">
            <w:pPr>
              <w:autoSpaceDE w:val="0"/>
              <w:autoSpaceDN w:val="0"/>
              <w:adjustRightInd w:val="0"/>
              <w:rPr>
                <w:rFonts w:ascii="Arial" w:hAnsi="Arial" w:cs="Arial"/>
                <w:sz w:val="18"/>
                <w:szCs w:val="18"/>
              </w:rPr>
            </w:pPr>
            <w:r>
              <w:rPr>
                <w:rFonts w:ascii="Arial" w:hAnsi="Arial" w:cs="Arial"/>
                <w:sz w:val="18"/>
                <w:szCs w:val="18"/>
              </w:rPr>
              <w:t>Rekening houden met maximaal 5 verkeerslantaarns per signaalgroep</w:t>
            </w:r>
          </w:p>
        </w:tc>
        <w:tc>
          <w:tcPr>
            <w:tcW w:w="1275" w:type="dxa"/>
          </w:tcPr>
          <w:p w14:paraId="7C3D4C71" w14:textId="77777777" w:rsidR="00EC0ACB" w:rsidRDefault="00EC0ACB" w:rsidP="00DA2CE8">
            <w:pPr>
              <w:autoSpaceDE w:val="0"/>
              <w:autoSpaceDN w:val="0"/>
              <w:adjustRightInd w:val="0"/>
              <w:rPr>
                <w:rFonts w:ascii="Arial" w:hAnsi="Arial" w:cs="Arial"/>
                <w:sz w:val="18"/>
                <w:szCs w:val="18"/>
              </w:rPr>
            </w:pPr>
          </w:p>
        </w:tc>
        <w:tc>
          <w:tcPr>
            <w:tcW w:w="1129" w:type="dxa"/>
          </w:tcPr>
          <w:p w14:paraId="56AA90F2" w14:textId="77777777" w:rsidR="00EC0ACB" w:rsidRDefault="00EC0ACB" w:rsidP="00DA2CE8">
            <w:pPr>
              <w:autoSpaceDE w:val="0"/>
              <w:autoSpaceDN w:val="0"/>
              <w:adjustRightInd w:val="0"/>
              <w:rPr>
                <w:rFonts w:ascii="Arial" w:hAnsi="Arial" w:cs="Arial"/>
                <w:sz w:val="18"/>
                <w:szCs w:val="18"/>
              </w:rPr>
            </w:pPr>
          </w:p>
        </w:tc>
      </w:tr>
      <w:tr w:rsidR="00EC0ACB" w14:paraId="03AD5071" w14:textId="77777777" w:rsidTr="00DA2CE8">
        <w:tc>
          <w:tcPr>
            <w:tcW w:w="6658" w:type="dxa"/>
          </w:tcPr>
          <w:p w14:paraId="31F42F79" w14:textId="77777777" w:rsidR="00EC0ACB" w:rsidRPr="00332F98" w:rsidRDefault="00EC0ACB" w:rsidP="00DA2CE8">
            <w:pPr>
              <w:autoSpaceDE w:val="0"/>
              <w:autoSpaceDN w:val="0"/>
              <w:adjustRightInd w:val="0"/>
              <w:rPr>
                <w:rFonts w:ascii="Arial" w:hAnsi="Arial" w:cs="Arial"/>
                <w:sz w:val="18"/>
                <w:szCs w:val="18"/>
              </w:rPr>
            </w:pPr>
            <w:r>
              <w:rPr>
                <w:rFonts w:ascii="Arial" w:hAnsi="Arial" w:cs="Arial"/>
                <w:sz w:val="18"/>
                <w:szCs w:val="18"/>
              </w:rPr>
              <w:t>Signaalgroepspanning 42 Volt</w:t>
            </w:r>
          </w:p>
        </w:tc>
        <w:tc>
          <w:tcPr>
            <w:tcW w:w="1275" w:type="dxa"/>
          </w:tcPr>
          <w:p w14:paraId="7FCDF52B" w14:textId="77777777" w:rsidR="00EC0ACB" w:rsidRDefault="00EC0ACB" w:rsidP="00DA2CE8">
            <w:pPr>
              <w:autoSpaceDE w:val="0"/>
              <w:autoSpaceDN w:val="0"/>
              <w:adjustRightInd w:val="0"/>
              <w:rPr>
                <w:rFonts w:ascii="Arial" w:hAnsi="Arial" w:cs="Arial"/>
                <w:sz w:val="18"/>
                <w:szCs w:val="18"/>
              </w:rPr>
            </w:pPr>
          </w:p>
        </w:tc>
        <w:tc>
          <w:tcPr>
            <w:tcW w:w="1129" w:type="dxa"/>
          </w:tcPr>
          <w:p w14:paraId="1B436603" w14:textId="77777777" w:rsidR="00EC0ACB" w:rsidRDefault="00EC0ACB" w:rsidP="00DA2CE8">
            <w:pPr>
              <w:autoSpaceDE w:val="0"/>
              <w:autoSpaceDN w:val="0"/>
              <w:adjustRightInd w:val="0"/>
              <w:rPr>
                <w:rFonts w:ascii="Arial" w:hAnsi="Arial" w:cs="Arial"/>
                <w:sz w:val="18"/>
                <w:szCs w:val="18"/>
              </w:rPr>
            </w:pPr>
          </w:p>
        </w:tc>
      </w:tr>
      <w:tr w:rsidR="00EC0ACB" w14:paraId="653B8557" w14:textId="77777777" w:rsidTr="00DA2CE8">
        <w:tc>
          <w:tcPr>
            <w:tcW w:w="6658" w:type="dxa"/>
          </w:tcPr>
          <w:p w14:paraId="2AF3C03D"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Zonder spanningsstabilisatie</w:t>
            </w:r>
          </w:p>
        </w:tc>
        <w:tc>
          <w:tcPr>
            <w:tcW w:w="1275" w:type="dxa"/>
          </w:tcPr>
          <w:p w14:paraId="6422BF0C" w14:textId="77777777" w:rsidR="00EC0ACB" w:rsidRDefault="00EC0ACB" w:rsidP="00DA2CE8">
            <w:pPr>
              <w:autoSpaceDE w:val="0"/>
              <w:autoSpaceDN w:val="0"/>
              <w:adjustRightInd w:val="0"/>
              <w:rPr>
                <w:rFonts w:ascii="Arial" w:hAnsi="Arial" w:cs="Arial"/>
                <w:sz w:val="18"/>
                <w:szCs w:val="18"/>
              </w:rPr>
            </w:pPr>
          </w:p>
        </w:tc>
        <w:tc>
          <w:tcPr>
            <w:tcW w:w="1129" w:type="dxa"/>
          </w:tcPr>
          <w:p w14:paraId="240815DD" w14:textId="77777777" w:rsidR="00EC0ACB" w:rsidRDefault="00EC0ACB" w:rsidP="00DA2CE8">
            <w:pPr>
              <w:autoSpaceDE w:val="0"/>
              <w:autoSpaceDN w:val="0"/>
              <w:adjustRightInd w:val="0"/>
              <w:rPr>
                <w:rFonts w:ascii="Arial" w:hAnsi="Arial" w:cs="Arial"/>
                <w:sz w:val="18"/>
                <w:szCs w:val="18"/>
              </w:rPr>
            </w:pPr>
          </w:p>
        </w:tc>
      </w:tr>
    </w:tbl>
    <w:p w14:paraId="64473854" w14:textId="77777777" w:rsidR="00EC0ACB" w:rsidRDefault="00EC0ACB" w:rsidP="00EC0ACB"/>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10D83BCC" w14:textId="77777777" w:rsidTr="00DA2CE8">
        <w:tc>
          <w:tcPr>
            <w:tcW w:w="6658" w:type="dxa"/>
          </w:tcPr>
          <w:p w14:paraId="1B48D399" w14:textId="77777777" w:rsidR="00EC0ACB" w:rsidRPr="005832A2" w:rsidRDefault="00EC0ACB" w:rsidP="00DA2CE8">
            <w:pPr>
              <w:autoSpaceDE w:val="0"/>
              <w:autoSpaceDN w:val="0"/>
              <w:adjustRightInd w:val="0"/>
              <w:rPr>
                <w:rFonts w:ascii="Arial" w:hAnsi="Arial" w:cs="Arial"/>
                <w:sz w:val="18"/>
                <w:szCs w:val="18"/>
              </w:rPr>
            </w:pPr>
            <w:r>
              <w:rPr>
                <w:rFonts w:ascii="Arial" w:hAnsi="Arial" w:cs="Arial"/>
                <w:i/>
                <w:iCs/>
                <w:sz w:val="18"/>
                <w:szCs w:val="18"/>
              </w:rPr>
              <w:t xml:space="preserve">100016 </w:t>
            </w:r>
            <w:r w:rsidRPr="005832A2">
              <w:rPr>
                <w:rFonts w:ascii="Arial" w:hAnsi="Arial" w:cs="Arial"/>
                <w:i/>
                <w:iCs/>
                <w:sz w:val="18"/>
                <w:szCs w:val="18"/>
              </w:rPr>
              <w:t>Lev+aanbr. Apparatuur t.b</w:t>
            </w:r>
            <w:r>
              <w:rPr>
                <w:rFonts w:ascii="Arial" w:hAnsi="Arial" w:cs="Arial"/>
                <w:i/>
                <w:iCs/>
                <w:sz w:val="18"/>
                <w:szCs w:val="18"/>
              </w:rPr>
              <w:t>.v. detectielussen</w:t>
            </w:r>
          </w:p>
        </w:tc>
        <w:tc>
          <w:tcPr>
            <w:tcW w:w="1275" w:type="dxa"/>
          </w:tcPr>
          <w:p w14:paraId="53EA4955" w14:textId="77777777" w:rsidR="00EC0ACB" w:rsidRDefault="00EC0ACB" w:rsidP="00DA2CE8">
            <w:pPr>
              <w:autoSpaceDE w:val="0"/>
              <w:autoSpaceDN w:val="0"/>
              <w:adjustRightInd w:val="0"/>
              <w:rPr>
                <w:rFonts w:ascii="Arial" w:hAnsi="Arial" w:cs="Arial"/>
                <w:sz w:val="18"/>
                <w:szCs w:val="18"/>
              </w:rPr>
            </w:pPr>
          </w:p>
        </w:tc>
        <w:tc>
          <w:tcPr>
            <w:tcW w:w="1129" w:type="dxa"/>
          </w:tcPr>
          <w:p w14:paraId="5E0C16EC" w14:textId="649E28C5" w:rsidR="00EC0ACB" w:rsidRDefault="00D93CA4" w:rsidP="00DA2CE8">
            <w:pPr>
              <w:autoSpaceDE w:val="0"/>
              <w:autoSpaceDN w:val="0"/>
              <w:adjustRightInd w:val="0"/>
              <w:rPr>
                <w:rFonts w:ascii="Arial" w:hAnsi="Arial" w:cs="Arial"/>
                <w:sz w:val="18"/>
                <w:szCs w:val="18"/>
              </w:rPr>
            </w:pPr>
            <w:r>
              <w:rPr>
                <w:rFonts w:ascii="Arial" w:hAnsi="Arial" w:cs="Arial"/>
                <w:sz w:val="18"/>
                <w:szCs w:val="18"/>
              </w:rPr>
              <w:t>St</w:t>
            </w:r>
            <w:r w:rsidR="00186508">
              <w:rPr>
                <w:rFonts w:ascii="Arial" w:hAnsi="Arial" w:cs="Arial"/>
                <w:sz w:val="18"/>
                <w:szCs w:val="18"/>
              </w:rPr>
              <w:t>.</w:t>
            </w:r>
            <w:r w:rsidR="00EC0ACB">
              <w:rPr>
                <w:rFonts w:ascii="Arial" w:hAnsi="Arial" w:cs="Arial"/>
                <w:sz w:val="18"/>
                <w:szCs w:val="18"/>
              </w:rPr>
              <w:t xml:space="preserve"> 1,00 I</w:t>
            </w:r>
          </w:p>
        </w:tc>
      </w:tr>
      <w:tr w:rsidR="00EC0ACB" w14:paraId="486C0456" w14:textId="77777777" w:rsidTr="00DA2CE8">
        <w:tc>
          <w:tcPr>
            <w:tcW w:w="6658" w:type="dxa"/>
          </w:tcPr>
          <w:p w14:paraId="527AAF57" w14:textId="77777777" w:rsidR="00EC0ACB" w:rsidRPr="006D603E" w:rsidRDefault="00EC0ACB" w:rsidP="00DA2CE8">
            <w:pPr>
              <w:autoSpaceDE w:val="0"/>
              <w:autoSpaceDN w:val="0"/>
              <w:adjustRightInd w:val="0"/>
              <w:rPr>
                <w:rFonts w:ascii="Arial" w:hAnsi="Arial" w:cs="Arial"/>
                <w:color w:val="000000"/>
                <w:sz w:val="18"/>
                <w:szCs w:val="18"/>
              </w:rPr>
            </w:pPr>
            <w:r>
              <w:rPr>
                <w:rFonts w:ascii="Arial" w:hAnsi="Arial" w:cs="Arial"/>
                <w:color w:val="000000"/>
                <w:sz w:val="18"/>
                <w:szCs w:val="18"/>
              </w:rPr>
              <w:t>Aanbrengen apparatuur t.b.v. detectie.</w:t>
            </w:r>
          </w:p>
        </w:tc>
        <w:tc>
          <w:tcPr>
            <w:tcW w:w="1275" w:type="dxa"/>
          </w:tcPr>
          <w:p w14:paraId="47A57937" w14:textId="77777777" w:rsidR="00EC0ACB" w:rsidRDefault="00EC0ACB" w:rsidP="00DA2CE8">
            <w:pPr>
              <w:autoSpaceDE w:val="0"/>
              <w:autoSpaceDN w:val="0"/>
              <w:adjustRightInd w:val="0"/>
              <w:rPr>
                <w:rFonts w:ascii="Arial" w:hAnsi="Arial" w:cs="Arial"/>
                <w:sz w:val="18"/>
                <w:szCs w:val="18"/>
              </w:rPr>
            </w:pPr>
          </w:p>
        </w:tc>
        <w:tc>
          <w:tcPr>
            <w:tcW w:w="1129" w:type="dxa"/>
          </w:tcPr>
          <w:p w14:paraId="3228204D" w14:textId="77777777" w:rsidR="00EC0ACB" w:rsidRDefault="00EC0ACB" w:rsidP="00DA2CE8">
            <w:pPr>
              <w:autoSpaceDE w:val="0"/>
              <w:autoSpaceDN w:val="0"/>
              <w:adjustRightInd w:val="0"/>
              <w:rPr>
                <w:rFonts w:ascii="Arial" w:hAnsi="Arial" w:cs="Arial"/>
                <w:sz w:val="18"/>
                <w:szCs w:val="18"/>
              </w:rPr>
            </w:pPr>
          </w:p>
        </w:tc>
      </w:tr>
      <w:tr w:rsidR="00EC0ACB" w14:paraId="4671FF18" w14:textId="77777777" w:rsidTr="00DA2CE8">
        <w:tc>
          <w:tcPr>
            <w:tcW w:w="6658" w:type="dxa"/>
          </w:tcPr>
          <w:p w14:paraId="72EF3354" w14:textId="6D2723FF" w:rsidR="00EC0ACB" w:rsidRPr="006D603E" w:rsidRDefault="00EC0ACB" w:rsidP="00DA2CE8">
            <w:pPr>
              <w:autoSpaceDE w:val="0"/>
              <w:autoSpaceDN w:val="0"/>
              <w:adjustRightInd w:val="0"/>
              <w:rPr>
                <w:rFonts w:ascii="Arial" w:hAnsi="Arial" w:cs="Arial"/>
                <w:color w:val="000000"/>
                <w:sz w:val="18"/>
                <w:szCs w:val="18"/>
              </w:rPr>
            </w:pPr>
            <w:r>
              <w:rPr>
                <w:rFonts w:ascii="Arial" w:hAnsi="Arial" w:cs="Arial"/>
                <w:color w:val="000000"/>
                <w:sz w:val="18"/>
                <w:szCs w:val="18"/>
              </w:rPr>
              <w:t>Betreft het leveren en aanbrengen van een set voorzieningen ten behoeve van detectielussen in de TLC</w:t>
            </w:r>
          </w:p>
        </w:tc>
        <w:tc>
          <w:tcPr>
            <w:tcW w:w="1275" w:type="dxa"/>
          </w:tcPr>
          <w:p w14:paraId="5D91006B" w14:textId="77777777" w:rsidR="00EC0ACB" w:rsidRDefault="00EC0ACB" w:rsidP="00DA2CE8">
            <w:pPr>
              <w:autoSpaceDE w:val="0"/>
              <w:autoSpaceDN w:val="0"/>
              <w:adjustRightInd w:val="0"/>
              <w:rPr>
                <w:rFonts w:ascii="Arial" w:hAnsi="Arial" w:cs="Arial"/>
                <w:sz w:val="18"/>
                <w:szCs w:val="18"/>
              </w:rPr>
            </w:pPr>
          </w:p>
        </w:tc>
        <w:tc>
          <w:tcPr>
            <w:tcW w:w="1129" w:type="dxa"/>
          </w:tcPr>
          <w:p w14:paraId="1ECA0016" w14:textId="77777777" w:rsidR="00EC0ACB" w:rsidRDefault="00EC0ACB" w:rsidP="00DA2CE8">
            <w:pPr>
              <w:autoSpaceDE w:val="0"/>
              <w:autoSpaceDN w:val="0"/>
              <w:adjustRightInd w:val="0"/>
              <w:rPr>
                <w:rFonts w:ascii="Arial" w:hAnsi="Arial" w:cs="Arial"/>
                <w:sz w:val="18"/>
                <w:szCs w:val="18"/>
              </w:rPr>
            </w:pPr>
          </w:p>
        </w:tc>
      </w:tr>
      <w:tr w:rsidR="00EC0ACB" w14:paraId="4A3131E7" w14:textId="77777777" w:rsidTr="00DA2CE8">
        <w:tc>
          <w:tcPr>
            <w:tcW w:w="6658" w:type="dxa"/>
          </w:tcPr>
          <w:p w14:paraId="7E124890" w14:textId="77777777" w:rsidR="00EC0ACB" w:rsidRPr="00B65C62" w:rsidRDefault="00EC0ACB" w:rsidP="00DA2CE8">
            <w:pPr>
              <w:autoSpaceDE w:val="0"/>
              <w:autoSpaceDN w:val="0"/>
              <w:adjustRightInd w:val="0"/>
              <w:rPr>
                <w:rFonts w:ascii="Arial" w:hAnsi="Arial" w:cs="Arial"/>
                <w:color w:val="000000"/>
                <w:sz w:val="18"/>
                <w:szCs w:val="18"/>
              </w:rPr>
            </w:pPr>
            <w:r>
              <w:rPr>
                <w:rFonts w:ascii="Arial" w:hAnsi="Arial" w:cs="Arial"/>
                <w:color w:val="000000"/>
                <w:sz w:val="18"/>
                <w:szCs w:val="18"/>
              </w:rPr>
              <w:t>Inclusief het instellen van de lusgevoeligheid in de TLC</w:t>
            </w:r>
          </w:p>
        </w:tc>
        <w:tc>
          <w:tcPr>
            <w:tcW w:w="1275" w:type="dxa"/>
          </w:tcPr>
          <w:p w14:paraId="1E76BA32" w14:textId="77777777" w:rsidR="00EC0ACB" w:rsidRDefault="00EC0ACB" w:rsidP="00DA2CE8">
            <w:pPr>
              <w:autoSpaceDE w:val="0"/>
              <w:autoSpaceDN w:val="0"/>
              <w:adjustRightInd w:val="0"/>
              <w:rPr>
                <w:rFonts w:ascii="Arial" w:hAnsi="Arial" w:cs="Arial"/>
                <w:sz w:val="18"/>
                <w:szCs w:val="18"/>
              </w:rPr>
            </w:pPr>
          </w:p>
        </w:tc>
        <w:tc>
          <w:tcPr>
            <w:tcW w:w="1129" w:type="dxa"/>
          </w:tcPr>
          <w:p w14:paraId="4BD1C9A2" w14:textId="77777777" w:rsidR="00EC0ACB" w:rsidRDefault="00EC0ACB" w:rsidP="00DA2CE8">
            <w:pPr>
              <w:autoSpaceDE w:val="0"/>
              <w:autoSpaceDN w:val="0"/>
              <w:adjustRightInd w:val="0"/>
              <w:rPr>
                <w:rFonts w:ascii="Arial" w:hAnsi="Arial" w:cs="Arial"/>
                <w:sz w:val="18"/>
                <w:szCs w:val="18"/>
              </w:rPr>
            </w:pPr>
          </w:p>
        </w:tc>
      </w:tr>
      <w:tr w:rsidR="00EC0ACB" w14:paraId="1B7021CA" w14:textId="77777777" w:rsidTr="00DA2CE8">
        <w:tc>
          <w:tcPr>
            <w:tcW w:w="6658" w:type="dxa"/>
          </w:tcPr>
          <w:p w14:paraId="4CF46F9E" w14:textId="50DC638C" w:rsidR="00EC0ACB" w:rsidRPr="00332F98" w:rsidRDefault="006F57DC" w:rsidP="00DA2CE8">
            <w:pPr>
              <w:autoSpaceDE w:val="0"/>
              <w:autoSpaceDN w:val="0"/>
              <w:adjustRightInd w:val="0"/>
              <w:rPr>
                <w:rFonts w:ascii="Arial" w:hAnsi="Arial" w:cs="Arial"/>
                <w:sz w:val="18"/>
                <w:szCs w:val="18"/>
              </w:rPr>
            </w:pPr>
            <w:r>
              <w:rPr>
                <w:rFonts w:ascii="Arial" w:hAnsi="Arial" w:cs="Arial"/>
                <w:color w:val="000000"/>
                <w:sz w:val="18"/>
                <w:szCs w:val="18"/>
              </w:rPr>
              <w:t>Aantal aan te sluiten d</w:t>
            </w:r>
            <w:r w:rsidR="00EC0ACB">
              <w:rPr>
                <w:rFonts w:ascii="Arial" w:hAnsi="Arial" w:cs="Arial"/>
                <w:color w:val="000000"/>
                <w:sz w:val="18"/>
                <w:szCs w:val="18"/>
              </w:rPr>
              <w:t>etectielussen</w:t>
            </w:r>
          </w:p>
        </w:tc>
        <w:tc>
          <w:tcPr>
            <w:tcW w:w="1275" w:type="dxa"/>
          </w:tcPr>
          <w:p w14:paraId="586ADFB5" w14:textId="77777777" w:rsidR="00EC0ACB" w:rsidRDefault="00EC0ACB" w:rsidP="00DA2CE8">
            <w:pPr>
              <w:autoSpaceDE w:val="0"/>
              <w:autoSpaceDN w:val="0"/>
              <w:adjustRightInd w:val="0"/>
              <w:rPr>
                <w:rFonts w:ascii="Arial" w:hAnsi="Arial" w:cs="Arial"/>
                <w:sz w:val="18"/>
                <w:szCs w:val="18"/>
              </w:rPr>
            </w:pPr>
          </w:p>
        </w:tc>
        <w:tc>
          <w:tcPr>
            <w:tcW w:w="1129" w:type="dxa"/>
          </w:tcPr>
          <w:p w14:paraId="1714FE65" w14:textId="7A65A70B" w:rsidR="00EC0ACB" w:rsidRDefault="00D93CA4" w:rsidP="00DA2CE8">
            <w:pPr>
              <w:autoSpaceDE w:val="0"/>
              <w:autoSpaceDN w:val="0"/>
              <w:adjustRightInd w:val="0"/>
              <w:rPr>
                <w:rFonts w:ascii="Arial" w:hAnsi="Arial" w:cs="Arial"/>
                <w:sz w:val="18"/>
                <w:szCs w:val="18"/>
              </w:rPr>
            </w:pPr>
            <w:r>
              <w:rPr>
                <w:rFonts w:ascii="Arial" w:hAnsi="Arial" w:cs="Arial"/>
                <w:sz w:val="18"/>
                <w:szCs w:val="18"/>
              </w:rPr>
              <w:t>st 1,00 L</w:t>
            </w:r>
          </w:p>
        </w:tc>
      </w:tr>
    </w:tbl>
    <w:p w14:paraId="37CD0598" w14:textId="77777777" w:rsidR="00EC0ACB" w:rsidRDefault="00EC0ACB" w:rsidP="00EC0ACB"/>
    <w:p w14:paraId="4F5C6F6F" w14:textId="77777777" w:rsidR="00EC0ACB" w:rsidRPr="00072568" w:rsidRDefault="00EC0ACB" w:rsidP="00EC0ACB">
      <w:pPr>
        <w:rPr>
          <w:b/>
          <w:bCs/>
        </w:rPr>
      </w:pPr>
      <w:r w:rsidRPr="00072568">
        <w:rPr>
          <w:b/>
          <w:bCs/>
        </w:rPr>
        <w:t>11</w:t>
      </w:r>
      <w:r w:rsidRPr="00072568">
        <w:rPr>
          <w:b/>
          <w:bCs/>
        </w:rPr>
        <w:tab/>
        <w:t>Leveren en aanbrengen Fallback applicatie</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66140407" w14:textId="77777777" w:rsidTr="61C4DC37">
        <w:tc>
          <w:tcPr>
            <w:tcW w:w="6658" w:type="dxa"/>
          </w:tcPr>
          <w:p w14:paraId="282BDFA6" w14:textId="77777777" w:rsidR="00EC0ACB" w:rsidRPr="008A7FC1" w:rsidRDefault="00EC0ACB" w:rsidP="00DA2CE8">
            <w:pPr>
              <w:autoSpaceDE w:val="0"/>
              <w:autoSpaceDN w:val="0"/>
              <w:adjustRightInd w:val="0"/>
              <w:rPr>
                <w:rFonts w:ascii="Arial" w:hAnsi="Arial" w:cs="Arial"/>
                <w:sz w:val="18"/>
                <w:szCs w:val="18"/>
                <w:lang w:val="en-US"/>
              </w:rPr>
            </w:pPr>
            <w:r>
              <w:rPr>
                <w:rFonts w:ascii="Arial" w:hAnsi="Arial" w:cs="Arial"/>
                <w:i/>
                <w:iCs/>
                <w:sz w:val="18"/>
                <w:szCs w:val="18"/>
                <w:lang w:val="en-US"/>
              </w:rPr>
              <w:t xml:space="preserve">110010 </w:t>
            </w:r>
            <w:r w:rsidRPr="008A7FC1">
              <w:rPr>
                <w:rFonts w:ascii="Arial" w:hAnsi="Arial" w:cs="Arial"/>
                <w:i/>
                <w:iCs/>
                <w:sz w:val="18"/>
                <w:szCs w:val="18"/>
                <w:lang w:val="en-US"/>
              </w:rPr>
              <w:t xml:space="preserve">Lev.+aanb. </w:t>
            </w:r>
            <w:r>
              <w:rPr>
                <w:rFonts w:ascii="Arial" w:hAnsi="Arial" w:cs="Arial"/>
                <w:i/>
                <w:iCs/>
                <w:sz w:val="18"/>
                <w:szCs w:val="18"/>
                <w:lang w:val="en-US"/>
              </w:rPr>
              <w:t xml:space="preserve">Fallback </w:t>
            </w:r>
            <w:r w:rsidRPr="008A7FC1">
              <w:rPr>
                <w:rFonts w:ascii="Arial" w:hAnsi="Arial" w:cs="Arial"/>
                <w:i/>
                <w:iCs/>
                <w:sz w:val="18"/>
                <w:szCs w:val="18"/>
                <w:lang w:val="en-US"/>
              </w:rPr>
              <w:t>applicatie</w:t>
            </w:r>
            <w:r>
              <w:rPr>
                <w:rFonts w:ascii="Arial" w:hAnsi="Arial" w:cs="Arial"/>
                <w:i/>
                <w:iCs/>
                <w:sz w:val="18"/>
                <w:szCs w:val="18"/>
                <w:lang w:val="en-US"/>
              </w:rPr>
              <w:t>, starre regeling</w:t>
            </w:r>
            <w:r w:rsidRPr="008A7FC1">
              <w:rPr>
                <w:rFonts w:ascii="Arial" w:hAnsi="Arial" w:cs="Arial"/>
                <w:i/>
                <w:iCs/>
                <w:sz w:val="18"/>
                <w:szCs w:val="18"/>
                <w:lang w:val="en-US"/>
              </w:rPr>
              <w:t xml:space="preserve"> </w:t>
            </w:r>
            <w:r>
              <w:rPr>
                <w:rFonts w:ascii="Arial" w:hAnsi="Arial" w:cs="Arial"/>
                <w:i/>
                <w:iCs/>
                <w:sz w:val="18"/>
                <w:szCs w:val="18"/>
                <w:lang w:val="en-US"/>
              </w:rPr>
              <w:t>&lt;13SG</w:t>
            </w:r>
          </w:p>
        </w:tc>
        <w:tc>
          <w:tcPr>
            <w:tcW w:w="1275" w:type="dxa"/>
          </w:tcPr>
          <w:p w14:paraId="362FB37B"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5F0536CB" w14:textId="77777777" w:rsidR="00EC0ACB" w:rsidRDefault="00EC0ACB" w:rsidP="00DA2CE8">
            <w:pPr>
              <w:autoSpaceDE w:val="0"/>
              <w:autoSpaceDN w:val="0"/>
              <w:adjustRightInd w:val="0"/>
              <w:rPr>
                <w:rFonts w:ascii="Arial" w:hAnsi="Arial" w:cs="Arial"/>
                <w:sz w:val="18"/>
                <w:szCs w:val="18"/>
              </w:rPr>
            </w:pPr>
          </w:p>
        </w:tc>
      </w:tr>
      <w:tr w:rsidR="00EC0ACB" w14:paraId="7AEEBCEE" w14:textId="77777777" w:rsidTr="61C4DC37">
        <w:tc>
          <w:tcPr>
            <w:tcW w:w="6658" w:type="dxa"/>
          </w:tcPr>
          <w:p w14:paraId="28EB6B2B" w14:textId="514F7407" w:rsidR="00EC0ACB" w:rsidRDefault="00EC0ACB" w:rsidP="00DA2CE8">
            <w:pPr>
              <w:autoSpaceDE w:val="0"/>
              <w:autoSpaceDN w:val="0"/>
              <w:adjustRightInd w:val="0"/>
              <w:rPr>
                <w:rFonts w:ascii="Arial" w:hAnsi="Arial" w:cs="Arial"/>
                <w:sz w:val="18"/>
                <w:szCs w:val="18"/>
              </w:rPr>
            </w:pPr>
            <w:r>
              <w:rPr>
                <w:rFonts w:ascii="Arial" w:hAnsi="Arial" w:cs="Arial"/>
                <w:sz w:val="18"/>
                <w:szCs w:val="18"/>
              </w:rPr>
              <w:t>Leveren en aanbrengen Fallback applicatie, starre regeling.</w:t>
            </w:r>
          </w:p>
        </w:tc>
        <w:tc>
          <w:tcPr>
            <w:tcW w:w="1275" w:type="dxa"/>
          </w:tcPr>
          <w:p w14:paraId="6A7B164D" w14:textId="77777777" w:rsidR="00EC0ACB" w:rsidRDefault="00EC0ACB" w:rsidP="00DA2CE8">
            <w:pPr>
              <w:autoSpaceDE w:val="0"/>
              <w:autoSpaceDN w:val="0"/>
              <w:adjustRightInd w:val="0"/>
              <w:rPr>
                <w:rFonts w:ascii="Arial" w:hAnsi="Arial" w:cs="Arial"/>
                <w:sz w:val="18"/>
                <w:szCs w:val="18"/>
              </w:rPr>
            </w:pPr>
          </w:p>
        </w:tc>
        <w:tc>
          <w:tcPr>
            <w:tcW w:w="1129" w:type="dxa"/>
          </w:tcPr>
          <w:p w14:paraId="0F138555" w14:textId="77777777" w:rsidR="00EC0ACB" w:rsidRDefault="00EC0ACB" w:rsidP="00DA2CE8">
            <w:pPr>
              <w:autoSpaceDE w:val="0"/>
              <w:autoSpaceDN w:val="0"/>
              <w:adjustRightInd w:val="0"/>
              <w:rPr>
                <w:rFonts w:ascii="Arial" w:hAnsi="Arial" w:cs="Arial"/>
                <w:sz w:val="18"/>
                <w:szCs w:val="18"/>
              </w:rPr>
            </w:pPr>
          </w:p>
        </w:tc>
      </w:tr>
      <w:tr w:rsidR="00EC0ACB" w14:paraId="55208E1C" w14:textId="77777777" w:rsidTr="61C4DC37">
        <w:tc>
          <w:tcPr>
            <w:tcW w:w="6658" w:type="dxa"/>
          </w:tcPr>
          <w:p w14:paraId="33D2F95D" w14:textId="0AAD28B3" w:rsidR="00EC0ACB" w:rsidRDefault="00EC0ACB" w:rsidP="00DA2CE8">
            <w:pPr>
              <w:autoSpaceDE w:val="0"/>
              <w:autoSpaceDN w:val="0"/>
              <w:adjustRightInd w:val="0"/>
              <w:rPr>
                <w:rFonts w:ascii="Arial" w:hAnsi="Arial" w:cs="Arial"/>
                <w:sz w:val="18"/>
                <w:szCs w:val="18"/>
              </w:rPr>
            </w:pPr>
            <w:r w:rsidRPr="61C4DC37">
              <w:rPr>
                <w:rFonts w:ascii="Arial" w:hAnsi="Arial" w:cs="Arial"/>
                <w:sz w:val="18"/>
                <w:szCs w:val="18"/>
              </w:rPr>
              <w:t xml:space="preserve">Betreft het realiseren en implementeren van een starre regeling, zijnde een </w:t>
            </w:r>
            <w:r w:rsidR="1029B0C2" w:rsidRPr="61C4DC37">
              <w:rPr>
                <w:rFonts w:ascii="Arial" w:hAnsi="Arial" w:cs="Arial"/>
                <w:sz w:val="18"/>
                <w:szCs w:val="18"/>
              </w:rPr>
              <w:t>F</w:t>
            </w:r>
            <w:r w:rsidRPr="61C4DC37">
              <w:rPr>
                <w:rFonts w:ascii="Arial" w:hAnsi="Arial" w:cs="Arial"/>
                <w:sz w:val="18"/>
                <w:szCs w:val="18"/>
              </w:rPr>
              <w:t>allbackapplicatie, voor een kruispunt met maximaal 12 signaalgroepen.</w:t>
            </w:r>
          </w:p>
        </w:tc>
        <w:tc>
          <w:tcPr>
            <w:tcW w:w="1275" w:type="dxa"/>
          </w:tcPr>
          <w:p w14:paraId="3FB524D9" w14:textId="77777777" w:rsidR="00EC0ACB" w:rsidRDefault="00EC0ACB" w:rsidP="00DA2CE8">
            <w:pPr>
              <w:autoSpaceDE w:val="0"/>
              <w:autoSpaceDN w:val="0"/>
              <w:adjustRightInd w:val="0"/>
              <w:rPr>
                <w:rFonts w:ascii="Arial" w:hAnsi="Arial" w:cs="Arial"/>
                <w:sz w:val="18"/>
                <w:szCs w:val="18"/>
              </w:rPr>
            </w:pPr>
          </w:p>
        </w:tc>
        <w:tc>
          <w:tcPr>
            <w:tcW w:w="1129" w:type="dxa"/>
          </w:tcPr>
          <w:p w14:paraId="23537E49" w14:textId="77777777" w:rsidR="00EC0ACB" w:rsidRDefault="00EC0ACB" w:rsidP="00DA2CE8">
            <w:pPr>
              <w:autoSpaceDE w:val="0"/>
              <w:autoSpaceDN w:val="0"/>
              <w:adjustRightInd w:val="0"/>
              <w:rPr>
                <w:rFonts w:ascii="Arial" w:hAnsi="Arial" w:cs="Arial"/>
                <w:sz w:val="18"/>
                <w:szCs w:val="18"/>
              </w:rPr>
            </w:pPr>
          </w:p>
        </w:tc>
      </w:tr>
      <w:tr w:rsidR="00EC0ACB" w14:paraId="4CA5F0BD" w14:textId="77777777" w:rsidTr="61C4DC37">
        <w:tc>
          <w:tcPr>
            <w:tcW w:w="6658" w:type="dxa"/>
          </w:tcPr>
          <w:p w14:paraId="5CF8AEF9" w14:textId="718AEA02" w:rsidR="00EC0ACB" w:rsidRDefault="0058766A" w:rsidP="00DA2CE8">
            <w:pPr>
              <w:autoSpaceDE w:val="0"/>
              <w:autoSpaceDN w:val="0"/>
              <w:adjustRightInd w:val="0"/>
              <w:rPr>
                <w:rFonts w:ascii="Arial" w:hAnsi="Arial" w:cs="Arial"/>
                <w:sz w:val="18"/>
                <w:szCs w:val="18"/>
              </w:rPr>
            </w:pPr>
            <w:r>
              <w:rPr>
                <w:rFonts w:ascii="Arial" w:hAnsi="Arial" w:cs="Arial"/>
                <w:sz w:val="18"/>
                <w:szCs w:val="18"/>
              </w:rPr>
              <w:t>D</w:t>
            </w:r>
            <w:r w:rsidR="00B123BB">
              <w:rPr>
                <w:rFonts w:ascii="Arial" w:hAnsi="Arial" w:cs="Arial"/>
                <w:sz w:val="18"/>
                <w:szCs w:val="18"/>
              </w:rPr>
              <w:t xml:space="preserve">e fallback applicatie </w:t>
            </w:r>
            <w:r w:rsidR="008B3352">
              <w:rPr>
                <w:rFonts w:ascii="Arial" w:hAnsi="Arial" w:cs="Arial"/>
                <w:sz w:val="18"/>
                <w:szCs w:val="18"/>
              </w:rPr>
              <w:t>neemt het regelen over op het moment dat</w:t>
            </w:r>
            <w:r w:rsidR="00081F43">
              <w:rPr>
                <w:rFonts w:ascii="Arial" w:hAnsi="Arial" w:cs="Arial"/>
                <w:sz w:val="18"/>
                <w:szCs w:val="18"/>
              </w:rPr>
              <w:t xml:space="preserve"> de </w:t>
            </w:r>
            <w:r w:rsidR="003B5056">
              <w:rPr>
                <w:rFonts w:ascii="Arial" w:hAnsi="Arial" w:cs="Arial"/>
                <w:sz w:val="18"/>
                <w:szCs w:val="18"/>
              </w:rPr>
              <w:t>ITS-applicatie niet in staat is te regelen</w:t>
            </w:r>
            <w:r w:rsidR="007E6540">
              <w:rPr>
                <w:rFonts w:ascii="Arial" w:hAnsi="Arial" w:cs="Arial"/>
                <w:sz w:val="18"/>
                <w:szCs w:val="18"/>
              </w:rPr>
              <w:t>.</w:t>
            </w:r>
          </w:p>
        </w:tc>
        <w:tc>
          <w:tcPr>
            <w:tcW w:w="1275" w:type="dxa"/>
          </w:tcPr>
          <w:p w14:paraId="4B5D6863" w14:textId="77777777" w:rsidR="00EC0ACB" w:rsidRDefault="00EC0ACB" w:rsidP="00DA2CE8">
            <w:pPr>
              <w:autoSpaceDE w:val="0"/>
              <w:autoSpaceDN w:val="0"/>
              <w:adjustRightInd w:val="0"/>
              <w:rPr>
                <w:rFonts w:ascii="Arial" w:hAnsi="Arial" w:cs="Arial"/>
                <w:sz w:val="18"/>
                <w:szCs w:val="18"/>
              </w:rPr>
            </w:pPr>
          </w:p>
        </w:tc>
        <w:tc>
          <w:tcPr>
            <w:tcW w:w="1129" w:type="dxa"/>
          </w:tcPr>
          <w:p w14:paraId="597A8750" w14:textId="77777777" w:rsidR="00EC0ACB" w:rsidRDefault="00EC0ACB" w:rsidP="00DA2CE8">
            <w:pPr>
              <w:autoSpaceDE w:val="0"/>
              <w:autoSpaceDN w:val="0"/>
              <w:adjustRightInd w:val="0"/>
              <w:rPr>
                <w:rFonts w:ascii="Arial" w:hAnsi="Arial" w:cs="Arial"/>
                <w:sz w:val="18"/>
                <w:szCs w:val="18"/>
              </w:rPr>
            </w:pPr>
          </w:p>
        </w:tc>
      </w:tr>
      <w:tr w:rsidR="00EC0ACB" w14:paraId="55ED7B56" w14:textId="77777777" w:rsidTr="61C4DC37">
        <w:tc>
          <w:tcPr>
            <w:tcW w:w="6658" w:type="dxa"/>
          </w:tcPr>
          <w:p w14:paraId="151152FC" w14:textId="5AF93AA6" w:rsidR="00EC0ACB" w:rsidRDefault="00EC0ACB" w:rsidP="00DA2CE8">
            <w:pPr>
              <w:autoSpaceDE w:val="0"/>
              <w:autoSpaceDN w:val="0"/>
              <w:adjustRightInd w:val="0"/>
              <w:rPr>
                <w:rFonts w:ascii="Arial" w:hAnsi="Arial" w:cs="Arial"/>
                <w:sz w:val="18"/>
                <w:szCs w:val="18"/>
              </w:rPr>
            </w:pPr>
            <w:r>
              <w:rPr>
                <w:rFonts w:ascii="Arial" w:hAnsi="Arial" w:cs="Arial"/>
                <w:sz w:val="18"/>
                <w:szCs w:val="18"/>
              </w:rPr>
              <w:t>De starre regeling is ontwikkeld op basis van eisen van de opdrachtgever</w:t>
            </w:r>
            <w:r w:rsidR="003D7E00">
              <w:rPr>
                <w:rFonts w:ascii="Arial" w:hAnsi="Arial" w:cs="Arial"/>
                <w:sz w:val="18"/>
                <w:szCs w:val="18"/>
              </w:rPr>
              <w:t xml:space="preserve"> (zie bijlage </w:t>
            </w:r>
            <w:r w:rsidR="003D7E00" w:rsidRPr="003D6B88">
              <w:rPr>
                <w:rFonts w:ascii="Arial" w:hAnsi="Arial" w:cs="Arial"/>
                <w:sz w:val="18"/>
                <w:szCs w:val="18"/>
                <w:highlight w:val="yellow"/>
              </w:rPr>
              <w:t>X</w:t>
            </w:r>
            <w:r w:rsidR="003D7E00">
              <w:rPr>
                <w:rFonts w:ascii="Arial" w:hAnsi="Arial" w:cs="Arial"/>
                <w:sz w:val="18"/>
                <w:szCs w:val="18"/>
              </w:rPr>
              <w:t>)</w:t>
            </w:r>
            <w:r>
              <w:rPr>
                <w:rFonts w:ascii="Arial" w:hAnsi="Arial" w:cs="Arial"/>
                <w:sz w:val="18"/>
                <w:szCs w:val="18"/>
              </w:rPr>
              <w:t>.</w:t>
            </w:r>
          </w:p>
          <w:p w14:paraId="54A95C98" w14:textId="79403779" w:rsidR="00EC0ACB" w:rsidRPr="00BF7A65" w:rsidRDefault="00EC0ACB" w:rsidP="00DA2CE8">
            <w:pPr>
              <w:autoSpaceDE w:val="0"/>
              <w:autoSpaceDN w:val="0"/>
              <w:adjustRightInd w:val="0"/>
              <w:rPr>
                <w:rFonts w:ascii="Arial" w:hAnsi="Arial" w:cs="Arial"/>
                <w:sz w:val="18"/>
                <w:szCs w:val="18"/>
              </w:rPr>
            </w:pPr>
            <w:r>
              <w:rPr>
                <w:rFonts w:ascii="Arial" w:hAnsi="Arial" w:cs="Arial"/>
                <w:sz w:val="18"/>
                <w:szCs w:val="18"/>
              </w:rPr>
              <w:t>De starre regeling vereist geen logging en biedt geen informatiestroom in de iVRI keten.</w:t>
            </w:r>
          </w:p>
        </w:tc>
        <w:tc>
          <w:tcPr>
            <w:tcW w:w="1275" w:type="dxa"/>
          </w:tcPr>
          <w:p w14:paraId="00522544" w14:textId="77777777" w:rsidR="00EC0ACB" w:rsidRDefault="00EC0ACB" w:rsidP="00DA2CE8">
            <w:pPr>
              <w:autoSpaceDE w:val="0"/>
              <w:autoSpaceDN w:val="0"/>
              <w:adjustRightInd w:val="0"/>
              <w:rPr>
                <w:rFonts w:ascii="Arial" w:hAnsi="Arial" w:cs="Arial"/>
                <w:sz w:val="18"/>
                <w:szCs w:val="18"/>
              </w:rPr>
            </w:pPr>
          </w:p>
        </w:tc>
        <w:tc>
          <w:tcPr>
            <w:tcW w:w="1129" w:type="dxa"/>
          </w:tcPr>
          <w:p w14:paraId="6A6C4059"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L</w:t>
            </w:r>
          </w:p>
        </w:tc>
      </w:tr>
    </w:tbl>
    <w:p w14:paraId="406107E0" w14:textId="77777777" w:rsidR="00EC0ACB" w:rsidRDefault="00EC0ACB" w:rsidP="00EC0ACB">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0BC95A33" w14:textId="77777777" w:rsidTr="61C4DC37">
        <w:tc>
          <w:tcPr>
            <w:tcW w:w="6658" w:type="dxa"/>
          </w:tcPr>
          <w:p w14:paraId="6577FEE7" w14:textId="4580A973" w:rsidR="00EC0ACB" w:rsidRPr="008A7FC1" w:rsidRDefault="00EC0ACB" w:rsidP="00DA2CE8">
            <w:pPr>
              <w:autoSpaceDE w:val="0"/>
              <w:autoSpaceDN w:val="0"/>
              <w:adjustRightInd w:val="0"/>
              <w:rPr>
                <w:rFonts w:ascii="Arial" w:hAnsi="Arial" w:cs="Arial"/>
                <w:sz w:val="18"/>
                <w:szCs w:val="18"/>
                <w:lang w:val="en-US"/>
              </w:rPr>
            </w:pPr>
            <w:r>
              <w:rPr>
                <w:rFonts w:ascii="Arial" w:hAnsi="Arial" w:cs="Arial"/>
                <w:i/>
                <w:iCs/>
                <w:sz w:val="18"/>
                <w:szCs w:val="18"/>
                <w:lang w:val="en-US"/>
              </w:rPr>
              <w:t xml:space="preserve">110020 </w:t>
            </w:r>
            <w:r w:rsidRPr="008A7FC1">
              <w:rPr>
                <w:rFonts w:ascii="Arial" w:hAnsi="Arial" w:cs="Arial"/>
                <w:i/>
                <w:iCs/>
                <w:sz w:val="18"/>
                <w:szCs w:val="18"/>
                <w:lang w:val="en-US"/>
              </w:rPr>
              <w:t xml:space="preserve">Lev.+aanb. </w:t>
            </w:r>
            <w:r>
              <w:rPr>
                <w:rFonts w:ascii="Arial" w:hAnsi="Arial" w:cs="Arial"/>
                <w:i/>
                <w:iCs/>
                <w:sz w:val="18"/>
                <w:szCs w:val="18"/>
                <w:lang w:val="en-US"/>
              </w:rPr>
              <w:t xml:space="preserve">Fallback </w:t>
            </w:r>
            <w:r w:rsidRPr="008A7FC1">
              <w:rPr>
                <w:rFonts w:ascii="Arial" w:hAnsi="Arial" w:cs="Arial"/>
                <w:i/>
                <w:iCs/>
                <w:sz w:val="18"/>
                <w:szCs w:val="18"/>
                <w:lang w:val="en-US"/>
              </w:rPr>
              <w:t>applicatie</w:t>
            </w:r>
            <w:r>
              <w:rPr>
                <w:rFonts w:ascii="Arial" w:hAnsi="Arial" w:cs="Arial"/>
                <w:i/>
                <w:iCs/>
                <w:sz w:val="18"/>
                <w:szCs w:val="18"/>
                <w:lang w:val="en-US"/>
              </w:rPr>
              <w:t>, starre regeling</w:t>
            </w:r>
            <w:r w:rsidRPr="008A7FC1">
              <w:rPr>
                <w:rFonts w:ascii="Arial" w:hAnsi="Arial" w:cs="Arial"/>
                <w:i/>
                <w:iCs/>
                <w:sz w:val="18"/>
                <w:szCs w:val="18"/>
                <w:lang w:val="en-US"/>
              </w:rPr>
              <w:t xml:space="preserve"> </w:t>
            </w:r>
            <w:r>
              <w:rPr>
                <w:rFonts w:ascii="Arial" w:hAnsi="Arial" w:cs="Arial"/>
                <w:i/>
                <w:iCs/>
                <w:sz w:val="18"/>
                <w:szCs w:val="18"/>
                <w:lang w:val="en-US"/>
              </w:rPr>
              <w:t>13-24SG</w:t>
            </w:r>
          </w:p>
        </w:tc>
        <w:tc>
          <w:tcPr>
            <w:tcW w:w="1275" w:type="dxa"/>
          </w:tcPr>
          <w:p w14:paraId="477ADEA6"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4FBC7460" w14:textId="77777777" w:rsidR="00EC0ACB" w:rsidRDefault="00EC0ACB" w:rsidP="00DA2CE8">
            <w:pPr>
              <w:autoSpaceDE w:val="0"/>
              <w:autoSpaceDN w:val="0"/>
              <w:adjustRightInd w:val="0"/>
              <w:rPr>
                <w:rFonts w:ascii="Arial" w:hAnsi="Arial" w:cs="Arial"/>
                <w:sz w:val="18"/>
                <w:szCs w:val="18"/>
              </w:rPr>
            </w:pPr>
          </w:p>
        </w:tc>
      </w:tr>
      <w:tr w:rsidR="00EC0ACB" w14:paraId="1F5CB400" w14:textId="77777777" w:rsidTr="61C4DC37">
        <w:tc>
          <w:tcPr>
            <w:tcW w:w="6658" w:type="dxa"/>
          </w:tcPr>
          <w:p w14:paraId="46960967" w14:textId="112DBA41" w:rsidR="00EC0ACB" w:rsidRDefault="00EC0ACB" w:rsidP="00DA2CE8">
            <w:pPr>
              <w:autoSpaceDE w:val="0"/>
              <w:autoSpaceDN w:val="0"/>
              <w:adjustRightInd w:val="0"/>
              <w:rPr>
                <w:rFonts w:ascii="Arial" w:hAnsi="Arial" w:cs="Arial"/>
                <w:sz w:val="18"/>
                <w:szCs w:val="18"/>
              </w:rPr>
            </w:pPr>
            <w:r>
              <w:rPr>
                <w:rFonts w:ascii="Arial" w:hAnsi="Arial" w:cs="Arial"/>
                <w:sz w:val="18"/>
                <w:szCs w:val="18"/>
              </w:rPr>
              <w:t>Leveren en aanbrengen Fallback applicatie, starre regeling.</w:t>
            </w:r>
          </w:p>
        </w:tc>
        <w:tc>
          <w:tcPr>
            <w:tcW w:w="1275" w:type="dxa"/>
          </w:tcPr>
          <w:p w14:paraId="04F39B13" w14:textId="77777777" w:rsidR="00EC0ACB" w:rsidRDefault="00EC0ACB" w:rsidP="00DA2CE8">
            <w:pPr>
              <w:autoSpaceDE w:val="0"/>
              <w:autoSpaceDN w:val="0"/>
              <w:adjustRightInd w:val="0"/>
              <w:rPr>
                <w:rFonts w:ascii="Arial" w:hAnsi="Arial" w:cs="Arial"/>
                <w:sz w:val="18"/>
                <w:szCs w:val="18"/>
              </w:rPr>
            </w:pPr>
          </w:p>
        </w:tc>
        <w:tc>
          <w:tcPr>
            <w:tcW w:w="1129" w:type="dxa"/>
          </w:tcPr>
          <w:p w14:paraId="1090D589" w14:textId="77777777" w:rsidR="00EC0ACB" w:rsidRDefault="00EC0ACB" w:rsidP="00DA2CE8">
            <w:pPr>
              <w:autoSpaceDE w:val="0"/>
              <w:autoSpaceDN w:val="0"/>
              <w:adjustRightInd w:val="0"/>
              <w:rPr>
                <w:rFonts w:ascii="Arial" w:hAnsi="Arial" w:cs="Arial"/>
                <w:sz w:val="18"/>
                <w:szCs w:val="18"/>
              </w:rPr>
            </w:pPr>
          </w:p>
        </w:tc>
      </w:tr>
      <w:tr w:rsidR="00EC0ACB" w14:paraId="4257E71A" w14:textId="77777777" w:rsidTr="61C4DC37">
        <w:tc>
          <w:tcPr>
            <w:tcW w:w="6658" w:type="dxa"/>
          </w:tcPr>
          <w:p w14:paraId="42722590" w14:textId="2FFF0537" w:rsidR="00EC0ACB" w:rsidRDefault="00EC0ACB" w:rsidP="00DA2CE8">
            <w:pPr>
              <w:autoSpaceDE w:val="0"/>
              <w:autoSpaceDN w:val="0"/>
              <w:adjustRightInd w:val="0"/>
              <w:rPr>
                <w:rFonts w:ascii="Arial" w:hAnsi="Arial" w:cs="Arial"/>
                <w:sz w:val="18"/>
                <w:szCs w:val="18"/>
              </w:rPr>
            </w:pPr>
            <w:r w:rsidRPr="61C4DC37">
              <w:rPr>
                <w:rFonts w:ascii="Arial" w:hAnsi="Arial" w:cs="Arial"/>
                <w:sz w:val="18"/>
                <w:szCs w:val="18"/>
              </w:rPr>
              <w:t xml:space="preserve">Betreft het realiseren en implementeren van een starre regeling, zijnde een </w:t>
            </w:r>
            <w:r w:rsidR="711B5ADC" w:rsidRPr="61C4DC37">
              <w:rPr>
                <w:rFonts w:ascii="Arial" w:hAnsi="Arial" w:cs="Arial"/>
                <w:sz w:val="18"/>
                <w:szCs w:val="18"/>
              </w:rPr>
              <w:t>F</w:t>
            </w:r>
            <w:r w:rsidRPr="61C4DC37">
              <w:rPr>
                <w:rFonts w:ascii="Arial" w:hAnsi="Arial" w:cs="Arial"/>
                <w:sz w:val="18"/>
                <w:szCs w:val="18"/>
              </w:rPr>
              <w:t>allbackapplicatie, voor een kruispunt met minimaal 13 en maximaal 24 signaalgroepen.</w:t>
            </w:r>
          </w:p>
        </w:tc>
        <w:tc>
          <w:tcPr>
            <w:tcW w:w="1275" w:type="dxa"/>
          </w:tcPr>
          <w:p w14:paraId="3017DCAE" w14:textId="77777777" w:rsidR="00EC0ACB" w:rsidRDefault="00EC0ACB" w:rsidP="00DA2CE8">
            <w:pPr>
              <w:autoSpaceDE w:val="0"/>
              <w:autoSpaceDN w:val="0"/>
              <w:adjustRightInd w:val="0"/>
              <w:rPr>
                <w:rFonts w:ascii="Arial" w:hAnsi="Arial" w:cs="Arial"/>
                <w:sz w:val="18"/>
                <w:szCs w:val="18"/>
              </w:rPr>
            </w:pPr>
          </w:p>
        </w:tc>
        <w:tc>
          <w:tcPr>
            <w:tcW w:w="1129" w:type="dxa"/>
          </w:tcPr>
          <w:p w14:paraId="1E79D11C" w14:textId="77777777" w:rsidR="00EC0ACB" w:rsidRDefault="00EC0ACB" w:rsidP="00DA2CE8">
            <w:pPr>
              <w:autoSpaceDE w:val="0"/>
              <w:autoSpaceDN w:val="0"/>
              <w:adjustRightInd w:val="0"/>
              <w:rPr>
                <w:rFonts w:ascii="Arial" w:hAnsi="Arial" w:cs="Arial"/>
                <w:sz w:val="18"/>
                <w:szCs w:val="18"/>
              </w:rPr>
            </w:pPr>
          </w:p>
        </w:tc>
      </w:tr>
      <w:tr w:rsidR="00EC0ACB" w14:paraId="690DBDF4" w14:textId="77777777" w:rsidTr="61C4DC37">
        <w:tc>
          <w:tcPr>
            <w:tcW w:w="6658" w:type="dxa"/>
          </w:tcPr>
          <w:p w14:paraId="4149B8AC" w14:textId="391883C8" w:rsidR="00EC0ACB" w:rsidRDefault="00201726" w:rsidP="00DA2CE8">
            <w:pPr>
              <w:autoSpaceDE w:val="0"/>
              <w:autoSpaceDN w:val="0"/>
              <w:adjustRightInd w:val="0"/>
              <w:rPr>
                <w:rFonts w:ascii="Arial" w:hAnsi="Arial" w:cs="Arial"/>
                <w:sz w:val="18"/>
                <w:szCs w:val="18"/>
              </w:rPr>
            </w:pPr>
            <w:r>
              <w:rPr>
                <w:rFonts w:ascii="Arial" w:hAnsi="Arial" w:cs="Arial"/>
                <w:sz w:val="18"/>
                <w:szCs w:val="18"/>
              </w:rPr>
              <w:t>De fallback applicatie neemt het regelen over op het moment dat de ITS-applicatie niet in staat is te regelen.</w:t>
            </w:r>
          </w:p>
        </w:tc>
        <w:tc>
          <w:tcPr>
            <w:tcW w:w="1275" w:type="dxa"/>
          </w:tcPr>
          <w:p w14:paraId="443E6B5C" w14:textId="77777777" w:rsidR="00EC0ACB" w:rsidRDefault="00EC0ACB" w:rsidP="00DA2CE8">
            <w:pPr>
              <w:autoSpaceDE w:val="0"/>
              <w:autoSpaceDN w:val="0"/>
              <w:adjustRightInd w:val="0"/>
              <w:rPr>
                <w:rFonts w:ascii="Arial" w:hAnsi="Arial" w:cs="Arial"/>
                <w:sz w:val="18"/>
                <w:szCs w:val="18"/>
              </w:rPr>
            </w:pPr>
          </w:p>
        </w:tc>
        <w:tc>
          <w:tcPr>
            <w:tcW w:w="1129" w:type="dxa"/>
          </w:tcPr>
          <w:p w14:paraId="29A99033" w14:textId="77777777" w:rsidR="00EC0ACB" w:rsidRDefault="00EC0ACB" w:rsidP="00DA2CE8">
            <w:pPr>
              <w:autoSpaceDE w:val="0"/>
              <w:autoSpaceDN w:val="0"/>
              <w:adjustRightInd w:val="0"/>
              <w:rPr>
                <w:rFonts w:ascii="Arial" w:hAnsi="Arial" w:cs="Arial"/>
                <w:sz w:val="18"/>
                <w:szCs w:val="18"/>
              </w:rPr>
            </w:pPr>
          </w:p>
        </w:tc>
      </w:tr>
      <w:tr w:rsidR="00EC0ACB" w14:paraId="751CAD63" w14:textId="77777777" w:rsidTr="61C4DC37">
        <w:tc>
          <w:tcPr>
            <w:tcW w:w="6658" w:type="dxa"/>
          </w:tcPr>
          <w:p w14:paraId="4F3D3A24" w14:textId="35D798F4" w:rsidR="00EC0ACB" w:rsidRDefault="00EC0ACB" w:rsidP="00DA2CE8">
            <w:pPr>
              <w:autoSpaceDE w:val="0"/>
              <w:autoSpaceDN w:val="0"/>
              <w:adjustRightInd w:val="0"/>
              <w:rPr>
                <w:rFonts w:ascii="Arial" w:hAnsi="Arial" w:cs="Arial"/>
                <w:sz w:val="18"/>
                <w:szCs w:val="18"/>
              </w:rPr>
            </w:pPr>
            <w:r>
              <w:rPr>
                <w:rFonts w:ascii="Arial" w:hAnsi="Arial" w:cs="Arial"/>
                <w:sz w:val="18"/>
                <w:szCs w:val="18"/>
              </w:rPr>
              <w:t>De starre regeling is ontwikkeld op basis van eisen van de opdrachtgever</w:t>
            </w:r>
            <w:r w:rsidR="00095401">
              <w:rPr>
                <w:rFonts w:ascii="Arial" w:hAnsi="Arial" w:cs="Arial"/>
                <w:sz w:val="18"/>
                <w:szCs w:val="18"/>
              </w:rPr>
              <w:t xml:space="preserve"> (zie bijlage </w:t>
            </w:r>
            <w:r w:rsidR="00095401" w:rsidRPr="00975B42">
              <w:rPr>
                <w:rFonts w:ascii="Arial" w:hAnsi="Arial" w:cs="Arial"/>
                <w:sz w:val="18"/>
                <w:szCs w:val="18"/>
                <w:highlight w:val="yellow"/>
              </w:rPr>
              <w:t>X</w:t>
            </w:r>
            <w:r w:rsidR="00095401">
              <w:rPr>
                <w:rFonts w:ascii="Arial" w:hAnsi="Arial" w:cs="Arial"/>
                <w:sz w:val="18"/>
                <w:szCs w:val="18"/>
              </w:rPr>
              <w:t>)</w:t>
            </w:r>
            <w:r>
              <w:rPr>
                <w:rFonts w:ascii="Arial" w:hAnsi="Arial" w:cs="Arial"/>
                <w:sz w:val="18"/>
                <w:szCs w:val="18"/>
              </w:rPr>
              <w:t>.</w:t>
            </w:r>
          </w:p>
          <w:p w14:paraId="7AEC649F" w14:textId="7C845A6E" w:rsidR="00EC0ACB" w:rsidRPr="00BF7A65" w:rsidRDefault="00EC0ACB" w:rsidP="00DA2CE8">
            <w:pPr>
              <w:autoSpaceDE w:val="0"/>
              <w:autoSpaceDN w:val="0"/>
              <w:adjustRightInd w:val="0"/>
              <w:rPr>
                <w:rFonts w:ascii="Arial" w:hAnsi="Arial" w:cs="Arial"/>
                <w:sz w:val="18"/>
                <w:szCs w:val="18"/>
              </w:rPr>
            </w:pPr>
            <w:r>
              <w:rPr>
                <w:rFonts w:ascii="Arial" w:hAnsi="Arial" w:cs="Arial"/>
                <w:sz w:val="18"/>
                <w:szCs w:val="18"/>
              </w:rPr>
              <w:t>De starre regeling vereist geen logging en biedt geen informatiestroom in de iVRI keten.</w:t>
            </w:r>
          </w:p>
        </w:tc>
        <w:tc>
          <w:tcPr>
            <w:tcW w:w="1275" w:type="dxa"/>
          </w:tcPr>
          <w:p w14:paraId="59DD1707" w14:textId="77777777" w:rsidR="00EC0ACB" w:rsidRDefault="00EC0ACB" w:rsidP="00DA2CE8">
            <w:pPr>
              <w:autoSpaceDE w:val="0"/>
              <w:autoSpaceDN w:val="0"/>
              <w:adjustRightInd w:val="0"/>
              <w:rPr>
                <w:rFonts w:ascii="Arial" w:hAnsi="Arial" w:cs="Arial"/>
                <w:sz w:val="18"/>
                <w:szCs w:val="18"/>
              </w:rPr>
            </w:pPr>
          </w:p>
        </w:tc>
        <w:tc>
          <w:tcPr>
            <w:tcW w:w="1129" w:type="dxa"/>
          </w:tcPr>
          <w:p w14:paraId="11C95DB5"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L</w:t>
            </w:r>
          </w:p>
        </w:tc>
      </w:tr>
    </w:tbl>
    <w:p w14:paraId="0DD28A0F" w14:textId="77777777" w:rsidR="00EC0ACB" w:rsidRDefault="00EC0ACB" w:rsidP="00EC0ACB">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0F237320" w14:textId="77777777" w:rsidTr="61C4DC37">
        <w:tc>
          <w:tcPr>
            <w:tcW w:w="6658" w:type="dxa"/>
          </w:tcPr>
          <w:p w14:paraId="61071779" w14:textId="5C7F6508" w:rsidR="00EC0ACB" w:rsidRPr="008A7FC1" w:rsidRDefault="00EC0ACB" w:rsidP="00DA2CE8">
            <w:pPr>
              <w:autoSpaceDE w:val="0"/>
              <w:autoSpaceDN w:val="0"/>
              <w:adjustRightInd w:val="0"/>
              <w:rPr>
                <w:rFonts w:ascii="Arial" w:hAnsi="Arial" w:cs="Arial"/>
                <w:sz w:val="18"/>
                <w:szCs w:val="18"/>
                <w:lang w:val="en-US"/>
              </w:rPr>
            </w:pPr>
            <w:r>
              <w:rPr>
                <w:rFonts w:ascii="Arial" w:hAnsi="Arial" w:cs="Arial"/>
                <w:i/>
                <w:iCs/>
                <w:sz w:val="18"/>
                <w:szCs w:val="18"/>
                <w:lang w:val="en-US"/>
              </w:rPr>
              <w:t xml:space="preserve">110030 </w:t>
            </w:r>
            <w:r w:rsidRPr="008A7FC1">
              <w:rPr>
                <w:rFonts w:ascii="Arial" w:hAnsi="Arial" w:cs="Arial"/>
                <w:i/>
                <w:iCs/>
                <w:sz w:val="18"/>
                <w:szCs w:val="18"/>
                <w:lang w:val="en-US"/>
              </w:rPr>
              <w:t xml:space="preserve">Lev.+aanb. </w:t>
            </w:r>
            <w:r>
              <w:rPr>
                <w:rFonts w:ascii="Arial" w:hAnsi="Arial" w:cs="Arial"/>
                <w:i/>
                <w:iCs/>
                <w:sz w:val="18"/>
                <w:szCs w:val="18"/>
                <w:lang w:val="en-US"/>
              </w:rPr>
              <w:t xml:space="preserve">Fallback </w:t>
            </w:r>
            <w:r w:rsidRPr="008A7FC1">
              <w:rPr>
                <w:rFonts w:ascii="Arial" w:hAnsi="Arial" w:cs="Arial"/>
                <w:i/>
                <w:iCs/>
                <w:sz w:val="18"/>
                <w:szCs w:val="18"/>
                <w:lang w:val="en-US"/>
              </w:rPr>
              <w:t>applicatie</w:t>
            </w:r>
            <w:r>
              <w:rPr>
                <w:rFonts w:ascii="Arial" w:hAnsi="Arial" w:cs="Arial"/>
                <w:i/>
                <w:iCs/>
                <w:sz w:val="18"/>
                <w:szCs w:val="18"/>
                <w:lang w:val="en-US"/>
              </w:rPr>
              <w:t>, starre regeling</w:t>
            </w:r>
            <w:r w:rsidRPr="008A7FC1">
              <w:rPr>
                <w:rFonts w:ascii="Arial" w:hAnsi="Arial" w:cs="Arial"/>
                <w:i/>
                <w:iCs/>
                <w:sz w:val="18"/>
                <w:szCs w:val="18"/>
                <w:lang w:val="en-US"/>
              </w:rPr>
              <w:t xml:space="preserve"> </w:t>
            </w:r>
            <w:r>
              <w:rPr>
                <w:rFonts w:ascii="Arial" w:hAnsi="Arial" w:cs="Arial"/>
                <w:i/>
                <w:iCs/>
                <w:sz w:val="18"/>
                <w:szCs w:val="18"/>
                <w:lang w:val="en-US"/>
              </w:rPr>
              <w:t>&gt;24SG</w:t>
            </w:r>
          </w:p>
        </w:tc>
        <w:tc>
          <w:tcPr>
            <w:tcW w:w="1275" w:type="dxa"/>
          </w:tcPr>
          <w:p w14:paraId="681C555F"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2204043E" w14:textId="77777777" w:rsidR="00EC0ACB" w:rsidRDefault="00EC0ACB" w:rsidP="00DA2CE8">
            <w:pPr>
              <w:autoSpaceDE w:val="0"/>
              <w:autoSpaceDN w:val="0"/>
              <w:adjustRightInd w:val="0"/>
              <w:rPr>
                <w:rFonts w:ascii="Arial" w:hAnsi="Arial" w:cs="Arial"/>
                <w:sz w:val="18"/>
                <w:szCs w:val="18"/>
              </w:rPr>
            </w:pPr>
          </w:p>
        </w:tc>
      </w:tr>
      <w:tr w:rsidR="00EC0ACB" w14:paraId="628EFF3B" w14:textId="77777777" w:rsidTr="61C4DC37">
        <w:tc>
          <w:tcPr>
            <w:tcW w:w="6658" w:type="dxa"/>
          </w:tcPr>
          <w:p w14:paraId="5E0459BB" w14:textId="1143904A" w:rsidR="00EC0ACB" w:rsidRDefault="00EC0ACB" w:rsidP="00DA2CE8">
            <w:pPr>
              <w:autoSpaceDE w:val="0"/>
              <w:autoSpaceDN w:val="0"/>
              <w:adjustRightInd w:val="0"/>
              <w:rPr>
                <w:rFonts w:ascii="Arial" w:hAnsi="Arial" w:cs="Arial"/>
                <w:sz w:val="18"/>
                <w:szCs w:val="18"/>
              </w:rPr>
            </w:pPr>
            <w:r>
              <w:rPr>
                <w:rFonts w:ascii="Arial" w:hAnsi="Arial" w:cs="Arial"/>
                <w:sz w:val="18"/>
                <w:szCs w:val="18"/>
              </w:rPr>
              <w:lastRenderedPageBreak/>
              <w:t>Leveren en aanbrengen Fallback applicatie, starre regeling.</w:t>
            </w:r>
          </w:p>
        </w:tc>
        <w:tc>
          <w:tcPr>
            <w:tcW w:w="1275" w:type="dxa"/>
          </w:tcPr>
          <w:p w14:paraId="67F3433B" w14:textId="77777777" w:rsidR="00EC0ACB" w:rsidRDefault="00EC0ACB" w:rsidP="00DA2CE8">
            <w:pPr>
              <w:autoSpaceDE w:val="0"/>
              <w:autoSpaceDN w:val="0"/>
              <w:adjustRightInd w:val="0"/>
              <w:rPr>
                <w:rFonts w:ascii="Arial" w:hAnsi="Arial" w:cs="Arial"/>
                <w:sz w:val="18"/>
                <w:szCs w:val="18"/>
              </w:rPr>
            </w:pPr>
          </w:p>
        </w:tc>
        <w:tc>
          <w:tcPr>
            <w:tcW w:w="1129" w:type="dxa"/>
          </w:tcPr>
          <w:p w14:paraId="7A6728A3" w14:textId="77777777" w:rsidR="00EC0ACB" w:rsidRDefault="00EC0ACB" w:rsidP="00DA2CE8">
            <w:pPr>
              <w:autoSpaceDE w:val="0"/>
              <w:autoSpaceDN w:val="0"/>
              <w:adjustRightInd w:val="0"/>
              <w:rPr>
                <w:rFonts w:ascii="Arial" w:hAnsi="Arial" w:cs="Arial"/>
                <w:sz w:val="18"/>
                <w:szCs w:val="18"/>
              </w:rPr>
            </w:pPr>
          </w:p>
        </w:tc>
      </w:tr>
      <w:tr w:rsidR="00EC0ACB" w14:paraId="718F8DCB" w14:textId="77777777" w:rsidTr="61C4DC37">
        <w:tc>
          <w:tcPr>
            <w:tcW w:w="6658" w:type="dxa"/>
          </w:tcPr>
          <w:p w14:paraId="22E26AC1" w14:textId="6577CC92" w:rsidR="00EC0ACB" w:rsidRDefault="00EC0ACB" w:rsidP="00DA2CE8">
            <w:pPr>
              <w:autoSpaceDE w:val="0"/>
              <w:autoSpaceDN w:val="0"/>
              <w:adjustRightInd w:val="0"/>
              <w:rPr>
                <w:rFonts w:ascii="Arial" w:hAnsi="Arial" w:cs="Arial"/>
                <w:sz w:val="18"/>
                <w:szCs w:val="18"/>
              </w:rPr>
            </w:pPr>
            <w:r w:rsidRPr="61C4DC37">
              <w:rPr>
                <w:rFonts w:ascii="Arial" w:hAnsi="Arial" w:cs="Arial"/>
                <w:sz w:val="18"/>
                <w:szCs w:val="18"/>
              </w:rPr>
              <w:t xml:space="preserve">Betreft het realiseren en implementeren van een starre regeling, zijnde een </w:t>
            </w:r>
            <w:r w:rsidR="64E39AA1" w:rsidRPr="61C4DC37">
              <w:rPr>
                <w:rFonts w:ascii="Arial" w:hAnsi="Arial" w:cs="Arial"/>
                <w:sz w:val="18"/>
                <w:szCs w:val="18"/>
              </w:rPr>
              <w:t>F</w:t>
            </w:r>
            <w:r w:rsidRPr="61C4DC37">
              <w:rPr>
                <w:rFonts w:ascii="Arial" w:hAnsi="Arial" w:cs="Arial"/>
                <w:sz w:val="18"/>
                <w:szCs w:val="18"/>
              </w:rPr>
              <w:t>allbackapplicatie, voor een kruispunt met minimaal 25 signaalgroepen.</w:t>
            </w:r>
          </w:p>
        </w:tc>
        <w:tc>
          <w:tcPr>
            <w:tcW w:w="1275" w:type="dxa"/>
          </w:tcPr>
          <w:p w14:paraId="63262C4D" w14:textId="77777777" w:rsidR="00EC0ACB" w:rsidRDefault="00EC0ACB" w:rsidP="00DA2CE8">
            <w:pPr>
              <w:autoSpaceDE w:val="0"/>
              <w:autoSpaceDN w:val="0"/>
              <w:adjustRightInd w:val="0"/>
              <w:rPr>
                <w:rFonts w:ascii="Arial" w:hAnsi="Arial" w:cs="Arial"/>
                <w:sz w:val="18"/>
                <w:szCs w:val="18"/>
              </w:rPr>
            </w:pPr>
          </w:p>
        </w:tc>
        <w:tc>
          <w:tcPr>
            <w:tcW w:w="1129" w:type="dxa"/>
          </w:tcPr>
          <w:p w14:paraId="4A7E7D09" w14:textId="77777777" w:rsidR="00EC0ACB" w:rsidRDefault="00EC0ACB" w:rsidP="00DA2CE8">
            <w:pPr>
              <w:autoSpaceDE w:val="0"/>
              <w:autoSpaceDN w:val="0"/>
              <w:adjustRightInd w:val="0"/>
              <w:rPr>
                <w:rFonts w:ascii="Arial" w:hAnsi="Arial" w:cs="Arial"/>
                <w:sz w:val="18"/>
                <w:szCs w:val="18"/>
              </w:rPr>
            </w:pPr>
          </w:p>
        </w:tc>
      </w:tr>
      <w:tr w:rsidR="00EC0ACB" w14:paraId="4C27BFF8" w14:textId="77777777" w:rsidTr="61C4DC37">
        <w:tc>
          <w:tcPr>
            <w:tcW w:w="6658" w:type="dxa"/>
          </w:tcPr>
          <w:p w14:paraId="2B3FA88C" w14:textId="772600A3" w:rsidR="00EC0ACB" w:rsidRDefault="00201726" w:rsidP="00DA2CE8">
            <w:pPr>
              <w:autoSpaceDE w:val="0"/>
              <w:autoSpaceDN w:val="0"/>
              <w:adjustRightInd w:val="0"/>
              <w:rPr>
                <w:rFonts w:ascii="Arial" w:hAnsi="Arial" w:cs="Arial"/>
                <w:sz w:val="18"/>
                <w:szCs w:val="18"/>
              </w:rPr>
            </w:pPr>
            <w:r>
              <w:rPr>
                <w:rFonts w:ascii="Arial" w:hAnsi="Arial" w:cs="Arial"/>
                <w:sz w:val="18"/>
                <w:szCs w:val="18"/>
              </w:rPr>
              <w:t>De fallback applicatie neemt het regelen over op het moment dat de ITS-applicatie niet in staat is te regelen.</w:t>
            </w:r>
          </w:p>
        </w:tc>
        <w:tc>
          <w:tcPr>
            <w:tcW w:w="1275" w:type="dxa"/>
          </w:tcPr>
          <w:p w14:paraId="4431C9D1" w14:textId="77777777" w:rsidR="00EC0ACB" w:rsidRDefault="00EC0ACB" w:rsidP="00DA2CE8">
            <w:pPr>
              <w:autoSpaceDE w:val="0"/>
              <w:autoSpaceDN w:val="0"/>
              <w:adjustRightInd w:val="0"/>
              <w:rPr>
                <w:rFonts w:ascii="Arial" w:hAnsi="Arial" w:cs="Arial"/>
                <w:sz w:val="18"/>
                <w:szCs w:val="18"/>
              </w:rPr>
            </w:pPr>
          </w:p>
        </w:tc>
        <w:tc>
          <w:tcPr>
            <w:tcW w:w="1129" w:type="dxa"/>
          </w:tcPr>
          <w:p w14:paraId="4518314A" w14:textId="77777777" w:rsidR="00EC0ACB" w:rsidRDefault="00EC0ACB" w:rsidP="00DA2CE8">
            <w:pPr>
              <w:autoSpaceDE w:val="0"/>
              <w:autoSpaceDN w:val="0"/>
              <w:adjustRightInd w:val="0"/>
              <w:rPr>
                <w:rFonts w:ascii="Arial" w:hAnsi="Arial" w:cs="Arial"/>
                <w:sz w:val="18"/>
                <w:szCs w:val="18"/>
              </w:rPr>
            </w:pPr>
          </w:p>
        </w:tc>
      </w:tr>
      <w:tr w:rsidR="00EC0ACB" w14:paraId="76344C77" w14:textId="77777777" w:rsidTr="61C4DC37">
        <w:tc>
          <w:tcPr>
            <w:tcW w:w="6658" w:type="dxa"/>
          </w:tcPr>
          <w:p w14:paraId="2BFC7000" w14:textId="2B139BAA" w:rsidR="00EC0ACB" w:rsidRDefault="00EC0ACB" w:rsidP="00DA2CE8">
            <w:pPr>
              <w:autoSpaceDE w:val="0"/>
              <w:autoSpaceDN w:val="0"/>
              <w:adjustRightInd w:val="0"/>
              <w:rPr>
                <w:rFonts w:ascii="Arial" w:hAnsi="Arial" w:cs="Arial"/>
                <w:sz w:val="18"/>
                <w:szCs w:val="18"/>
              </w:rPr>
            </w:pPr>
            <w:r>
              <w:rPr>
                <w:rFonts w:ascii="Arial" w:hAnsi="Arial" w:cs="Arial"/>
                <w:sz w:val="18"/>
                <w:szCs w:val="18"/>
              </w:rPr>
              <w:t>De starre regeling is ontwikkeld op basis van eisen van de opdrachtgever</w:t>
            </w:r>
            <w:r w:rsidR="00095401">
              <w:rPr>
                <w:rFonts w:ascii="Arial" w:hAnsi="Arial" w:cs="Arial"/>
                <w:sz w:val="18"/>
                <w:szCs w:val="18"/>
              </w:rPr>
              <w:t xml:space="preserve"> (zie bijlage </w:t>
            </w:r>
            <w:r w:rsidR="00095401" w:rsidRPr="00975B42">
              <w:rPr>
                <w:rFonts w:ascii="Arial" w:hAnsi="Arial" w:cs="Arial"/>
                <w:sz w:val="18"/>
                <w:szCs w:val="18"/>
                <w:highlight w:val="yellow"/>
              </w:rPr>
              <w:t>X</w:t>
            </w:r>
            <w:r w:rsidR="00095401">
              <w:rPr>
                <w:rFonts w:ascii="Arial" w:hAnsi="Arial" w:cs="Arial"/>
                <w:sz w:val="18"/>
                <w:szCs w:val="18"/>
              </w:rPr>
              <w:t>)</w:t>
            </w:r>
            <w:r>
              <w:rPr>
                <w:rFonts w:ascii="Arial" w:hAnsi="Arial" w:cs="Arial"/>
                <w:sz w:val="18"/>
                <w:szCs w:val="18"/>
              </w:rPr>
              <w:t>.</w:t>
            </w:r>
          </w:p>
          <w:p w14:paraId="0E6180DA" w14:textId="07F36A46" w:rsidR="00EC0ACB" w:rsidRPr="00BF7A65" w:rsidRDefault="00EC0ACB" w:rsidP="00DA2CE8">
            <w:pPr>
              <w:autoSpaceDE w:val="0"/>
              <w:autoSpaceDN w:val="0"/>
              <w:adjustRightInd w:val="0"/>
              <w:rPr>
                <w:rFonts w:ascii="Arial" w:hAnsi="Arial" w:cs="Arial"/>
                <w:sz w:val="18"/>
                <w:szCs w:val="18"/>
              </w:rPr>
            </w:pPr>
            <w:r>
              <w:rPr>
                <w:rFonts w:ascii="Arial" w:hAnsi="Arial" w:cs="Arial"/>
                <w:sz w:val="18"/>
                <w:szCs w:val="18"/>
              </w:rPr>
              <w:t>De starre regeling vereist geen logging en biedt geen informatiestroom in de iVRI keten.</w:t>
            </w:r>
          </w:p>
        </w:tc>
        <w:tc>
          <w:tcPr>
            <w:tcW w:w="1275" w:type="dxa"/>
          </w:tcPr>
          <w:p w14:paraId="4D98DE4C" w14:textId="77777777" w:rsidR="00EC0ACB" w:rsidRDefault="00EC0ACB" w:rsidP="00DA2CE8">
            <w:pPr>
              <w:autoSpaceDE w:val="0"/>
              <w:autoSpaceDN w:val="0"/>
              <w:adjustRightInd w:val="0"/>
              <w:rPr>
                <w:rFonts w:ascii="Arial" w:hAnsi="Arial" w:cs="Arial"/>
                <w:sz w:val="18"/>
                <w:szCs w:val="18"/>
              </w:rPr>
            </w:pPr>
          </w:p>
        </w:tc>
        <w:tc>
          <w:tcPr>
            <w:tcW w:w="1129" w:type="dxa"/>
          </w:tcPr>
          <w:p w14:paraId="7C94DECD"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L</w:t>
            </w:r>
          </w:p>
        </w:tc>
      </w:tr>
    </w:tbl>
    <w:p w14:paraId="70649BC1" w14:textId="77777777" w:rsidR="00EC0ACB" w:rsidRDefault="00EC0ACB" w:rsidP="00EC0ACB">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333D396C" w14:textId="77777777" w:rsidTr="61C4DC37">
        <w:tc>
          <w:tcPr>
            <w:tcW w:w="6658" w:type="dxa"/>
          </w:tcPr>
          <w:p w14:paraId="5EB82729" w14:textId="74BFB0B2" w:rsidR="00EC0ACB" w:rsidRPr="00505EFE" w:rsidRDefault="00EC0ACB" w:rsidP="00DA2CE8">
            <w:pPr>
              <w:autoSpaceDE w:val="0"/>
              <w:autoSpaceDN w:val="0"/>
              <w:adjustRightInd w:val="0"/>
              <w:rPr>
                <w:rFonts w:ascii="Arial" w:hAnsi="Arial" w:cs="Arial"/>
                <w:sz w:val="18"/>
                <w:szCs w:val="18"/>
                <w:lang w:val="en-GB"/>
              </w:rPr>
            </w:pPr>
            <w:r w:rsidRPr="00505EFE">
              <w:rPr>
                <w:rFonts w:ascii="Arial" w:hAnsi="Arial" w:cs="Arial"/>
                <w:i/>
                <w:iCs/>
                <w:sz w:val="18"/>
                <w:szCs w:val="18"/>
                <w:lang w:val="en-GB"/>
              </w:rPr>
              <w:t>110040 Lev.+aanb. Fallback applicatie, VA-regeling &lt;13SG</w:t>
            </w:r>
          </w:p>
        </w:tc>
        <w:tc>
          <w:tcPr>
            <w:tcW w:w="1275" w:type="dxa"/>
          </w:tcPr>
          <w:p w14:paraId="59C32709"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2EBD67A0" w14:textId="77777777" w:rsidR="00EC0ACB" w:rsidRDefault="00EC0ACB" w:rsidP="00DA2CE8">
            <w:pPr>
              <w:autoSpaceDE w:val="0"/>
              <w:autoSpaceDN w:val="0"/>
              <w:adjustRightInd w:val="0"/>
              <w:rPr>
                <w:rFonts w:ascii="Arial" w:hAnsi="Arial" w:cs="Arial"/>
                <w:sz w:val="18"/>
                <w:szCs w:val="18"/>
              </w:rPr>
            </w:pPr>
          </w:p>
        </w:tc>
      </w:tr>
      <w:tr w:rsidR="00EC0ACB" w14:paraId="318BD60C" w14:textId="77777777" w:rsidTr="61C4DC37">
        <w:tc>
          <w:tcPr>
            <w:tcW w:w="6658" w:type="dxa"/>
          </w:tcPr>
          <w:p w14:paraId="4ED0A4F9" w14:textId="3B2EE305" w:rsidR="00EC0ACB" w:rsidRDefault="00EC0ACB" w:rsidP="00DA2CE8">
            <w:pPr>
              <w:autoSpaceDE w:val="0"/>
              <w:autoSpaceDN w:val="0"/>
              <w:adjustRightInd w:val="0"/>
              <w:rPr>
                <w:rFonts w:ascii="Arial" w:hAnsi="Arial" w:cs="Arial"/>
                <w:sz w:val="18"/>
                <w:szCs w:val="18"/>
              </w:rPr>
            </w:pPr>
            <w:r w:rsidRPr="61C4DC37">
              <w:rPr>
                <w:rFonts w:ascii="Arial" w:hAnsi="Arial" w:cs="Arial"/>
                <w:sz w:val="18"/>
                <w:szCs w:val="18"/>
              </w:rPr>
              <w:t>Leveren en aanbrengen Fallbackapplicatie, VA-regeling.</w:t>
            </w:r>
          </w:p>
        </w:tc>
        <w:tc>
          <w:tcPr>
            <w:tcW w:w="1275" w:type="dxa"/>
          </w:tcPr>
          <w:p w14:paraId="3555BBE6" w14:textId="77777777" w:rsidR="00EC0ACB" w:rsidRDefault="00EC0ACB" w:rsidP="00DA2CE8">
            <w:pPr>
              <w:autoSpaceDE w:val="0"/>
              <w:autoSpaceDN w:val="0"/>
              <w:adjustRightInd w:val="0"/>
              <w:rPr>
                <w:rFonts w:ascii="Arial" w:hAnsi="Arial" w:cs="Arial"/>
                <w:sz w:val="18"/>
                <w:szCs w:val="18"/>
              </w:rPr>
            </w:pPr>
          </w:p>
        </w:tc>
        <w:tc>
          <w:tcPr>
            <w:tcW w:w="1129" w:type="dxa"/>
          </w:tcPr>
          <w:p w14:paraId="35163F6C" w14:textId="77777777" w:rsidR="00EC0ACB" w:rsidRDefault="00EC0ACB" w:rsidP="00DA2CE8">
            <w:pPr>
              <w:autoSpaceDE w:val="0"/>
              <w:autoSpaceDN w:val="0"/>
              <w:adjustRightInd w:val="0"/>
              <w:rPr>
                <w:rFonts w:ascii="Arial" w:hAnsi="Arial" w:cs="Arial"/>
                <w:sz w:val="18"/>
                <w:szCs w:val="18"/>
              </w:rPr>
            </w:pPr>
          </w:p>
        </w:tc>
      </w:tr>
      <w:tr w:rsidR="00EC0ACB" w14:paraId="16B458BA" w14:textId="77777777" w:rsidTr="61C4DC37">
        <w:tc>
          <w:tcPr>
            <w:tcW w:w="6658" w:type="dxa"/>
          </w:tcPr>
          <w:p w14:paraId="5C9F4C98" w14:textId="70D972F9" w:rsidR="00EC0ACB" w:rsidRDefault="00EC0ACB" w:rsidP="00DA2CE8">
            <w:pPr>
              <w:autoSpaceDE w:val="0"/>
              <w:autoSpaceDN w:val="0"/>
              <w:adjustRightInd w:val="0"/>
              <w:rPr>
                <w:rFonts w:ascii="Arial" w:hAnsi="Arial" w:cs="Arial"/>
                <w:sz w:val="18"/>
                <w:szCs w:val="18"/>
              </w:rPr>
            </w:pPr>
            <w:r w:rsidRPr="61C4DC37">
              <w:rPr>
                <w:rFonts w:ascii="Arial" w:hAnsi="Arial" w:cs="Arial"/>
                <w:sz w:val="18"/>
                <w:szCs w:val="18"/>
              </w:rPr>
              <w:t xml:space="preserve">Betreft het realiseren en implementeren van een </w:t>
            </w:r>
            <w:r w:rsidR="005322BC">
              <w:rPr>
                <w:rFonts w:ascii="Arial" w:hAnsi="Arial" w:cs="Arial"/>
                <w:sz w:val="18"/>
                <w:szCs w:val="18"/>
              </w:rPr>
              <w:t xml:space="preserve">voertuig afhankelijke </w:t>
            </w:r>
            <w:r w:rsidRPr="61C4DC37">
              <w:rPr>
                <w:rFonts w:ascii="Arial" w:hAnsi="Arial" w:cs="Arial"/>
                <w:sz w:val="18"/>
                <w:szCs w:val="18"/>
              </w:rPr>
              <w:t xml:space="preserve">regeling, zijnde een </w:t>
            </w:r>
            <w:r w:rsidR="0A474C80" w:rsidRPr="61C4DC37">
              <w:rPr>
                <w:rFonts w:ascii="Arial" w:hAnsi="Arial" w:cs="Arial"/>
                <w:sz w:val="18"/>
                <w:szCs w:val="18"/>
              </w:rPr>
              <w:t>F</w:t>
            </w:r>
            <w:r w:rsidRPr="61C4DC37">
              <w:rPr>
                <w:rFonts w:ascii="Arial" w:hAnsi="Arial" w:cs="Arial"/>
                <w:sz w:val="18"/>
                <w:szCs w:val="18"/>
              </w:rPr>
              <w:t>allbackapplicatie, voor een kruispunt met maximaal 12 signaalgroepen.</w:t>
            </w:r>
          </w:p>
        </w:tc>
        <w:tc>
          <w:tcPr>
            <w:tcW w:w="1275" w:type="dxa"/>
          </w:tcPr>
          <w:p w14:paraId="664A52EF" w14:textId="77777777" w:rsidR="00EC0ACB" w:rsidRDefault="00EC0ACB" w:rsidP="00DA2CE8">
            <w:pPr>
              <w:autoSpaceDE w:val="0"/>
              <w:autoSpaceDN w:val="0"/>
              <w:adjustRightInd w:val="0"/>
              <w:rPr>
                <w:rFonts w:ascii="Arial" w:hAnsi="Arial" w:cs="Arial"/>
                <w:sz w:val="18"/>
                <w:szCs w:val="18"/>
              </w:rPr>
            </w:pPr>
          </w:p>
        </w:tc>
        <w:tc>
          <w:tcPr>
            <w:tcW w:w="1129" w:type="dxa"/>
          </w:tcPr>
          <w:p w14:paraId="4C5C945C" w14:textId="77777777" w:rsidR="00EC0ACB" w:rsidRDefault="00EC0ACB" w:rsidP="00DA2CE8">
            <w:pPr>
              <w:autoSpaceDE w:val="0"/>
              <w:autoSpaceDN w:val="0"/>
              <w:adjustRightInd w:val="0"/>
              <w:rPr>
                <w:rFonts w:ascii="Arial" w:hAnsi="Arial" w:cs="Arial"/>
                <w:sz w:val="18"/>
                <w:szCs w:val="18"/>
              </w:rPr>
            </w:pPr>
          </w:p>
        </w:tc>
      </w:tr>
      <w:tr w:rsidR="00EC0ACB" w14:paraId="0B255BD1" w14:textId="77777777" w:rsidTr="61C4DC37">
        <w:tc>
          <w:tcPr>
            <w:tcW w:w="6658" w:type="dxa"/>
          </w:tcPr>
          <w:p w14:paraId="1FBCA01A" w14:textId="2040B90D" w:rsidR="00EC0ACB" w:rsidRDefault="00A05CE0" w:rsidP="00DA2CE8">
            <w:pPr>
              <w:autoSpaceDE w:val="0"/>
              <w:autoSpaceDN w:val="0"/>
              <w:adjustRightInd w:val="0"/>
              <w:rPr>
                <w:rFonts w:ascii="Arial" w:hAnsi="Arial" w:cs="Arial"/>
                <w:sz w:val="18"/>
                <w:szCs w:val="18"/>
              </w:rPr>
            </w:pPr>
            <w:r>
              <w:rPr>
                <w:rFonts w:ascii="Arial" w:hAnsi="Arial" w:cs="Arial"/>
                <w:sz w:val="18"/>
                <w:szCs w:val="18"/>
              </w:rPr>
              <w:t>De fallback applicatie neemt het regelen over op het moment dat de ITS-applicatie niet in staat is te regelen.</w:t>
            </w:r>
          </w:p>
        </w:tc>
        <w:tc>
          <w:tcPr>
            <w:tcW w:w="1275" w:type="dxa"/>
          </w:tcPr>
          <w:p w14:paraId="2256D8B1" w14:textId="77777777" w:rsidR="00EC0ACB" w:rsidRDefault="00EC0ACB" w:rsidP="00DA2CE8">
            <w:pPr>
              <w:autoSpaceDE w:val="0"/>
              <w:autoSpaceDN w:val="0"/>
              <w:adjustRightInd w:val="0"/>
              <w:rPr>
                <w:rFonts w:ascii="Arial" w:hAnsi="Arial" w:cs="Arial"/>
                <w:sz w:val="18"/>
                <w:szCs w:val="18"/>
              </w:rPr>
            </w:pPr>
          </w:p>
        </w:tc>
        <w:tc>
          <w:tcPr>
            <w:tcW w:w="1129" w:type="dxa"/>
          </w:tcPr>
          <w:p w14:paraId="78C3D092" w14:textId="77777777" w:rsidR="00EC0ACB" w:rsidRDefault="00EC0ACB" w:rsidP="00DA2CE8">
            <w:pPr>
              <w:autoSpaceDE w:val="0"/>
              <w:autoSpaceDN w:val="0"/>
              <w:adjustRightInd w:val="0"/>
              <w:rPr>
                <w:rFonts w:ascii="Arial" w:hAnsi="Arial" w:cs="Arial"/>
                <w:sz w:val="18"/>
                <w:szCs w:val="18"/>
              </w:rPr>
            </w:pPr>
          </w:p>
        </w:tc>
      </w:tr>
      <w:tr w:rsidR="00EC0ACB" w14:paraId="08B56B89" w14:textId="77777777" w:rsidTr="61C4DC37">
        <w:tc>
          <w:tcPr>
            <w:tcW w:w="6658" w:type="dxa"/>
          </w:tcPr>
          <w:p w14:paraId="33400E42" w14:textId="79FD3C55" w:rsidR="00EC0ACB" w:rsidRDefault="00EC0ACB" w:rsidP="00DA2CE8">
            <w:pPr>
              <w:autoSpaceDE w:val="0"/>
              <w:autoSpaceDN w:val="0"/>
              <w:adjustRightInd w:val="0"/>
              <w:rPr>
                <w:rFonts w:ascii="Arial" w:hAnsi="Arial" w:cs="Arial"/>
                <w:sz w:val="18"/>
                <w:szCs w:val="18"/>
              </w:rPr>
            </w:pPr>
            <w:r>
              <w:rPr>
                <w:rFonts w:ascii="Arial" w:hAnsi="Arial" w:cs="Arial"/>
                <w:sz w:val="18"/>
                <w:szCs w:val="18"/>
              </w:rPr>
              <w:t>De VA-regeling is ontwikkeld op basis van eisen van de opdrachtgever</w:t>
            </w:r>
            <w:r w:rsidR="00095401">
              <w:rPr>
                <w:rFonts w:ascii="Arial" w:hAnsi="Arial" w:cs="Arial"/>
                <w:sz w:val="18"/>
                <w:szCs w:val="18"/>
              </w:rPr>
              <w:t xml:space="preserve"> (zie bijlage </w:t>
            </w:r>
            <w:r w:rsidR="00095401" w:rsidRPr="00975B42">
              <w:rPr>
                <w:rFonts w:ascii="Arial" w:hAnsi="Arial" w:cs="Arial"/>
                <w:sz w:val="18"/>
                <w:szCs w:val="18"/>
                <w:highlight w:val="yellow"/>
              </w:rPr>
              <w:t>X</w:t>
            </w:r>
            <w:r w:rsidR="00095401">
              <w:rPr>
                <w:rFonts w:ascii="Arial" w:hAnsi="Arial" w:cs="Arial"/>
                <w:sz w:val="18"/>
                <w:szCs w:val="18"/>
              </w:rPr>
              <w:t>)</w:t>
            </w:r>
            <w:r>
              <w:rPr>
                <w:rFonts w:ascii="Arial" w:hAnsi="Arial" w:cs="Arial"/>
                <w:sz w:val="18"/>
                <w:szCs w:val="18"/>
              </w:rPr>
              <w:t>.</w:t>
            </w:r>
          </w:p>
          <w:p w14:paraId="3B6FCFB2" w14:textId="256B19C5" w:rsidR="00EC0ACB" w:rsidRPr="00BF7A65" w:rsidRDefault="00EC0ACB" w:rsidP="00DA2CE8">
            <w:pPr>
              <w:autoSpaceDE w:val="0"/>
              <w:autoSpaceDN w:val="0"/>
              <w:adjustRightInd w:val="0"/>
              <w:rPr>
                <w:rFonts w:ascii="Arial" w:hAnsi="Arial" w:cs="Arial"/>
                <w:sz w:val="18"/>
                <w:szCs w:val="18"/>
              </w:rPr>
            </w:pPr>
            <w:r>
              <w:rPr>
                <w:rFonts w:ascii="Arial" w:hAnsi="Arial" w:cs="Arial"/>
                <w:sz w:val="18"/>
                <w:szCs w:val="18"/>
              </w:rPr>
              <w:t xml:space="preserve">Conform de </w:t>
            </w:r>
            <w:r w:rsidR="004F0816">
              <w:rPr>
                <w:rFonts w:ascii="Arial" w:hAnsi="Arial" w:cs="Arial"/>
                <w:sz w:val="18"/>
                <w:szCs w:val="18"/>
              </w:rPr>
              <w:t>specificatie</w:t>
            </w:r>
            <w:r w:rsidR="00166707">
              <w:rPr>
                <w:rFonts w:ascii="Arial" w:hAnsi="Arial" w:cs="Arial"/>
                <w:sz w:val="18"/>
                <w:szCs w:val="18"/>
              </w:rPr>
              <w:t xml:space="preserve"> </w:t>
            </w:r>
            <w:r>
              <w:rPr>
                <w:rFonts w:ascii="Arial" w:hAnsi="Arial" w:cs="Arial"/>
                <w:sz w:val="18"/>
                <w:szCs w:val="18"/>
              </w:rPr>
              <w:t>behorende bij de fallback applicatie</w:t>
            </w:r>
            <w:r w:rsidR="001230AE">
              <w:rPr>
                <w:rFonts w:ascii="Arial" w:hAnsi="Arial" w:cs="Arial"/>
                <w:sz w:val="18"/>
                <w:szCs w:val="18"/>
              </w:rPr>
              <w:t xml:space="preserve"> (zie bijlage </w:t>
            </w:r>
            <w:r w:rsidR="001230AE" w:rsidRPr="00975B42">
              <w:rPr>
                <w:rFonts w:ascii="Arial" w:hAnsi="Arial" w:cs="Arial"/>
                <w:sz w:val="18"/>
                <w:szCs w:val="18"/>
                <w:highlight w:val="yellow"/>
              </w:rPr>
              <w:t>X</w:t>
            </w:r>
            <w:r w:rsidR="001230AE">
              <w:rPr>
                <w:rFonts w:ascii="Arial" w:hAnsi="Arial" w:cs="Arial"/>
                <w:sz w:val="18"/>
                <w:szCs w:val="18"/>
              </w:rPr>
              <w:t>)</w:t>
            </w:r>
            <w:r>
              <w:rPr>
                <w:rFonts w:ascii="Arial" w:hAnsi="Arial" w:cs="Arial"/>
                <w:sz w:val="18"/>
                <w:szCs w:val="18"/>
              </w:rPr>
              <w:t>.</w:t>
            </w:r>
          </w:p>
        </w:tc>
        <w:tc>
          <w:tcPr>
            <w:tcW w:w="1275" w:type="dxa"/>
          </w:tcPr>
          <w:p w14:paraId="4B7FB1B6" w14:textId="77777777" w:rsidR="00EC0ACB" w:rsidRDefault="00EC0ACB" w:rsidP="00DA2CE8">
            <w:pPr>
              <w:autoSpaceDE w:val="0"/>
              <w:autoSpaceDN w:val="0"/>
              <w:adjustRightInd w:val="0"/>
              <w:rPr>
                <w:rFonts w:ascii="Arial" w:hAnsi="Arial" w:cs="Arial"/>
                <w:sz w:val="18"/>
                <w:szCs w:val="18"/>
              </w:rPr>
            </w:pPr>
          </w:p>
        </w:tc>
        <w:tc>
          <w:tcPr>
            <w:tcW w:w="1129" w:type="dxa"/>
          </w:tcPr>
          <w:p w14:paraId="7CD168FB"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L</w:t>
            </w:r>
          </w:p>
        </w:tc>
      </w:tr>
      <w:tr w:rsidR="00EC0ACB" w14:paraId="533FFB9D" w14:textId="77777777" w:rsidTr="61C4DC37">
        <w:tc>
          <w:tcPr>
            <w:tcW w:w="6658" w:type="dxa"/>
          </w:tcPr>
          <w:p w14:paraId="676EAB39" w14:textId="51C96E44" w:rsidR="00EC0ACB" w:rsidRPr="00332F98" w:rsidRDefault="00A34112" w:rsidP="00DA2CE8">
            <w:pPr>
              <w:autoSpaceDE w:val="0"/>
              <w:autoSpaceDN w:val="0"/>
              <w:adjustRightInd w:val="0"/>
              <w:rPr>
                <w:rFonts w:ascii="Arial" w:hAnsi="Arial" w:cs="Arial"/>
                <w:sz w:val="18"/>
                <w:szCs w:val="18"/>
              </w:rPr>
            </w:pPr>
            <w:r>
              <w:rPr>
                <w:rFonts w:ascii="Arial" w:hAnsi="Arial" w:cs="Arial"/>
                <w:sz w:val="18"/>
                <w:szCs w:val="18"/>
              </w:rPr>
              <w:t>De fallback applicatie</w:t>
            </w:r>
            <w:r w:rsidR="00EC0ACB">
              <w:rPr>
                <w:rFonts w:ascii="Arial" w:hAnsi="Arial" w:cs="Arial"/>
                <w:sz w:val="18"/>
                <w:szCs w:val="18"/>
              </w:rPr>
              <w:t xml:space="preserve"> biedt geen informatiestroom in de iVRI keten (m.a.w. de fallback applicatie is geen ITS applicatie)</w:t>
            </w:r>
          </w:p>
        </w:tc>
        <w:tc>
          <w:tcPr>
            <w:tcW w:w="1275" w:type="dxa"/>
          </w:tcPr>
          <w:p w14:paraId="1BAB9861" w14:textId="77777777" w:rsidR="00EC0ACB" w:rsidRDefault="00EC0ACB" w:rsidP="00DA2CE8">
            <w:pPr>
              <w:autoSpaceDE w:val="0"/>
              <w:autoSpaceDN w:val="0"/>
              <w:adjustRightInd w:val="0"/>
              <w:rPr>
                <w:rFonts w:ascii="Arial" w:hAnsi="Arial" w:cs="Arial"/>
                <w:sz w:val="18"/>
                <w:szCs w:val="18"/>
              </w:rPr>
            </w:pPr>
          </w:p>
        </w:tc>
        <w:tc>
          <w:tcPr>
            <w:tcW w:w="1129" w:type="dxa"/>
          </w:tcPr>
          <w:p w14:paraId="21018B0B" w14:textId="77777777" w:rsidR="00EC0ACB" w:rsidRDefault="00EC0ACB" w:rsidP="00DA2CE8">
            <w:pPr>
              <w:autoSpaceDE w:val="0"/>
              <w:autoSpaceDN w:val="0"/>
              <w:adjustRightInd w:val="0"/>
              <w:rPr>
                <w:rFonts w:ascii="Arial" w:hAnsi="Arial" w:cs="Arial"/>
                <w:sz w:val="18"/>
                <w:szCs w:val="18"/>
              </w:rPr>
            </w:pPr>
          </w:p>
        </w:tc>
      </w:tr>
    </w:tbl>
    <w:p w14:paraId="5106CC25" w14:textId="77777777" w:rsidR="00EC0ACB" w:rsidRDefault="00EC0ACB" w:rsidP="00EC0ACB">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07737ABB" w14:textId="77777777" w:rsidTr="61C4DC37">
        <w:tc>
          <w:tcPr>
            <w:tcW w:w="6658" w:type="dxa"/>
          </w:tcPr>
          <w:p w14:paraId="0CD28481" w14:textId="4351B3C6" w:rsidR="00EC0ACB" w:rsidRPr="00505EFE" w:rsidRDefault="00EC0ACB" w:rsidP="00DA2CE8">
            <w:pPr>
              <w:autoSpaceDE w:val="0"/>
              <w:autoSpaceDN w:val="0"/>
              <w:adjustRightInd w:val="0"/>
              <w:rPr>
                <w:rFonts w:ascii="Arial" w:hAnsi="Arial" w:cs="Arial"/>
                <w:sz w:val="18"/>
                <w:szCs w:val="18"/>
                <w:lang w:val="en-GB"/>
              </w:rPr>
            </w:pPr>
            <w:r w:rsidRPr="00505EFE">
              <w:rPr>
                <w:rFonts w:ascii="Arial" w:hAnsi="Arial" w:cs="Arial"/>
                <w:i/>
                <w:iCs/>
                <w:sz w:val="18"/>
                <w:szCs w:val="18"/>
                <w:lang w:val="en-GB"/>
              </w:rPr>
              <w:t>110050 Lev.+aanb. Fallback applicatie, VA-regeling 13-24SG</w:t>
            </w:r>
          </w:p>
        </w:tc>
        <w:tc>
          <w:tcPr>
            <w:tcW w:w="1275" w:type="dxa"/>
          </w:tcPr>
          <w:p w14:paraId="03321345"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3319FFB4" w14:textId="77777777" w:rsidR="00EC0ACB" w:rsidRDefault="00EC0ACB" w:rsidP="00DA2CE8">
            <w:pPr>
              <w:autoSpaceDE w:val="0"/>
              <w:autoSpaceDN w:val="0"/>
              <w:adjustRightInd w:val="0"/>
              <w:rPr>
                <w:rFonts w:ascii="Arial" w:hAnsi="Arial" w:cs="Arial"/>
                <w:sz w:val="18"/>
                <w:szCs w:val="18"/>
              </w:rPr>
            </w:pPr>
          </w:p>
        </w:tc>
      </w:tr>
      <w:tr w:rsidR="00EC0ACB" w14:paraId="19403A42" w14:textId="77777777" w:rsidTr="61C4DC37">
        <w:tc>
          <w:tcPr>
            <w:tcW w:w="6658" w:type="dxa"/>
          </w:tcPr>
          <w:p w14:paraId="74381659" w14:textId="306A7D7C" w:rsidR="00EC0ACB" w:rsidRDefault="00EC0ACB" w:rsidP="00DA2CE8">
            <w:pPr>
              <w:autoSpaceDE w:val="0"/>
              <w:autoSpaceDN w:val="0"/>
              <w:adjustRightInd w:val="0"/>
              <w:rPr>
                <w:rFonts w:ascii="Arial" w:hAnsi="Arial" w:cs="Arial"/>
                <w:sz w:val="18"/>
                <w:szCs w:val="18"/>
              </w:rPr>
            </w:pPr>
            <w:r>
              <w:rPr>
                <w:rFonts w:ascii="Arial" w:hAnsi="Arial" w:cs="Arial"/>
                <w:sz w:val="18"/>
                <w:szCs w:val="18"/>
              </w:rPr>
              <w:t>Leveren en aanbrengen Fallbackapplicatie, VA-regeling.</w:t>
            </w:r>
          </w:p>
        </w:tc>
        <w:tc>
          <w:tcPr>
            <w:tcW w:w="1275" w:type="dxa"/>
          </w:tcPr>
          <w:p w14:paraId="26BE39F0" w14:textId="77777777" w:rsidR="00EC0ACB" w:rsidRDefault="00EC0ACB" w:rsidP="00DA2CE8">
            <w:pPr>
              <w:autoSpaceDE w:val="0"/>
              <w:autoSpaceDN w:val="0"/>
              <w:adjustRightInd w:val="0"/>
              <w:rPr>
                <w:rFonts w:ascii="Arial" w:hAnsi="Arial" w:cs="Arial"/>
                <w:sz w:val="18"/>
                <w:szCs w:val="18"/>
              </w:rPr>
            </w:pPr>
          </w:p>
        </w:tc>
        <w:tc>
          <w:tcPr>
            <w:tcW w:w="1129" w:type="dxa"/>
          </w:tcPr>
          <w:p w14:paraId="6AC16B5A" w14:textId="77777777" w:rsidR="00EC0ACB" w:rsidRDefault="00EC0ACB" w:rsidP="00DA2CE8">
            <w:pPr>
              <w:autoSpaceDE w:val="0"/>
              <w:autoSpaceDN w:val="0"/>
              <w:adjustRightInd w:val="0"/>
              <w:rPr>
                <w:rFonts w:ascii="Arial" w:hAnsi="Arial" w:cs="Arial"/>
                <w:sz w:val="18"/>
                <w:szCs w:val="18"/>
              </w:rPr>
            </w:pPr>
          </w:p>
        </w:tc>
      </w:tr>
      <w:tr w:rsidR="00EC0ACB" w14:paraId="027F22CC" w14:textId="77777777" w:rsidTr="61C4DC37">
        <w:tc>
          <w:tcPr>
            <w:tcW w:w="6658" w:type="dxa"/>
          </w:tcPr>
          <w:p w14:paraId="5007B24B" w14:textId="7B84D469" w:rsidR="00EC0ACB" w:rsidRDefault="00EC0ACB" w:rsidP="00DA2CE8">
            <w:pPr>
              <w:autoSpaceDE w:val="0"/>
              <w:autoSpaceDN w:val="0"/>
              <w:adjustRightInd w:val="0"/>
              <w:rPr>
                <w:rFonts w:ascii="Arial" w:hAnsi="Arial" w:cs="Arial"/>
                <w:sz w:val="18"/>
                <w:szCs w:val="18"/>
              </w:rPr>
            </w:pPr>
            <w:r w:rsidRPr="61C4DC37">
              <w:rPr>
                <w:rFonts w:ascii="Arial" w:hAnsi="Arial" w:cs="Arial"/>
                <w:sz w:val="18"/>
                <w:szCs w:val="18"/>
              </w:rPr>
              <w:t xml:space="preserve">Betreft het realiseren en implementeren van een </w:t>
            </w:r>
            <w:r w:rsidR="0065456B">
              <w:rPr>
                <w:rFonts w:ascii="Arial" w:hAnsi="Arial" w:cs="Arial"/>
                <w:sz w:val="18"/>
                <w:szCs w:val="18"/>
              </w:rPr>
              <w:t xml:space="preserve">voertuig afhankelijke </w:t>
            </w:r>
            <w:r w:rsidRPr="61C4DC37">
              <w:rPr>
                <w:rFonts w:ascii="Arial" w:hAnsi="Arial" w:cs="Arial"/>
                <w:sz w:val="18"/>
                <w:szCs w:val="18"/>
              </w:rPr>
              <w:t xml:space="preserve">regeling, zijnde een </w:t>
            </w:r>
            <w:r w:rsidR="4681A01C" w:rsidRPr="61C4DC37">
              <w:rPr>
                <w:rFonts w:ascii="Arial" w:hAnsi="Arial" w:cs="Arial"/>
                <w:sz w:val="18"/>
                <w:szCs w:val="18"/>
              </w:rPr>
              <w:t>F</w:t>
            </w:r>
            <w:r w:rsidRPr="61C4DC37">
              <w:rPr>
                <w:rFonts w:ascii="Arial" w:hAnsi="Arial" w:cs="Arial"/>
                <w:sz w:val="18"/>
                <w:szCs w:val="18"/>
              </w:rPr>
              <w:t>allbackapplicatie, voor een kruispunt met minimaal 13 en maximaal 24 signaalgroepen.</w:t>
            </w:r>
          </w:p>
        </w:tc>
        <w:tc>
          <w:tcPr>
            <w:tcW w:w="1275" w:type="dxa"/>
          </w:tcPr>
          <w:p w14:paraId="524FC98D" w14:textId="77777777" w:rsidR="00EC0ACB" w:rsidRDefault="00EC0ACB" w:rsidP="00DA2CE8">
            <w:pPr>
              <w:autoSpaceDE w:val="0"/>
              <w:autoSpaceDN w:val="0"/>
              <w:adjustRightInd w:val="0"/>
              <w:rPr>
                <w:rFonts w:ascii="Arial" w:hAnsi="Arial" w:cs="Arial"/>
                <w:sz w:val="18"/>
                <w:szCs w:val="18"/>
              </w:rPr>
            </w:pPr>
          </w:p>
        </w:tc>
        <w:tc>
          <w:tcPr>
            <w:tcW w:w="1129" w:type="dxa"/>
          </w:tcPr>
          <w:p w14:paraId="59F40C0D" w14:textId="77777777" w:rsidR="00EC0ACB" w:rsidRDefault="00EC0ACB" w:rsidP="00DA2CE8">
            <w:pPr>
              <w:autoSpaceDE w:val="0"/>
              <w:autoSpaceDN w:val="0"/>
              <w:adjustRightInd w:val="0"/>
              <w:rPr>
                <w:rFonts w:ascii="Arial" w:hAnsi="Arial" w:cs="Arial"/>
                <w:sz w:val="18"/>
                <w:szCs w:val="18"/>
              </w:rPr>
            </w:pPr>
          </w:p>
        </w:tc>
      </w:tr>
      <w:tr w:rsidR="00EC0ACB" w14:paraId="32880D25" w14:textId="77777777" w:rsidTr="61C4DC37">
        <w:tc>
          <w:tcPr>
            <w:tcW w:w="6658" w:type="dxa"/>
          </w:tcPr>
          <w:p w14:paraId="626697F1" w14:textId="1792D8B3" w:rsidR="00EC0ACB" w:rsidRDefault="00A05CE0" w:rsidP="00DA2CE8">
            <w:pPr>
              <w:autoSpaceDE w:val="0"/>
              <w:autoSpaceDN w:val="0"/>
              <w:adjustRightInd w:val="0"/>
              <w:rPr>
                <w:rFonts w:ascii="Arial" w:hAnsi="Arial" w:cs="Arial"/>
                <w:sz w:val="18"/>
                <w:szCs w:val="18"/>
              </w:rPr>
            </w:pPr>
            <w:r>
              <w:rPr>
                <w:rFonts w:ascii="Arial" w:hAnsi="Arial" w:cs="Arial"/>
                <w:sz w:val="18"/>
                <w:szCs w:val="18"/>
              </w:rPr>
              <w:t>De fallback applicatie neemt het regelen over op het moment dat de ITS-applicatie niet in staat is te regelen.</w:t>
            </w:r>
          </w:p>
        </w:tc>
        <w:tc>
          <w:tcPr>
            <w:tcW w:w="1275" w:type="dxa"/>
          </w:tcPr>
          <w:p w14:paraId="14DFDC5C" w14:textId="77777777" w:rsidR="00EC0ACB" w:rsidRDefault="00EC0ACB" w:rsidP="00DA2CE8">
            <w:pPr>
              <w:autoSpaceDE w:val="0"/>
              <w:autoSpaceDN w:val="0"/>
              <w:adjustRightInd w:val="0"/>
              <w:rPr>
                <w:rFonts w:ascii="Arial" w:hAnsi="Arial" w:cs="Arial"/>
                <w:sz w:val="18"/>
                <w:szCs w:val="18"/>
              </w:rPr>
            </w:pPr>
          </w:p>
        </w:tc>
        <w:tc>
          <w:tcPr>
            <w:tcW w:w="1129" w:type="dxa"/>
          </w:tcPr>
          <w:p w14:paraId="6B157DCD" w14:textId="77777777" w:rsidR="00EC0ACB" w:rsidRDefault="00EC0ACB" w:rsidP="00DA2CE8">
            <w:pPr>
              <w:autoSpaceDE w:val="0"/>
              <w:autoSpaceDN w:val="0"/>
              <w:adjustRightInd w:val="0"/>
              <w:rPr>
                <w:rFonts w:ascii="Arial" w:hAnsi="Arial" w:cs="Arial"/>
                <w:sz w:val="18"/>
                <w:szCs w:val="18"/>
              </w:rPr>
            </w:pPr>
          </w:p>
        </w:tc>
      </w:tr>
      <w:tr w:rsidR="00EC0ACB" w14:paraId="77E4491D" w14:textId="77777777" w:rsidTr="61C4DC37">
        <w:tc>
          <w:tcPr>
            <w:tcW w:w="6658" w:type="dxa"/>
          </w:tcPr>
          <w:p w14:paraId="286D1F08" w14:textId="594FB3F9" w:rsidR="00EC0ACB" w:rsidRDefault="00EC0ACB" w:rsidP="00DA2CE8">
            <w:pPr>
              <w:autoSpaceDE w:val="0"/>
              <w:autoSpaceDN w:val="0"/>
              <w:adjustRightInd w:val="0"/>
              <w:rPr>
                <w:rFonts w:ascii="Arial" w:hAnsi="Arial" w:cs="Arial"/>
                <w:sz w:val="18"/>
                <w:szCs w:val="18"/>
              </w:rPr>
            </w:pPr>
            <w:r>
              <w:rPr>
                <w:rFonts w:ascii="Arial" w:hAnsi="Arial" w:cs="Arial"/>
                <w:sz w:val="18"/>
                <w:szCs w:val="18"/>
              </w:rPr>
              <w:t>De VA-regeling is ontwikkeld op basis van eisen van de opdrachtgever</w:t>
            </w:r>
            <w:r w:rsidR="00095401">
              <w:rPr>
                <w:rFonts w:ascii="Arial" w:hAnsi="Arial" w:cs="Arial"/>
                <w:sz w:val="18"/>
                <w:szCs w:val="18"/>
              </w:rPr>
              <w:t xml:space="preserve"> (zie bijlage </w:t>
            </w:r>
            <w:r w:rsidR="00095401" w:rsidRPr="00975B42">
              <w:rPr>
                <w:rFonts w:ascii="Arial" w:hAnsi="Arial" w:cs="Arial"/>
                <w:sz w:val="18"/>
                <w:szCs w:val="18"/>
                <w:highlight w:val="yellow"/>
              </w:rPr>
              <w:t>X</w:t>
            </w:r>
            <w:r w:rsidR="00095401">
              <w:rPr>
                <w:rFonts w:ascii="Arial" w:hAnsi="Arial" w:cs="Arial"/>
                <w:sz w:val="18"/>
                <w:szCs w:val="18"/>
              </w:rPr>
              <w:t>)</w:t>
            </w:r>
            <w:r>
              <w:rPr>
                <w:rFonts w:ascii="Arial" w:hAnsi="Arial" w:cs="Arial"/>
                <w:sz w:val="18"/>
                <w:szCs w:val="18"/>
              </w:rPr>
              <w:t>.</w:t>
            </w:r>
          </w:p>
          <w:p w14:paraId="7D4C4088" w14:textId="3773B7ED" w:rsidR="00EC0ACB" w:rsidRPr="00BF7A65" w:rsidRDefault="00EC0ACB" w:rsidP="00DA2CE8">
            <w:pPr>
              <w:autoSpaceDE w:val="0"/>
              <w:autoSpaceDN w:val="0"/>
              <w:adjustRightInd w:val="0"/>
              <w:rPr>
                <w:rFonts w:ascii="Arial" w:hAnsi="Arial" w:cs="Arial"/>
                <w:sz w:val="18"/>
                <w:szCs w:val="18"/>
              </w:rPr>
            </w:pPr>
            <w:r>
              <w:rPr>
                <w:rFonts w:ascii="Arial" w:hAnsi="Arial" w:cs="Arial"/>
                <w:sz w:val="18"/>
                <w:szCs w:val="18"/>
              </w:rPr>
              <w:t xml:space="preserve">Conform de </w:t>
            </w:r>
            <w:r w:rsidR="004F0816">
              <w:rPr>
                <w:rFonts w:ascii="Arial" w:hAnsi="Arial" w:cs="Arial"/>
                <w:sz w:val="18"/>
                <w:szCs w:val="18"/>
              </w:rPr>
              <w:t xml:space="preserve">specificatie </w:t>
            </w:r>
            <w:r>
              <w:rPr>
                <w:rFonts w:ascii="Arial" w:hAnsi="Arial" w:cs="Arial"/>
                <w:sz w:val="18"/>
                <w:szCs w:val="18"/>
              </w:rPr>
              <w:t>behorende bij de fallback applicatie</w:t>
            </w:r>
            <w:r w:rsidR="001230AE">
              <w:rPr>
                <w:rFonts w:ascii="Arial" w:hAnsi="Arial" w:cs="Arial"/>
                <w:sz w:val="18"/>
                <w:szCs w:val="18"/>
              </w:rPr>
              <w:t xml:space="preserve"> (zie bijlage </w:t>
            </w:r>
            <w:r w:rsidR="001230AE" w:rsidRPr="00975B42">
              <w:rPr>
                <w:rFonts w:ascii="Arial" w:hAnsi="Arial" w:cs="Arial"/>
                <w:sz w:val="18"/>
                <w:szCs w:val="18"/>
                <w:highlight w:val="yellow"/>
              </w:rPr>
              <w:t>X</w:t>
            </w:r>
            <w:r w:rsidR="001230AE">
              <w:rPr>
                <w:rFonts w:ascii="Arial" w:hAnsi="Arial" w:cs="Arial"/>
                <w:sz w:val="18"/>
                <w:szCs w:val="18"/>
              </w:rPr>
              <w:t>)</w:t>
            </w:r>
            <w:r>
              <w:rPr>
                <w:rFonts w:ascii="Arial" w:hAnsi="Arial" w:cs="Arial"/>
                <w:sz w:val="18"/>
                <w:szCs w:val="18"/>
              </w:rPr>
              <w:t>.</w:t>
            </w:r>
          </w:p>
        </w:tc>
        <w:tc>
          <w:tcPr>
            <w:tcW w:w="1275" w:type="dxa"/>
          </w:tcPr>
          <w:p w14:paraId="71549E4F" w14:textId="77777777" w:rsidR="00EC0ACB" w:rsidRDefault="00EC0ACB" w:rsidP="00DA2CE8">
            <w:pPr>
              <w:autoSpaceDE w:val="0"/>
              <w:autoSpaceDN w:val="0"/>
              <w:adjustRightInd w:val="0"/>
              <w:rPr>
                <w:rFonts w:ascii="Arial" w:hAnsi="Arial" w:cs="Arial"/>
                <w:sz w:val="18"/>
                <w:szCs w:val="18"/>
              </w:rPr>
            </w:pPr>
          </w:p>
        </w:tc>
        <w:tc>
          <w:tcPr>
            <w:tcW w:w="1129" w:type="dxa"/>
          </w:tcPr>
          <w:p w14:paraId="564A351C"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L</w:t>
            </w:r>
          </w:p>
        </w:tc>
      </w:tr>
      <w:tr w:rsidR="00EC0ACB" w14:paraId="1F3BDE57" w14:textId="77777777" w:rsidTr="61C4DC37">
        <w:tc>
          <w:tcPr>
            <w:tcW w:w="6658" w:type="dxa"/>
          </w:tcPr>
          <w:p w14:paraId="71227E20" w14:textId="5F594F25" w:rsidR="00EC0ACB" w:rsidRPr="00332F98" w:rsidRDefault="00BE19E0" w:rsidP="00DA2CE8">
            <w:pPr>
              <w:autoSpaceDE w:val="0"/>
              <w:autoSpaceDN w:val="0"/>
              <w:adjustRightInd w:val="0"/>
              <w:rPr>
                <w:rFonts w:ascii="Arial" w:hAnsi="Arial" w:cs="Arial"/>
                <w:sz w:val="18"/>
                <w:szCs w:val="18"/>
              </w:rPr>
            </w:pPr>
            <w:r>
              <w:rPr>
                <w:rFonts w:ascii="Arial" w:hAnsi="Arial" w:cs="Arial"/>
                <w:sz w:val="18"/>
                <w:szCs w:val="18"/>
              </w:rPr>
              <w:t>De fallback</w:t>
            </w:r>
            <w:r w:rsidR="00A34112">
              <w:rPr>
                <w:rFonts w:ascii="Arial" w:hAnsi="Arial" w:cs="Arial"/>
                <w:sz w:val="18"/>
                <w:szCs w:val="18"/>
              </w:rPr>
              <w:t xml:space="preserve"> applicatie</w:t>
            </w:r>
            <w:r w:rsidR="00EC0ACB">
              <w:rPr>
                <w:rFonts w:ascii="Arial" w:hAnsi="Arial" w:cs="Arial"/>
                <w:sz w:val="18"/>
                <w:szCs w:val="18"/>
              </w:rPr>
              <w:t xml:space="preserve"> biedt geen informatiestroom in de iVRI keten (m.a.w. de fallback applicatie is geen ITS applicatie)</w:t>
            </w:r>
          </w:p>
        </w:tc>
        <w:tc>
          <w:tcPr>
            <w:tcW w:w="1275" w:type="dxa"/>
          </w:tcPr>
          <w:p w14:paraId="534D841D" w14:textId="77777777" w:rsidR="00EC0ACB" w:rsidRDefault="00EC0ACB" w:rsidP="00DA2CE8">
            <w:pPr>
              <w:autoSpaceDE w:val="0"/>
              <w:autoSpaceDN w:val="0"/>
              <w:adjustRightInd w:val="0"/>
              <w:rPr>
                <w:rFonts w:ascii="Arial" w:hAnsi="Arial" w:cs="Arial"/>
                <w:sz w:val="18"/>
                <w:szCs w:val="18"/>
              </w:rPr>
            </w:pPr>
          </w:p>
        </w:tc>
        <w:tc>
          <w:tcPr>
            <w:tcW w:w="1129" w:type="dxa"/>
          </w:tcPr>
          <w:p w14:paraId="5FD23B5A" w14:textId="77777777" w:rsidR="00EC0ACB" w:rsidRDefault="00EC0ACB" w:rsidP="00DA2CE8">
            <w:pPr>
              <w:autoSpaceDE w:val="0"/>
              <w:autoSpaceDN w:val="0"/>
              <w:adjustRightInd w:val="0"/>
              <w:rPr>
                <w:rFonts w:ascii="Arial" w:hAnsi="Arial" w:cs="Arial"/>
                <w:sz w:val="18"/>
                <w:szCs w:val="18"/>
              </w:rPr>
            </w:pPr>
          </w:p>
        </w:tc>
      </w:tr>
    </w:tbl>
    <w:p w14:paraId="5518F2DE" w14:textId="77777777" w:rsidR="00EC0ACB" w:rsidRDefault="00EC0ACB" w:rsidP="00EC0ACB">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6D6B81EE" w14:textId="77777777" w:rsidTr="61C4DC37">
        <w:tc>
          <w:tcPr>
            <w:tcW w:w="6658" w:type="dxa"/>
          </w:tcPr>
          <w:p w14:paraId="392A15C0" w14:textId="78EFDE7C" w:rsidR="00EC0ACB" w:rsidRPr="00505EFE" w:rsidRDefault="00EC0ACB" w:rsidP="00DA2CE8">
            <w:pPr>
              <w:autoSpaceDE w:val="0"/>
              <w:autoSpaceDN w:val="0"/>
              <w:adjustRightInd w:val="0"/>
              <w:rPr>
                <w:rFonts w:ascii="Arial" w:hAnsi="Arial" w:cs="Arial"/>
                <w:sz w:val="18"/>
                <w:szCs w:val="18"/>
                <w:lang w:val="en-GB"/>
              </w:rPr>
            </w:pPr>
            <w:r w:rsidRPr="00505EFE">
              <w:rPr>
                <w:rFonts w:ascii="Arial" w:hAnsi="Arial" w:cs="Arial"/>
                <w:i/>
                <w:iCs/>
                <w:sz w:val="18"/>
                <w:szCs w:val="18"/>
                <w:lang w:val="en-GB"/>
              </w:rPr>
              <w:t>110060 Lev.+aanb. Fallback applicatie, VA-regeling &gt;24SG</w:t>
            </w:r>
          </w:p>
        </w:tc>
        <w:tc>
          <w:tcPr>
            <w:tcW w:w="1275" w:type="dxa"/>
          </w:tcPr>
          <w:p w14:paraId="1E913E32"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450BB6AA" w14:textId="77777777" w:rsidR="00EC0ACB" w:rsidRDefault="00EC0ACB" w:rsidP="00DA2CE8">
            <w:pPr>
              <w:autoSpaceDE w:val="0"/>
              <w:autoSpaceDN w:val="0"/>
              <w:adjustRightInd w:val="0"/>
              <w:rPr>
                <w:rFonts w:ascii="Arial" w:hAnsi="Arial" w:cs="Arial"/>
                <w:sz w:val="18"/>
                <w:szCs w:val="18"/>
              </w:rPr>
            </w:pPr>
          </w:p>
        </w:tc>
      </w:tr>
      <w:tr w:rsidR="00EC0ACB" w14:paraId="2C58020D" w14:textId="77777777" w:rsidTr="61C4DC37">
        <w:tc>
          <w:tcPr>
            <w:tcW w:w="6658" w:type="dxa"/>
          </w:tcPr>
          <w:p w14:paraId="5064700F" w14:textId="2537333C" w:rsidR="00EC0ACB" w:rsidRDefault="00EC0ACB" w:rsidP="00DA2CE8">
            <w:pPr>
              <w:autoSpaceDE w:val="0"/>
              <w:autoSpaceDN w:val="0"/>
              <w:adjustRightInd w:val="0"/>
              <w:rPr>
                <w:rFonts w:ascii="Arial" w:hAnsi="Arial" w:cs="Arial"/>
                <w:sz w:val="18"/>
                <w:szCs w:val="18"/>
              </w:rPr>
            </w:pPr>
            <w:r>
              <w:rPr>
                <w:rFonts w:ascii="Arial" w:hAnsi="Arial" w:cs="Arial"/>
                <w:sz w:val="18"/>
                <w:szCs w:val="18"/>
              </w:rPr>
              <w:t>Leveren en aanbrengen Fallbackapplicatie, VA-regeling.</w:t>
            </w:r>
          </w:p>
        </w:tc>
        <w:tc>
          <w:tcPr>
            <w:tcW w:w="1275" w:type="dxa"/>
          </w:tcPr>
          <w:p w14:paraId="382BDF2B" w14:textId="77777777" w:rsidR="00EC0ACB" w:rsidRDefault="00EC0ACB" w:rsidP="00DA2CE8">
            <w:pPr>
              <w:autoSpaceDE w:val="0"/>
              <w:autoSpaceDN w:val="0"/>
              <w:adjustRightInd w:val="0"/>
              <w:rPr>
                <w:rFonts w:ascii="Arial" w:hAnsi="Arial" w:cs="Arial"/>
                <w:sz w:val="18"/>
                <w:szCs w:val="18"/>
              </w:rPr>
            </w:pPr>
          </w:p>
        </w:tc>
        <w:tc>
          <w:tcPr>
            <w:tcW w:w="1129" w:type="dxa"/>
          </w:tcPr>
          <w:p w14:paraId="061D47CC" w14:textId="77777777" w:rsidR="00EC0ACB" w:rsidRDefault="00EC0ACB" w:rsidP="00DA2CE8">
            <w:pPr>
              <w:autoSpaceDE w:val="0"/>
              <w:autoSpaceDN w:val="0"/>
              <w:adjustRightInd w:val="0"/>
              <w:rPr>
                <w:rFonts w:ascii="Arial" w:hAnsi="Arial" w:cs="Arial"/>
                <w:sz w:val="18"/>
                <w:szCs w:val="18"/>
              </w:rPr>
            </w:pPr>
          </w:p>
        </w:tc>
      </w:tr>
      <w:tr w:rsidR="00EC0ACB" w14:paraId="2AC2FD93" w14:textId="77777777" w:rsidTr="61C4DC37">
        <w:tc>
          <w:tcPr>
            <w:tcW w:w="6658" w:type="dxa"/>
          </w:tcPr>
          <w:p w14:paraId="47537541" w14:textId="4623D6E4" w:rsidR="00EC0ACB" w:rsidRDefault="00EC0ACB" w:rsidP="00DA2CE8">
            <w:pPr>
              <w:autoSpaceDE w:val="0"/>
              <w:autoSpaceDN w:val="0"/>
              <w:adjustRightInd w:val="0"/>
              <w:rPr>
                <w:rFonts w:ascii="Arial" w:hAnsi="Arial" w:cs="Arial"/>
                <w:sz w:val="18"/>
                <w:szCs w:val="18"/>
              </w:rPr>
            </w:pPr>
            <w:r w:rsidRPr="61C4DC37">
              <w:rPr>
                <w:rFonts w:ascii="Arial" w:hAnsi="Arial" w:cs="Arial"/>
                <w:sz w:val="18"/>
                <w:szCs w:val="18"/>
              </w:rPr>
              <w:t xml:space="preserve">Betreft het realiseren en implementeren van een </w:t>
            </w:r>
            <w:r w:rsidR="003B03EE">
              <w:rPr>
                <w:rFonts w:ascii="Arial" w:hAnsi="Arial" w:cs="Arial"/>
                <w:sz w:val="18"/>
                <w:szCs w:val="18"/>
              </w:rPr>
              <w:t xml:space="preserve">voertuig afhankelijke </w:t>
            </w:r>
            <w:r w:rsidRPr="61C4DC37">
              <w:rPr>
                <w:rFonts w:ascii="Arial" w:hAnsi="Arial" w:cs="Arial"/>
                <w:sz w:val="18"/>
                <w:szCs w:val="18"/>
              </w:rPr>
              <w:t xml:space="preserve">regeling, zijnde een </w:t>
            </w:r>
            <w:r w:rsidR="3C9EFA34" w:rsidRPr="61C4DC37">
              <w:rPr>
                <w:rFonts w:ascii="Arial" w:hAnsi="Arial" w:cs="Arial"/>
                <w:sz w:val="18"/>
                <w:szCs w:val="18"/>
              </w:rPr>
              <w:t>F</w:t>
            </w:r>
            <w:r w:rsidRPr="61C4DC37">
              <w:rPr>
                <w:rFonts w:ascii="Arial" w:hAnsi="Arial" w:cs="Arial"/>
                <w:sz w:val="18"/>
                <w:szCs w:val="18"/>
              </w:rPr>
              <w:t>allbackapplicatie, voor een kruispunt met minimaal 25 signaalgroepen.</w:t>
            </w:r>
          </w:p>
        </w:tc>
        <w:tc>
          <w:tcPr>
            <w:tcW w:w="1275" w:type="dxa"/>
          </w:tcPr>
          <w:p w14:paraId="67C611DB" w14:textId="77777777" w:rsidR="00EC0ACB" w:rsidRDefault="00EC0ACB" w:rsidP="00DA2CE8">
            <w:pPr>
              <w:autoSpaceDE w:val="0"/>
              <w:autoSpaceDN w:val="0"/>
              <w:adjustRightInd w:val="0"/>
              <w:rPr>
                <w:rFonts w:ascii="Arial" w:hAnsi="Arial" w:cs="Arial"/>
                <w:sz w:val="18"/>
                <w:szCs w:val="18"/>
              </w:rPr>
            </w:pPr>
          </w:p>
        </w:tc>
        <w:tc>
          <w:tcPr>
            <w:tcW w:w="1129" w:type="dxa"/>
          </w:tcPr>
          <w:p w14:paraId="34A7F732" w14:textId="77777777" w:rsidR="00EC0ACB" w:rsidRDefault="00EC0ACB" w:rsidP="00DA2CE8">
            <w:pPr>
              <w:autoSpaceDE w:val="0"/>
              <w:autoSpaceDN w:val="0"/>
              <w:adjustRightInd w:val="0"/>
              <w:rPr>
                <w:rFonts w:ascii="Arial" w:hAnsi="Arial" w:cs="Arial"/>
                <w:sz w:val="18"/>
                <w:szCs w:val="18"/>
              </w:rPr>
            </w:pPr>
          </w:p>
        </w:tc>
      </w:tr>
      <w:tr w:rsidR="00EC0ACB" w14:paraId="172B9E22" w14:textId="77777777" w:rsidTr="61C4DC37">
        <w:tc>
          <w:tcPr>
            <w:tcW w:w="6658" w:type="dxa"/>
          </w:tcPr>
          <w:p w14:paraId="1586C406" w14:textId="108D3831" w:rsidR="00EC0ACB" w:rsidRDefault="00A05CE0" w:rsidP="00DA2CE8">
            <w:pPr>
              <w:autoSpaceDE w:val="0"/>
              <w:autoSpaceDN w:val="0"/>
              <w:adjustRightInd w:val="0"/>
              <w:rPr>
                <w:rFonts w:ascii="Arial" w:hAnsi="Arial" w:cs="Arial"/>
                <w:sz w:val="18"/>
                <w:szCs w:val="18"/>
              </w:rPr>
            </w:pPr>
            <w:r>
              <w:rPr>
                <w:rFonts w:ascii="Arial" w:hAnsi="Arial" w:cs="Arial"/>
                <w:sz w:val="18"/>
                <w:szCs w:val="18"/>
              </w:rPr>
              <w:t>De fallback applicatie neemt het regelen over op het moment dat de ITS-applicatie niet in staat is te regelen.</w:t>
            </w:r>
          </w:p>
        </w:tc>
        <w:tc>
          <w:tcPr>
            <w:tcW w:w="1275" w:type="dxa"/>
          </w:tcPr>
          <w:p w14:paraId="6E1AE8ED" w14:textId="77777777" w:rsidR="00EC0ACB" w:rsidRDefault="00EC0ACB" w:rsidP="00DA2CE8">
            <w:pPr>
              <w:autoSpaceDE w:val="0"/>
              <w:autoSpaceDN w:val="0"/>
              <w:adjustRightInd w:val="0"/>
              <w:rPr>
                <w:rFonts w:ascii="Arial" w:hAnsi="Arial" w:cs="Arial"/>
                <w:sz w:val="18"/>
                <w:szCs w:val="18"/>
              </w:rPr>
            </w:pPr>
          </w:p>
        </w:tc>
        <w:tc>
          <w:tcPr>
            <w:tcW w:w="1129" w:type="dxa"/>
          </w:tcPr>
          <w:p w14:paraId="1966C8A2" w14:textId="77777777" w:rsidR="00EC0ACB" w:rsidRDefault="00EC0ACB" w:rsidP="00DA2CE8">
            <w:pPr>
              <w:autoSpaceDE w:val="0"/>
              <w:autoSpaceDN w:val="0"/>
              <w:adjustRightInd w:val="0"/>
              <w:rPr>
                <w:rFonts w:ascii="Arial" w:hAnsi="Arial" w:cs="Arial"/>
                <w:sz w:val="18"/>
                <w:szCs w:val="18"/>
              </w:rPr>
            </w:pPr>
          </w:p>
        </w:tc>
      </w:tr>
      <w:tr w:rsidR="00EC0ACB" w14:paraId="1CF6B3E7" w14:textId="77777777" w:rsidTr="61C4DC37">
        <w:tc>
          <w:tcPr>
            <w:tcW w:w="6658" w:type="dxa"/>
          </w:tcPr>
          <w:p w14:paraId="7F5E496D" w14:textId="083F2B16" w:rsidR="00EC0ACB" w:rsidRDefault="00EC0ACB" w:rsidP="00DA2CE8">
            <w:pPr>
              <w:autoSpaceDE w:val="0"/>
              <w:autoSpaceDN w:val="0"/>
              <w:adjustRightInd w:val="0"/>
              <w:rPr>
                <w:rFonts w:ascii="Arial" w:hAnsi="Arial" w:cs="Arial"/>
                <w:sz w:val="18"/>
                <w:szCs w:val="18"/>
              </w:rPr>
            </w:pPr>
            <w:r>
              <w:rPr>
                <w:rFonts w:ascii="Arial" w:hAnsi="Arial" w:cs="Arial"/>
                <w:sz w:val="18"/>
                <w:szCs w:val="18"/>
              </w:rPr>
              <w:t>De VA-regeling is ontwikkeld op basis van eisen van de opdrachtgever</w:t>
            </w:r>
            <w:r w:rsidR="00095401">
              <w:rPr>
                <w:rFonts w:ascii="Arial" w:hAnsi="Arial" w:cs="Arial"/>
                <w:sz w:val="18"/>
                <w:szCs w:val="18"/>
              </w:rPr>
              <w:t xml:space="preserve"> (zie bijlage </w:t>
            </w:r>
            <w:r w:rsidR="00095401" w:rsidRPr="00975B42">
              <w:rPr>
                <w:rFonts w:ascii="Arial" w:hAnsi="Arial" w:cs="Arial"/>
                <w:sz w:val="18"/>
                <w:szCs w:val="18"/>
                <w:highlight w:val="yellow"/>
              </w:rPr>
              <w:t>X</w:t>
            </w:r>
            <w:r w:rsidR="00095401">
              <w:rPr>
                <w:rFonts w:ascii="Arial" w:hAnsi="Arial" w:cs="Arial"/>
                <w:sz w:val="18"/>
                <w:szCs w:val="18"/>
              </w:rPr>
              <w:t>)</w:t>
            </w:r>
            <w:r>
              <w:rPr>
                <w:rFonts w:ascii="Arial" w:hAnsi="Arial" w:cs="Arial"/>
                <w:sz w:val="18"/>
                <w:szCs w:val="18"/>
              </w:rPr>
              <w:t>.</w:t>
            </w:r>
          </w:p>
          <w:p w14:paraId="5F33DAF3" w14:textId="70E8576F" w:rsidR="00EC0ACB" w:rsidRPr="00BF7A65" w:rsidRDefault="00EC0ACB" w:rsidP="00DA2CE8">
            <w:pPr>
              <w:autoSpaceDE w:val="0"/>
              <w:autoSpaceDN w:val="0"/>
              <w:adjustRightInd w:val="0"/>
              <w:rPr>
                <w:rFonts w:ascii="Arial" w:hAnsi="Arial" w:cs="Arial"/>
                <w:sz w:val="18"/>
                <w:szCs w:val="18"/>
              </w:rPr>
            </w:pPr>
            <w:r>
              <w:rPr>
                <w:rFonts w:ascii="Arial" w:hAnsi="Arial" w:cs="Arial"/>
                <w:sz w:val="18"/>
                <w:szCs w:val="18"/>
              </w:rPr>
              <w:t xml:space="preserve">Conform de </w:t>
            </w:r>
            <w:r w:rsidR="004F0816">
              <w:rPr>
                <w:rFonts w:ascii="Arial" w:hAnsi="Arial" w:cs="Arial"/>
                <w:sz w:val="18"/>
                <w:szCs w:val="18"/>
              </w:rPr>
              <w:t xml:space="preserve">specificatie </w:t>
            </w:r>
            <w:r>
              <w:rPr>
                <w:rFonts w:ascii="Arial" w:hAnsi="Arial" w:cs="Arial"/>
                <w:sz w:val="18"/>
                <w:szCs w:val="18"/>
              </w:rPr>
              <w:t>behorende bij de fallback applicatie</w:t>
            </w:r>
            <w:r w:rsidR="001230AE">
              <w:rPr>
                <w:rFonts w:ascii="Arial" w:hAnsi="Arial" w:cs="Arial"/>
                <w:sz w:val="18"/>
                <w:szCs w:val="18"/>
              </w:rPr>
              <w:t xml:space="preserve"> (zie bijlage </w:t>
            </w:r>
            <w:r w:rsidR="001230AE" w:rsidRPr="00975B42">
              <w:rPr>
                <w:rFonts w:ascii="Arial" w:hAnsi="Arial" w:cs="Arial"/>
                <w:sz w:val="18"/>
                <w:szCs w:val="18"/>
                <w:highlight w:val="yellow"/>
              </w:rPr>
              <w:t>X</w:t>
            </w:r>
            <w:r w:rsidR="001230AE">
              <w:rPr>
                <w:rFonts w:ascii="Arial" w:hAnsi="Arial" w:cs="Arial"/>
                <w:sz w:val="18"/>
                <w:szCs w:val="18"/>
              </w:rPr>
              <w:t>)</w:t>
            </w:r>
            <w:r>
              <w:rPr>
                <w:rFonts w:ascii="Arial" w:hAnsi="Arial" w:cs="Arial"/>
                <w:sz w:val="18"/>
                <w:szCs w:val="18"/>
              </w:rPr>
              <w:t>.</w:t>
            </w:r>
          </w:p>
        </w:tc>
        <w:tc>
          <w:tcPr>
            <w:tcW w:w="1275" w:type="dxa"/>
          </w:tcPr>
          <w:p w14:paraId="63637BF5" w14:textId="77777777" w:rsidR="00EC0ACB" w:rsidRDefault="00EC0ACB" w:rsidP="00DA2CE8">
            <w:pPr>
              <w:autoSpaceDE w:val="0"/>
              <w:autoSpaceDN w:val="0"/>
              <w:adjustRightInd w:val="0"/>
              <w:rPr>
                <w:rFonts w:ascii="Arial" w:hAnsi="Arial" w:cs="Arial"/>
                <w:sz w:val="18"/>
                <w:szCs w:val="18"/>
              </w:rPr>
            </w:pPr>
          </w:p>
        </w:tc>
        <w:tc>
          <w:tcPr>
            <w:tcW w:w="1129" w:type="dxa"/>
          </w:tcPr>
          <w:p w14:paraId="7A97647B"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L</w:t>
            </w:r>
          </w:p>
        </w:tc>
      </w:tr>
      <w:tr w:rsidR="00EC0ACB" w14:paraId="60B5B9C8" w14:textId="77777777" w:rsidTr="61C4DC37">
        <w:tc>
          <w:tcPr>
            <w:tcW w:w="6658" w:type="dxa"/>
          </w:tcPr>
          <w:p w14:paraId="74F6871B" w14:textId="6E329A68" w:rsidR="00EC0ACB" w:rsidRPr="00332F98" w:rsidRDefault="00BE19E0" w:rsidP="00DA2CE8">
            <w:pPr>
              <w:autoSpaceDE w:val="0"/>
              <w:autoSpaceDN w:val="0"/>
              <w:adjustRightInd w:val="0"/>
              <w:rPr>
                <w:rFonts w:ascii="Arial" w:hAnsi="Arial" w:cs="Arial"/>
                <w:sz w:val="18"/>
                <w:szCs w:val="18"/>
              </w:rPr>
            </w:pPr>
            <w:r>
              <w:rPr>
                <w:rFonts w:ascii="Arial" w:hAnsi="Arial" w:cs="Arial"/>
                <w:sz w:val="18"/>
                <w:szCs w:val="18"/>
              </w:rPr>
              <w:t>De fallback</w:t>
            </w:r>
            <w:r w:rsidR="00A34112">
              <w:rPr>
                <w:rFonts w:ascii="Arial" w:hAnsi="Arial" w:cs="Arial"/>
                <w:sz w:val="18"/>
                <w:szCs w:val="18"/>
              </w:rPr>
              <w:t xml:space="preserve"> </w:t>
            </w:r>
            <w:r>
              <w:rPr>
                <w:rFonts w:ascii="Arial" w:hAnsi="Arial" w:cs="Arial"/>
                <w:sz w:val="18"/>
                <w:szCs w:val="18"/>
              </w:rPr>
              <w:t>applicatie</w:t>
            </w:r>
            <w:r w:rsidR="00EC0ACB">
              <w:rPr>
                <w:rFonts w:ascii="Arial" w:hAnsi="Arial" w:cs="Arial"/>
                <w:sz w:val="18"/>
                <w:szCs w:val="18"/>
              </w:rPr>
              <w:t xml:space="preserve"> biedt geen informatiestroom in de iVRI keten (m.a.w. de fallback applicatie is geen ITS applicatie)</w:t>
            </w:r>
          </w:p>
        </w:tc>
        <w:tc>
          <w:tcPr>
            <w:tcW w:w="1275" w:type="dxa"/>
          </w:tcPr>
          <w:p w14:paraId="30AA0E52" w14:textId="77777777" w:rsidR="00EC0ACB" w:rsidRDefault="00EC0ACB" w:rsidP="00DA2CE8">
            <w:pPr>
              <w:autoSpaceDE w:val="0"/>
              <w:autoSpaceDN w:val="0"/>
              <w:adjustRightInd w:val="0"/>
              <w:rPr>
                <w:rFonts w:ascii="Arial" w:hAnsi="Arial" w:cs="Arial"/>
                <w:sz w:val="18"/>
                <w:szCs w:val="18"/>
              </w:rPr>
            </w:pPr>
          </w:p>
        </w:tc>
        <w:tc>
          <w:tcPr>
            <w:tcW w:w="1129" w:type="dxa"/>
          </w:tcPr>
          <w:p w14:paraId="06F42ED8" w14:textId="77777777" w:rsidR="00EC0ACB" w:rsidRDefault="00EC0ACB" w:rsidP="00DA2CE8">
            <w:pPr>
              <w:autoSpaceDE w:val="0"/>
              <w:autoSpaceDN w:val="0"/>
              <w:adjustRightInd w:val="0"/>
              <w:rPr>
                <w:rFonts w:ascii="Arial" w:hAnsi="Arial" w:cs="Arial"/>
                <w:sz w:val="18"/>
                <w:szCs w:val="18"/>
              </w:rPr>
            </w:pPr>
          </w:p>
        </w:tc>
      </w:tr>
    </w:tbl>
    <w:p w14:paraId="497B42AC" w14:textId="77777777" w:rsidR="00EC0ACB" w:rsidRDefault="00EC0ACB" w:rsidP="00EC0ACB">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1D8C1A78" w14:textId="77777777" w:rsidTr="61C4DC37">
        <w:tc>
          <w:tcPr>
            <w:tcW w:w="6658" w:type="dxa"/>
          </w:tcPr>
          <w:p w14:paraId="18B99B86" w14:textId="3D2C04EF" w:rsidR="00EC0ACB" w:rsidRPr="009B761D" w:rsidRDefault="00EC0ACB" w:rsidP="00DA2CE8">
            <w:pPr>
              <w:autoSpaceDE w:val="0"/>
              <w:autoSpaceDN w:val="0"/>
              <w:adjustRightInd w:val="0"/>
              <w:rPr>
                <w:rFonts w:ascii="Arial" w:hAnsi="Arial" w:cs="Arial"/>
                <w:sz w:val="18"/>
                <w:szCs w:val="18"/>
              </w:rPr>
            </w:pPr>
            <w:r w:rsidRPr="009B761D">
              <w:rPr>
                <w:rFonts w:ascii="Arial" w:hAnsi="Arial" w:cs="Arial"/>
                <w:i/>
                <w:iCs/>
                <w:sz w:val="18"/>
                <w:szCs w:val="18"/>
              </w:rPr>
              <w:t>1100</w:t>
            </w:r>
            <w:r>
              <w:rPr>
                <w:rFonts w:ascii="Arial" w:hAnsi="Arial" w:cs="Arial"/>
                <w:i/>
                <w:iCs/>
                <w:sz w:val="18"/>
                <w:szCs w:val="18"/>
              </w:rPr>
              <w:t>7</w:t>
            </w:r>
            <w:r w:rsidRPr="009B761D">
              <w:rPr>
                <w:rFonts w:ascii="Arial" w:hAnsi="Arial" w:cs="Arial"/>
                <w:i/>
                <w:iCs/>
                <w:sz w:val="18"/>
                <w:szCs w:val="18"/>
              </w:rPr>
              <w:t>0 Lev</w:t>
            </w:r>
            <w:r>
              <w:rPr>
                <w:rFonts w:ascii="Arial" w:hAnsi="Arial" w:cs="Arial"/>
                <w:i/>
                <w:iCs/>
                <w:sz w:val="18"/>
                <w:szCs w:val="18"/>
              </w:rPr>
              <w:t>eren</w:t>
            </w:r>
            <w:r w:rsidRPr="009B761D">
              <w:rPr>
                <w:rFonts w:ascii="Arial" w:hAnsi="Arial" w:cs="Arial"/>
                <w:i/>
                <w:iCs/>
                <w:sz w:val="18"/>
                <w:szCs w:val="18"/>
              </w:rPr>
              <w:t xml:space="preserve"> </w:t>
            </w:r>
            <w:r>
              <w:rPr>
                <w:rFonts w:ascii="Arial" w:hAnsi="Arial" w:cs="Arial"/>
                <w:i/>
                <w:iCs/>
                <w:sz w:val="18"/>
                <w:szCs w:val="18"/>
              </w:rPr>
              <w:t xml:space="preserve">documentatie </w:t>
            </w:r>
            <w:r w:rsidRPr="009B761D">
              <w:rPr>
                <w:rFonts w:ascii="Arial" w:hAnsi="Arial" w:cs="Arial"/>
                <w:i/>
                <w:iCs/>
                <w:sz w:val="18"/>
                <w:szCs w:val="18"/>
              </w:rPr>
              <w:t>Fallback applicatie</w:t>
            </w:r>
          </w:p>
        </w:tc>
        <w:tc>
          <w:tcPr>
            <w:tcW w:w="1275" w:type="dxa"/>
          </w:tcPr>
          <w:p w14:paraId="239031C2"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6DD19D4A" w14:textId="77777777" w:rsidR="00EC0ACB" w:rsidRDefault="00EC0ACB" w:rsidP="00DA2CE8">
            <w:pPr>
              <w:autoSpaceDE w:val="0"/>
              <w:autoSpaceDN w:val="0"/>
              <w:adjustRightInd w:val="0"/>
              <w:rPr>
                <w:rFonts w:ascii="Arial" w:hAnsi="Arial" w:cs="Arial"/>
                <w:sz w:val="18"/>
                <w:szCs w:val="18"/>
              </w:rPr>
            </w:pPr>
          </w:p>
        </w:tc>
      </w:tr>
      <w:tr w:rsidR="00EC0ACB" w14:paraId="4D4441FC" w14:textId="77777777" w:rsidTr="61C4DC37">
        <w:tc>
          <w:tcPr>
            <w:tcW w:w="6658" w:type="dxa"/>
          </w:tcPr>
          <w:p w14:paraId="22E0275E" w14:textId="67F7CBF5" w:rsidR="00EC0ACB" w:rsidRDefault="00EC0ACB" w:rsidP="00DA2CE8">
            <w:pPr>
              <w:autoSpaceDE w:val="0"/>
              <w:autoSpaceDN w:val="0"/>
              <w:adjustRightInd w:val="0"/>
              <w:rPr>
                <w:rFonts w:ascii="Arial" w:hAnsi="Arial" w:cs="Arial"/>
                <w:sz w:val="18"/>
                <w:szCs w:val="18"/>
              </w:rPr>
            </w:pPr>
            <w:r w:rsidRPr="61C4DC37">
              <w:rPr>
                <w:rFonts w:ascii="Arial" w:hAnsi="Arial" w:cs="Arial"/>
                <w:sz w:val="18"/>
                <w:szCs w:val="18"/>
              </w:rPr>
              <w:t xml:space="preserve">Leveren documentatie </w:t>
            </w:r>
            <w:r w:rsidR="33110DA5" w:rsidRPr="61C4DC37">
              <w:rPr>
                <w:rFonts w:ascii="Arial" w:hAnsi="Arial" w:cs="Arial"/>
                <w:sz w:val="18"/>
                <w:szCs w:val="18"/>
              </w:rPr>
              <w:t>F</w:t>
            </w:r>
            <w:r w:rsidRPr="61C4DC37">
              <w:rPr>
                <w:rFonts w:ascii="Arial" w:hAnsi="Arial" w:cs="Arial"/>
                <w:sz w:val="18"/>
                <w:szCs w:val="18"/>
              </w:rPr>
              <w:t>allbackapplicatie</w:t>
            </w:r>
          </w:p>
        </w:tc>
        <w:tc>
          <w:tcPr>
            <w:tcW w:w="1275" w:type="dxa"/>
          </w:tcPr>
          <w:p w14:paraId="0C52F65A" w14:textId="77777777" w:rsidR="00EC0ACB" w:rsidRDefault="00EC0ACB" w:rsidP="00DA2CE8">
            <w:pPr>
              <w:autoSpaceDE w:val="0"/>
              <w:autoSpaceDN w:val="0"/>
              <w:adjustRightInd w:val="0"/>
              <w:rPr>
                <w:rFonts w:ascii="Arial" w:hAnsi="Arial" w:cs="Arial"/>
                <w:sz w:val="18"/>
                <w:szCs w:val="18"/>
              </w:rPr>
            </w:pPr>
          </w:p>
        </w:tc>
        <w:tc>
          <w:tcPr>
            <w:tcW w:w="1129" w:type="dxa"/>
          </w:tcPr>
          <w:p w14:paraId="65C18CD2" w14:textId="77777777" w:rsidR="00EC0ACB" w:rsidRDefault="00EC0ACB" w:rsidP="00DA2CE8">
            <w:pPr>
              <w:autoSpaceDE w:val="0"/>
              <w:autoSpaceDN w:val="0"/>
              <w:adjustRightInd w:val="0"/>
              <w:rPr>
                <w:rFonts w:ascii="Arial" w:hAnsi="Arial" w:cs="Arial"/>
                <w:sz w:val="18"/>
                <w:szCs w:val="18"/>
              </w:rPr>
            </w:pPr>
          </w:p>
        </w:tc>
      </w:tr>
      <w:tr w:rsidR="00EC0ACB" w14:paraId="7199F022" w14:textId="77777777" w:rsidTr="61C4DC37">
        <w:tc>
          <w:tcPr>
            <w:tcW w:w="6658" w:type="dxa"/>
          </w:tcPr>
          <w:p w14:paraId="4EA43763" w14:textId="28585BC2" w:rsidR="00EC0ACB" w:rsidRDefault="00EC0ACB" w:rsidP="00DA2CE8">
            <w:pPr>
              <w:autoSpaceDE w:val="0"/>
              <w:autoSpaceDN w:val="0"/>
              <w:adjustRightInd w:val="0"/>
              <w:rPr>
                <w:rFonts w:ascii="Arial" w:hAnsi="Arial" w:cs="Arial"/>
                <w:sz w:val="18"/>
                <w:szCs w:val="18"/>
              </w:rPr>
            </w:pPr>
            <w:r w:rsidRPr="61C4DC37">
              <w:rPr>
                <w:rFonts w:ascii="Arial" w:hAnsi="Arial" w:cs="Arial"/>
                <w:sz w:val="18"/>
                <w:szCs w:val="18"/>
              </w:rPr>
              <w:t xml:space="preserve">Betreft het leveren van alle documentatie behorende bij de </w:t>
            </w:r>
            <w:r w:rsidR="64773FB5" w:rsidRPr="61C4DC37">
              <w:rPr>
                <w:rFonts w:ascii="Arial" w:hAnsi="Arial" w:cs="Arial"/>
                <w:sz w:val="18"/>
                <w:szCs w:val="18"/>
              </w:rPr>
              <w:t>F</w:t>
            </w:r>
            <w:r w:rsidRPr="61C4DC37">
              <w:rPr>
                <w:rFonts w:ascii="Arial" w:hAnsi="Arial" w:cs="Arial"/>
                <w:sz w:val="18"/>
                <w:szCs w:val="18"/>
              </w:rPr>
              <w:t>allbackapplicatie. Actuele documentatie digitaal aanleveren:</w:t>
            </w:r>
          </w:p>
          <w:p w14:paraId="0CEDBED0"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 Merk</w:t>
            </w:r>
          </w:p>
          <w:p w14:paraId="17BDEFFB"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 Type</w:t>
            </w:r>
          </w:p>
          <w:p w14:paraId="6CAC2F6C"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 Configuratiebestanden</w:t>
            </w:r>
          </w:p>
          <w:p w14:paraId="24A427C4"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 Versienummer software</w:t>
            </w:r>
          </w:p>
          <w:p w14:paraId="4781059B" w14:textId="0253DE0C" w:rsidR="00EC0ACB" w:rsidRPr="00072568" w:rsidRDefault="00EC0ACB" w:rsidP="00DA2CE8">
            <w:pPr>
              <w:autoSpaceDE w:val="0"/>
              <w:autoSpaceDN w:val="0"/>
              <w:adjustRightInd w:val="0"/>
              <w:rPr>
                <w:rFonts w:ascii="Arial" w:hAnsi="Arial" w:cs="Arial"/>
                <w:sz w:val="18"/>
                <w:szCs w:val="18"/>
              </w:rPr>
            </w:pPr>
            <w:r>
              <w:rPr>
                <w:rFonts w:ascii="Arial" w:hAnsi="Arial" w:cs="Arial"/>
                <w:sz w:val="18"/>
                <w:szCs w:val="18"/>
              </w:rPr>
              <w:t>- Functionele specificatie</w:t>
            </w:r>
          </w:p>
          <w:p w14:paraId="3BC0E97E" w14:textId="60C4EE93" w:rsidR="00EC0ACB" w:rsidRPr="00072568" w:rsidRDefault="00EC0ACB" w:rsidP="00DA2CE8">
            <w:pPr>
              <w:autoSpaceDE w:val="0"/>
              <w:autoSpaceDN w:val="0"/>
              <w:adjustRightInd w:val="0"/>
              <w:rPr>
                <w:rFonts w:ascii="Arial" w:hAnsi="Arial" w:cs="Arial"/>
                <w:sz w:val="18"/>
                <w:szCs w:val="18"/>
              </w:rPr>
            </w:pPr>
            <w:r w:rsidRPr="61C4DC37">
              <w:rPr>
                <w:rFonts w:ascii="Arial" w:hAnsi="Arial" w:cs="Arial"/>
                <w:sz w:val="18"/>
                <w:szCs w:val="18"/>
              </w:rPr>
              <w:t xml:space="preserve">- Bedieningshandleiding </w:t>
            </w:r>
            <w:r w:rsidR="1736F95F" w:rsidRPr="61C4DC37">
              <w:rPr>
                <w:rFonts w:ascii="Arial" w:hAnsi="Arial" w:cs="Arial"/>
                <w:sz w:val="18"/>
                <w:szCs w:val="18"/>
              </w:rPr>
              <w:t>F</w:t>
            </w:r>
            <w:r w:rsidRPr="61C4DC37">
              <w:rPr>
                <w:rFonts w:ascii="Arial" w:hAnsi="Arial" w:cs="Arial"/>
                <w:sz w:val="18"/>
                <w:szCs w:val="18"/>
              </w:rPr>
              <w:t>allbackapplicatie</w:t>
            </w:r>
          </w:p>
          <w:p w14:paraId="72CA6CF9" w14:textId="77777777" w:rsidR="00EC0ACB" w:rsidRPr="00072568" w:rsidRDefault="00EC0ACB" w:rsidP="00DA2CE8">
            <w:pPr>
              <w:autoSpaceDE w:val="0"/>
              <w:autoSpaceDN w:val="0"/>
              <w:adjustRightInd w:val="0"/>
              <w:rPr>
                <w:rFonts w:ascii="Arial" w:hAnsi="Arial" w:cs="Arial"/>
                <w:sz w:val="18"/>
                <w:szCs w:val="18"/>
              </w:rPr>
            </w:pPr>
            <w:r w:rsidRPr="00072568">
              <w:rPr>
                <w:rFonts w:ascii="Arial" w:hAnsi="Arial" w:cs="Arial"/>
                <w:sz w:val="18"/>
                <w:szCs w:val="18"/>
              </w:rPr>
              <w:t>- Testapplicatie (indie</w:t>
            </w:r>
            <w:r>
              <w:rPr>
                <w:rFonts w:ascii="Arial" w:hAnsi="Arial" w:cs="Arial"/>
                <w:sz w:val="18"/>
                <w:szCs w:val="18"/>
              </w:rPr>
              <w:t>n beschikbaar)</w:t>
            </w:r>
          </w:p>
          <w:p w14:paraId="1993912E" w14:textId="5D11E138" w:rsidR="00EC0ACB" w:rsidRDefault="00EC0ACB" w:rsidP="00DA2CE8">
            <w:pPr>
              <w:autoSpaceDE w:val="0"/>
              <w:autoSpaceDN w:val="0"/>
              <w:adjustRightInd w:val="0"/>
              <w:rPr>
                <w:rFonts w:ascii="Arial" w:hAnsi="Arial" w:cs="Arial"/>
                <w:sz w:val="18"/>
                <w:szCs w:val="18"/>
              </w:rPr>
            </w:pPr>
            <w:r>
              <w:rPr>
                <w:rFonts w:ascii="Arial" w:hAnsi="Arial" w:cs="Arial"/>
                <w:sz w:val="18"/>
                <w:szCs w:val="18"/>
              </w:rPr>
              <w:t xml:space="preserve">- </w:t>
            </w:r>
            <w:r w:rsidR="00EC3DEE">
              <w:rPr>
                <w:rFonts w:ascii="Arial" w:hAnsi="Arial" w:cs="Arial"/>
                <w:sz w:val="18"/>
                <w:szCs w:val="18"/>
              </w:rPr>
              <w:t xml:space="preserve">Door OG en ON </w:t>
            </w:r>
            <w:r w:rsidR="00290983">
              <w:rPr>
                <w:rFonts w:ascii="Arial" w:hAnsi="Arial" w:cs="Arial"/>
                <w:sz w:val="18"/>
                <w:szCs w:val="18"/>
              </w:rPr>
              <w:t>o</w:t>
            </w:r>
            <w:r>
              <w:rPr>
                <w:rFonts w:ascii="Arial" w:hAnsi="Arial" w:cs="Arial"/>
                <w:sz w:val="18"/>
                <w:szCs w:val="18"/>
              </w:rPr>
              <w:t>ndertekend afnameformulier</w:t>
            </w:r>
          </w:p>
          <w:p w14:paraId="4D3557FE" w14:textId="16444FFB" w:rsidR="00EC0ACB" w:rsidRDefault="00EC0ACB" w:rsidP="00DA2CE8">
            <w:pPr>
              <w:autoSpaceDE w:val="0"/>
              <w:autoSpaceDN w:val="0"/>
              <w:adjustRightInd w:val="0"/>
              <w:rPr>
                <w:rFonts w:ascii="Arial" w:hAnsi="Arial" w:cs="Arial"/>
                <w:sz w:val="18"/>
                <w:szCs w:val="18"/>
              </w:rPr>
            </w:pPr>
            <w:r>
              <w:rPr>
                <w:rFonts w:ascii="Arial" w:hAnsi="Arial" w:cs="Arial"/>
                <w:sz w:val="18"/>
                <w:szCs w:val="18"/>
              </w:rPr>
              <w:t xml:space="preserve">- </w:t>
            </w:r>
            <w:r w:rsidR="00CF4498">
              <w:rPr>
                <w:rFonts w:ascii="Arial" w:hAnsi="Arial" w:cs="Arial"/>
                <w:sz w:val="18"/>
                <w:szCs w:val="18"/>
              </w:rPr>
              <w:t>K</w:t>
            </w:r>
            <w:r>
              <w:rPr>
                <w:rFonts w:ascii="Arial" w:hAnsi="Arial" w:cs="Arial"/>
                <w:sz w:val="18"/>
                <w:szCs w:val="18"/>
              </w:rPr>
              <w:t>ruispuntplaatje in minimaal bmp-formaat</w:t>
            </w:r>
          </w:p>
          <w:p w14:paraId="7696221D" w14:textId="55BD0AB4" w:rsidR="00EC0ACB" w:rsidRDefault="00EC0ACB" w:rsidP="00DA2CE8">
            <w:pPr>
              <w:autoSpaceDE w:val="0"/>
              <w:autoSpaceDN w:val="0"/>
              <w:adjustRightInd w:val="0"/>
              <w:rPr>
                <w:rFonts w:ascii="Arial" w:hAnsi="Arial" w:cs="Arial"/>
                <w:sz w:val="18"/>
                <w:szCs w:val="18"/>
              </w:rPr>
            </w:pPr>
            <w:r>
              <w:rPr>
                <w:rFonts w:ascii="Arial" w:hAnsi="Arial" w:cs="Arial"/>
                <w:sz w:val="18"/>
                <w:szCs w:val="18"/>
              </w:rPr>
              <w:t xml:space="preserve">- </w:t>
            </w:r>
            <w:r w:rsidR="00CF4498">
              <w:rPr>
                <w:rFonts w:ascii="Arial" w:hAnsi="Arial" w:cs="Arial"/>
                <w:sz w:val="18"/>
                <w:szCs w:val="18"/>
              </w:rPr>
              <w:t>K</w:t>
            </w:r>
            <w:r>
              <w:rPr>
                <w:rFonts w:ascii="Arial" w:hAnsi="Arial" w:cs="Arial"/>
                <w:sz w:val="18"/>
                <w:szCs w:val="18"/>
              </w:rPr>
              <w:t>ruispuntplaatje in bmp- of pdf- formaat</w:t>
            </w:r>
          </w:p>
          <w:p w14:paraId="555B4494" w14:textId="0A74FDD8" w:rsidR="00EC0ACB" w:rsidRDefault="00EC0ACB" w:rsidP="00DA2CE8">
            <w:pPr>
              <w:autoSpaceDE w:val="0"/>
              <w:autoSpaceDN w:val="0"/>
              <w:adjustRightInd w:val="0"/>
              <w:rPr>
                <w:rFonts w:ascii="Arial" w:hAnsi="Arial" w:cs="Arial"/>
                <w:sz w:val="18"/>
                <w:szCs w:val="18"/>
              </w:rPr>
            </w:pPr>
            <w:r>
              <w:rPr>
                <w:rFonts w:ascii="Arial" w:hAnsi="Arial" w:cs="Arial"/>
                <w:sz w:val="18"/>
                <w:szCs w:val="18"/>
              </w:rPr>
              <w:t>- As built informatie</w:t>
            </w:r>
          </w:p>
        </w:tc>
        <w:tc>
          <w:tcPr>
            <w:tcW w:w="1275" w:type="dxa"/>
          </w:tcPr>
          <w:p w14:paraId="2962BBE8" w14:textId="77777777" w:rsidR="00EC0ACB" w:rsidRDefault="00EC0ACB" w:rsidP="00DA2CE8">
            <w:pPr>
              <w:autoSpaceDE w:val="0"/>
              <w:autoSpaceDN w:val="0"/>
              <w:adjustRightInd w:val="0"/>
              <w:rPr>
                <w:rFonts w:ascii="Arial" w:hAnsi="Arial" w:cs="Arial"/>
                <w:sz w:val="18"/>
                <w:szCs w:val="18"/>
              </w:rPr>
            </w:pPr>
          </w:p>
        </w:tc>
        <w:tc>
          <w:tcPr>
            <w:tcW w:w="1129" w:type="dxa"/>
          </w:tcPr>
          <w:p w14:paraId="4BCF7A76" w14:textId="77777777" w:rsidR="00EC0ACB" w:rsidRDefault="00EC0ACB" w:rsidP="00DA2CE8">
            <w:pPr>
              <w:autoSpaceDE w:val="0"/>
              <w:autoSpaceDN w:val="0"/>
              <w:adjustRightInd w:val="0"/>
              <w:rPr>
                <w:rFonts w:ascii="Arial" w:hAnsi="Arial" w:cs="Arial"/>
                <w:sz w:val="18"/>
                <w:szCs w:val="18"/>
              </w:rPr>
            </w:pPr>
          </w:p>
        </w:tc>
      </w:tr>
    </w:tbl>
    <w:p w14:paraId="399E3E70" w14:textId="77777777" w:rsidR="00EC0ACB" w:rsidRDefault="00EC0ACB" w:rsidP="00EC0ACB">
      <w:pPr>
        <w:autoSpaceDE w:val="0"/>
        <w:autoSpaceDN w:val="0"/>
        <w:adjustRightInd w:val="0"/>
        <w:spacing w:after="0" w:line="240" w:lineRule="auto"/>
        <w:rPr>
          <w:rFonts w:ascii="Arial" w:hAnsi="Arial" w:cs="Arial"/>
          <w:sz w:val="18"/>
          <w:szCs w:val="18"/>
        </w:rPr>
      </w:pPr>
    </w:p>
    <w:p w14:paraId="06CE32B8" w14:textId="29662381" w:rsidR="00EC0ACB" w:rsidRPr="00C95C14" w:rsidRDefault="00EC0ACB" w:rsidP="00EC0ACB">
      <w:pPr>
        <w:autoSpaceDE w:val="0"/>
        <w:autoSpaceDN w:val="0"/>
        <w:adjustRightInd w:val="0"/>
        <w:spacing w:after="0" w:line="240" w:lineRule="auto"/>
        <w:rPr>
          <w:rFonts w:ascii="Arial" w:hAnsi="Arial" w:cs="Arial"/>
          <w:b/>
          <w:bCs/>
          <w:sz w:val="18"/>
          <w:szCs w:val="18"/>
        </w:rPr>
      </w:pPr>
      <w:r w:rsidRPr="00C95C14">
        <w:rPr>
          <w:rFonts w:ascii="Arial" w:hAnsi="Arial" w:cs="Arial"/>
          <w:b/>
          <w:bCs/>
          <w:sz w:val="18"/>
          <w:szCs w:val="18"/>
        </w:rPr>
        <w:t>1</w:t>
      </w:r>
      <w:r>
        <w:rPr>
          <w:rFonts w:ascii="Arial" w:hAnsi="Arial" w:cs="Arial"/>
          <w:b/>
          <w:bCs/>
          <w:sz w:val="18"/>
          <w:szCs w:val="18"/>
        </w:rPr>
        <w:t>2</w:t>
      </w:r>
      <w:r w:rsidRPr="00C95C14">
        <w:rPr>
          <w:rFonts w:ascii="Arial" w:hAnsi="Arial" w:cs="Arial"/>
          <w:b/>
          <w:bCs/>
          <w:sz w:val="18"/>
          <w:szCs w:val="18"/>
        </w:rPr>
        <w:tab/>
        <w:t xml:space="preserve">Aanbrengen </w:t>
      </w:r>
      <w:r w:rsidR="00C510E2">
        <w:rPr>
          <w:rFonts w:ascii="Arial" w:hAnsi="Arial" w:cs="Arial"/>
          <w:b/>
          <w:bCs/>
          <w:sz w:val="18"/>
          <w:szCs w:val="18"/>
        </w:rPr>
        <w:t xml:space="preserve">en aansluiten </w:t>
      </w:r>
      <w:r w:rsidRPr="00C95C14">
        <w:rPr>
          <w:rFonts w:ascii="Arial" w:hAnsi="Arial" w:cs="Arial"/>
          <w:b/>
          <w:bCs/>
          <w:sz w:val="18"/>
          <w:szCs w:val="18"/>
        </w:rPr>
        <w:t>TLC</w:t>
      </w:r>
    </w:p>
    <w:p w14:paraId="2F7C8321" w14:textId="77777777" w:rsidR="00EC0ACB" w:rsidRDefault="00EC0ACB" w:rsidP="00EC0ACB">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59102943" w14:textId="77777777" w:rsidTr="00DA2CE8">
        <w:tc>
          <w:tcPr>
            <w:tcW w:w="6658" w:type="dxa"/>
          </w:tcPr>
          <w:p w14:paraId="56BF4B00" w14:textId="61225E8B" w:rsidR="00EC0ACB" w:rsidRPr="00394D22" w:rsidRDefault="00EC0ACB" w:rsidP="00DA2CE8">
            <w:pPr>
              <w:autoSpaceDE w:val="0"/>
              <w:autoSpaceDN w:val="0"/>
              <w:adjustRightInd w:val="0"/>
              <w:rPr>
                <w:rFonts w:ascii="Arial" w:hAnsi="Arial" w:cs="Arial"/>
                <w:sz w:val="18"/>
                <w:szCs w:val="18"/>
              </w:rPr>
            </w:pPr>
            <w:r>
              <w:rPr>
                <w:rFonts w:ascii="Arial" w:hAnsi="Arial" w:cs="Arial"/>
                <w:i/>
                <w:iCs/>
                <w:sz w:val="18"/>
                <w:szCs w:val="18"/>
              </w:rPr>
              <w:lastRenderedPageBreak/>
              <w:t>120010 Aanbrengen</w:t>
            </w:r>
            <w:r w:rsidR="00C510E2">
              <w:rPr>
                <w:rFonts w:ascii="Arial" w:hAnsi="Arial" w:cs="Arial"/>
                <w:i/>
                <w:iCs/>
                <w:sz w:val="18"/>
                <w:szCs w:val="18"/>
              </w:rPr>
              <w:t xml:space="preserve"> en aansluiten</w:t>
            </w:r>
            <w:r>
              <w:rPr>
                <w:rFonts w:ascii="Arial" w:hAnsi="Arial" w:cs="Arial"/>
                <w:i/>
                <w:iCs/>
                <w:sz w:val="18"/>
                <w:szCs w:val="18"/>
              </w:rPr>
              <w:t xml:space="preserve"> TLC</w:t>
            </w:r>
          </w:p>
        </w:tc>
        <w:tc>
          <w:tcPr>
            <w:tcW w:w="1275" w:type="dxa"/>
          </w:tcPr>
          <w:p w14:paraId="03AD19D1"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22C42019" w14:textId="77777777" w:rsidR="00EC0ACB" w:rsidRDefault="00EC0ACB" w:rsidP="00DA2CE8">
            <w:pPr>
              <w:autoSpaceDE w:val="0"/>
              <w:autoSpaceDN w:val="0"/>
              <w:adjustRightInd w:val="0"/>
              <w:rPr>
                <w:rFonts w:ascii="Arial" w:hAnsi="Arial" w:cs="Arial"/>
                <w:sz w:val="18"/>
                <w:szCs w:val="18"/>
              </w:rPr>
            </w:pPr>
          </w:p>
        </w:tc>
      </w:tr>
      <w:tr w:rsidR="00EC0ACB" w14:paraId="27A9E740" w14:textId="77777777" w:rsidTr="00DA2CE8">
        <w:tc>
          <w:tcPr>
            <w:tcW w:w="6658" w:type="dxa"/>
          </w:tcPr>
          <w:p w14:paraId="5C0BC26F" w14:textId="51720421" w:rsidR="00EC0ACB" w:rsidRDefault="00EC0ACB" w:rsidP="00DA2CE8">
            <w:pPr>
              <w:autoSpaceDE w:val="0"/>
              <w:autoSpaceDN w:val="0"/>
              <w:adjustRightInd w:val="0"/>
              <w:rPr>
                <w:rFonts w:ascii="Arial" w:hAnsi="Arial" w:cs="Arial"/>
                <w:sz w:val="18"/>
                <w:szCs w:val="18"/>
              </w:rPr>
            </w:pPr>
            <w:r w:rsidRPr="00852230">
              <w:rPr>
                <w:rFonts w:ascii="Arial" w:hAnsi="Arial" w:cs="Arial"/>
                <w:sz w:val="18"/>
                <w:szCs w:val="18"/>
              </w:rPr>
              <w:t xml:space="preserve">Aanbrengen </w:t>
            </w:r>
            <w:r w:rsidR="00C510E2">
              <w:rPr>
                <w:rFonts w:ascii="Arial" w:hAnsi="Arial" w:cs="Arial"/>
                <w:sz w:val="18"/>
                <w:szCs w:val="18"/>
              </w:rPr>
              <w:t xml:space="preserve">en aansluiten </w:t>
            </w:r>
            <w:r w:rsidRPr="00852230">
              <w:rPr>
                <w:rFonts w:ascii="Arial" w:hAnsi="Arial" w:cs="Arial"/>
                <w:sz w:val="18"/>
                <w:szCs w:val="18"/>
              </w:rPr>
              <w:t>verkeersregeltoestel.</w:t>
            </w:r>
          </w:p>
        </w:tc>
        <w:tc>
          <w:tcPr>
            <w:tcW w:w="1275" w:type="dxa"/>
          </w:tcPr>
          <w:p w14:paraId="4A2F0706" w14:textId="77777777" w:rsidR="00EC0ACB" w:rsidRDefault="00EC0ACB" w:rsidP="00DA2CE8">
            <w:pPr>
              <w:autoSpaceDE w:val="0"/>
              <w:autoSpaceDN w:val="0"/>
              <w:adjustRightInd w:val="0"/>
              <w:rPr>
                <w:rFonts w:ascii="Arial" w:hAnsi="Arial" w:cs="Arial"/>
                <w:sz w:val="18"/>
                <w:szCs w:val="18"/>
              </w:rPr>
            </w:pPr>
          </w:p>
        </w:tc>
        <w:tc>
          <w:tcPr>
            <w:tcW w:w="1129" w:type="dxa"/>
          </w:tcPr>
          <w:p w14:paraId="092D3DD6" w14:textId="77777777" w:rsidR="00EC0ACB" w:rsidRDefault="00EC0ACB" w:rsidP="00DA2CE8">
            <w:pPr>
              <w:autoSpaceDE w:val="0"/>
              <w:autoSpaceDN w:val="0"/>
              <w:adjustRightInd w:val="0"/>
              <w:rPr>
                <w:rFonts w:ascii="Arial" w:hAnsi="Arial" w:cs="Arial"/>
                <w:sz w:val="18"/>
                <w:szCs w:val="18"/>
              </w:rPr>
            </w:pPr>
          </w:p>
        </w:tc>
      </w:tr>
      <w:tr w:rsidR="00EC0ACB" w14:paraId="1B7A151A" w14:textId="77777777" w:rsidTr="00DA2CE8">
        <w:tc>
          <w:tcPr>
            <w:tcW w:w="6658" w:type="dxa"/>
          </w:tcPr>
          <w:p w14:paraId="3C19580B" w14:textId="5C6FCA41" w:rsidR="00EC0ACB" w:rsidRDefault="00EC0ACB" w:rsidP="00DA2CE8">
            <w:pPr>
              <w:autoSpaceDE w:val="0"/>
              <w:autoSpaceDN w:val="0"/>
              <w:adjustRightInd w:val="0"/>
              <w:rPr>
                <w:rFonts w:ascii="Arial" w:hAnsi="Arial" w:cs="Arial"/>
                <w:sz w:val="18"/>
                <w:szCs w:val="18"/>
              </w:rPr>
            </w:pPr>
            <w:r w:rsidRPr="00852230">
              <w:rPr>
                <w:rFonts w:ascii="Arial" w:hAnsi="Arial" w:cs="Arial"/>
                <w:sz w:val="18"/>
                <w:szCs w:val="18"/>
              </w:rPr>
              <w:t xml:space="preserve">Betreft het aanbrengen </w:t>
            </w:r>
            <w:r w:rsidR="00C510E2">
              <w:rPr>
                <w:rFonts w:ascii="Arial" w:hAnsi="Arial" w:cs="Arial"/>
                <w:sz w:val="18"/>
                <w:szCs w:val="18"/>
              </w:rPr>
              <w:t xml:space="preserve">en aansluiten </w:t>
            </w:r>
            <w:r w:rsidRPr="00852230">
              <w:rPr>
                <w:rFonts w:ascii="Arial" w:hAnsi="Arial" w:cs="Arial"/>
                <w:sz w:val="18"/>
                <w:szCs w:val="18"/>
              </w:rPr>
              <w:t xml:space="preserve">van een TLC. De TLC is </w:t>
            </w:r>
            <w:r w:rsidR="00A53C5F">
              <w:rPr>
                <w:rFonts w:ascii="Arial" w:hAnsi="Arial" w:cs="Arial"/>
                <w:sz w:val="18"/>
                <w:szCs w:val="18"/>
              </w:rPr>
              <w:t>voorzien van een geldig iVRI certificaat.</w:t>
            </w:r>
          </w:p>
        </w:tc>
        <w:tc>
          <w:tcPr>
            <w:tcW w:w="1275" w:type="dxa"/>
          </w:tcPr>
          <w:p w14:paraId="33537703" w14:textId="77777777" w:rsidR="00EC0ACB" w:rsidRDefault="00EC0ACB" w:rsidP="00DA2CE8">
            <w:pPr>
              <w:autoSpaceDE w:val="0"/>
              <w:autoSpaceDN w:val="0"/>
              <w:adjustRightInd w:val="0"/>
              <w:rPr>
                <w:rFonts w:ascii="Arial" w:hAnsi="Arial" w:cs="Arial"/>
                <w:sz w:val="18"/>
                <w:szCs w:val="18"/>
              </w:rPr>
            </w:pPr>
          </w:p>
        </w:tc>
        <w:tc>
          <w:tcPr>
            <w:tcW w:w="1129" w:type="dxa"/>
          </w:tcPr>
          <w:p w14:paraId="24097FD7" w14:textId="77777777" w:rsidR="00EC0ACB" w:rsidRDefault="00EC0ACB" w:rsidP="00DA2CE8">
            <w:pPr>
              <w:autoSpaceDE w:val="0"/>
              <w:autoSpaceDN w:val="0"/>
              <w:adjustRightInd w:val="0"/>
              <w:rPr>
                <w:rFonts w:ascii="Arial" w:hAnsi="Arial" w:cs="Arial"/>
                <w:sz w:val="18"/>
                <w:szCs w:val="18"/>
              </w:rPr>
            </w:pPr>
          </w:p>
        </w:tc>
      </w:tr>
      <w:tr w:rsidR="00EC0ACB" w14:paraId="00A15A73" w14:textId="77777777" w:rsidTr="00DA2CE8">
        <w:tc>
          <w:tcPr>
            <w:tcW w:w="6658" w:type="dxa"/>
          </w:tcPr>
          <w:p w14:paraId="3588508D" w14:textId="77777777" w:rsidR="00EC0ACB" w:rsidRDefault="00EC0ACB" w:rsidP="00DA2CE8">
            <w:pPr>
              <w:autoSpaceDE w:val="0"/>
              <w:autoSpaceDN w:val="0"/>
              <w:adjustRightInd w:val="0"/>
              <w:rPr>
                <w:rFonts w:ascii="Arial" w:hAnsi="Arial" w:cs="Arial"/>
                <w:sz w:val="18"/>
                <w:szCs w:val="18"/>
              </w:rPr>
            </w:pPr>
            <w:r w:rsidRPr="00852230">
              <w:rPr>
                <w:rFonts w:ascii="Arial" w:hAnsi="Arial" w:cs="Arial"/>
                <w:sz w:val="18"/>
                <w:szCs w:val="18"/>
              </w:rPr>
              <w:t>Verkeersregeltoestel</w:t>
            </w:r>
          </w:p>
        </w:tc>
        <w:tc>
          <w:tcPr>
            <w:tcW w:w="1275" w:type="dxa"/>
          </w:tcPr>
          <w:p w14:paraId="4986FD59" w14:textId="77777777" w:rsidR="00EC0ACB" w:rsidRDefault="00EC0ACB" w:rsidP="00DA2CE8">
            <w:pPr>
              <w:autoSpaceDE w:val="0"/>
              <w:autoSpaceDN w:val="0"/>
              <w:adjustRightInd w:val="0"/>
              <w:rPr>
                <w:rFonts w:ascii="Arial" w:hAnsi="Arial" w:cs="Arial"/>
                <w:sz w:val="18"/>
                <w:szCs w:val="18"/>
              </w:rPr>
            </w:pPr>
          </w:p>
        </w:tc>
        <w:tc>
          <w:tcPr>
            <w:tcW w:w="1129" w:type="dxa"/>
          </w:tcPr>
          <w:p w14:paraId="5AB22E26" w14:textId="77777777" w:rsidR="00EC0ACB" w:rsidRDefault="00EC0ACB" w:rsidP="00DA2CE8">
            <w:pPr>
              <w:autoSpaceDE w:val="0"/>
              <w:autoSpaceDN w:val="0"/>
              <w:adjustRightInd w:val="0"/>
              <w:rPr>
                <w:rFonts w:ascii="Arial" w:hAnsi="Arial" w:cs="Arial"/>
                <w:sz w:val="18"/>
                <w:szCs w:val="18"/>
              </w:rPr>
            </w:pPr>
            <w:r w:rsidRPr="00852230">
              <w:rPr>
                <w:rFonts w:ascii="Arial" w:hAnsi="Arial" w:cs="Arial"/>
                <w:sz w:val="18"/>
                <w:szCs w:val="18"/>
              </w:rPr>
              <w:t>st 1,00 T</w:t>
            </w:r>
          </w:p>
        </w:tc>
      </w:tr>
      <w:tr w:rsidR="00EC0ACB" w14:paraId="18328CC2" w14:textId="77777777" w:rsidTr="00DA2CE8">
        <w:tc>
          <w:tcPr>
            <w:tcW w:w="6658" w:type="dxa"/>
          </w:tcPr>
          <w:p w14:paraId="49179DCE" w14:textId="77777777" w:rsidR="00EC0ACB" w:rsidRPr="00BF7A65" w:rsidRDefault="00EC0ACB" w:rsidP="00DA2CE8">
            <w:pPr>
              <w:autoSpaceDE w:val="0"/>
              <w:autoSpaceDN w:val="0"/>
              <w:adjustRightInd w:val="0"/>
              <w:rPr>
                <w:rFonts w:ascii="Arial" w:hAnsi="Arial" w:cs="Arial"/>
                <w:sz w:val="18"/>
                <w:szCs w:val="18"/>
              </w:rPr>
            </w:pPr>
            <w:r w:rsidRPr="00852230">
              <w:rPr>
                <w:rFonts w:ascii="Arial" w:hAnsi="Arial" w:cs="Arial"/>
                <w:sz w:val="18"/>
                <w:szCs w:val="18"/>
              </w:rPr>
              <w:t>Zoals aangeleverd door opdrachtgever op locatie van</w:t>
            </w:r>
            <w:r>
              <w:rPr>
                <w:rFonts w:ascii="Arial" w:hAnsi="Arial" w:cs="Arial"/>
                <w:sz w:val="18"/>
                <w:szCs w:val="18"/>
              </w:rPr>
              <w:t xml:space="preserve"> </w:t>
            </w:r>
            <w:r w:rsidRPr="00852230">
              <w:rPr>
                <w:rFonts w:ascii="Arial" w:hAnsi="Arial" w:cs="Arial"/>
                <w:sz w:val="18"/>
                <w:szCs w:val="18"/>
              </w:rPr>
              <w:t>verwerking</w:t>
            </w:r>
          </w:p>
        </w:tc>
        <w:tc>
          <w:tcPr>
            <w:tcW w:w="1275" w:type="dxa"/>
          </w:tcPr>
          <w:p w14:paraId="2A0DD23D" w14:textId="77777777" w:rsidR="00EC0ACB" w:rsidRDefault="00EC0ACB" w:rsidP="00DA2CE8">
            <w:pPr>
              <w:autoSpaceDE w:val="0"/>
              <w:autoSpaceDN w:val="0"/>
              <w:adjustRightInd w:val="0"/>
              <w:rPr>
                <w:rFonts w:ascii="Arial" w:hAnsi="Arial" w:cs="Arial"/>
                <w:sz w:val="18"/>
                <w:szCs w:val="18"/>
              </w:rPr>
            </w:pPr>
          </w:p>
        </w:tc>
        <w:tc>
          <w:tcPr>
            <w:tcW w:w="1129" w:type="dxa"/>
          </w:tcPr>
          <w:p w14:paraId="6F472A66" w14:textId="77777777" w:rsidR="00EC0ACB" w:rsidRDefault="00EC0ACB" w:rsidP="00DA2CE8">
            <w:pPr>
              <w:autoSpaceDE w:val="0"/>
              <w:autoSpaceDN w:val="0"/>
              <w:adjustRightInd w:val="0"/>
              <w:rPr>
                <w:rFonts w:ascii="Arial" w:hAnsi="Arial" w:cs="Arial"/>
                <w:sz w:val="18"/>
                <w:szCs w:val="18"/>
              </w:rPr>
            </w:pPr>
          </w:p>
        </w:tc>
      </w:tr>
    </w:tbl>
    <w:p w14:paraId="664EB223" w14:textId="77777777" w:rsidR="00EC0ACB" w:rsidRDefault="00EC0ACB" w:rsidP="00EC0ACB">
      <w:pPr>
        <w:autoSpaceDE w:val="0"/>
        <w:autoSpaceDN w:val="0"/>
        <w:adjustRightInd w:val="0"/>
        <w:spacing w:after="0" w:line="240" w:lineRule="auto"/>
        <w:rPr>
          <w:rFonts w:ascii="Arial" w:hAnsi="Arial" w:cs="Arial"/>
          <w:sz w:val="18"/>
          <w:szCs w:val="18"/>
        </w:rPr>
      </w:pPr>
    </w:p>
    <w:p w14:paraId="7414C360" w14:textId="633A3C26" w:rsidR="00EC0ACB" w:rsidRPr="00405D1D" w:rsidRDefault="00EC0ACB" w:rsidP="00EC0ACB">
      <w:pPr>
        <w:autoSpaceDE w:val="0"/>
        <w:autoSpaceDN w:val="0"/>
        <w:adjustRightInd w:val="0"/>
        <w:spacing w:after="0" w:line="240" w:lineRule="auto"/>
        <w:rPr>
          <w:rFonts w:ascii="Arial" w:hAnsi="Arial" w:cs="Arial"/>
          <w:b/>
          <w:bCs/>
          <w:sz w:val="18"/>
          <w:szCs w:val="18"/>
        </w:rPr>
      </w:pPr>
      <w:r w:rsidRPr="0096AFF7">
        <w:rPr>
          <w:rFonts w:ascii="Arial" w:hAnsi="Arial" w:cs="Arial"/>
          <w:b/>
          <w:bCs/>
          <w:sz w:val="18"/>
          <w:szCs w:val="18"/>
        </w:rPr>
        <w:t xml:space="preserve">13 </w:t>
      </w:r>
      <w:r>
        <w:tab/>
      </w:r>
      <w:r w:rsidRPr="0096AFF7">
        <w:rPr>
          <w:rFonts w:ascii="Arial" w:hAnsi="Arial" w:cs="Arial"/>
          <w:b/>
          <w:bCs/>
          <w:sz w:val="18"/>
          <w:szCs w:val="18"/>
        </w:rPr>
        <w:t>Beheer</w:t>
      </w:r>
      <w:r w:rsidR="6423402E" w:rsidRPr="0096AFF7">
        <w:rPr>
          <w:rFonts w:ascii="Arial" w:hAnsi="Arial" w:cs="Arial"/>
          <w:b/>
          <w:bCs/>
          <w:sz w:val="18"/>
          <w:szCs w:val="18"/>
        </w:rPr>
        <w:t xml:space="preserve"> en onderhoud</w:t>
      </w:r>
      <w:r w:rsidRPr="0096AFF7">
        <w:rPr>
          <w:rFonts w:ascii="Arial" w:hAnsi="Arial" w:cs="Arial"/>
          <w:b/>
          <w:bCs/>
          <w:sz w:val="18"/>
          <w:szCs w:val="18"/>
        </w:rPr>
        <w:t xml:space="preserve"> TLC</w:t>
      </w:r>
    </w:p>
    <w:p w14:paraId="5B9831D5" w14:textId="77777777" w:rsidR="00EC0ACB" w:rsidRDefault="00EC0ACB" w:rsidP="00EC0ACB">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7DA98AB6" w14:textId="77777777" w:rsidTr="0096AFF7">
        <w:tc>
          <w:tcPr>
            <w:tcW w:w="6658" w:type="dxa"/>
          </w:tcPr>
          <w:p w14:paraId="78BCB13C" w14:textId="7E017A14" w:rsidR="00EC0ACB" w:rsidRPr="00394D22" w:rsidRDefault="00EC0ACB" w:rsidP="00DA2CE8">
            <w:pPr>
              <w:autoSpaceDE w:val="0"/>
              <w:autoSpaceDN w:val="0"/>
              <w:adjustRightInd w:val="0"/>
              <w:rPr>
                <w:rFonts w:ascii="Arial" w:hAnsi="Arial" w:cs="Arial"/>
                <w:sz w:val="18"/>
                <w:szCs w:val="18"/>
              </w:rPr>
            </w:pPr>
            <w:r w:rsidRPr="0096AFF7">
              <w:rPr>
                <w:rFonts w:ascii="Arial" w:hAnsi="Arial" w:cs="Arial"/>
                <w:i/>
                <w:iCs/>
                <w:sz w:val="18"/>
                <w:szCs w:val="18"/>
              </w:rPr>
              <w:t>130010 Tweedelijns prev+corr techn. Beheer</w:t>
            </w:r>
            <w:r w:rsidR="676239DC" w:rsidRPr="0096AFF7">
              <w:rPr>
                <w:rFonts w:ascii="Arial" w:hAnsi="Arial" w:cs="Arial"/>
                <w:i/>
                <w:iCs/>
                <w:sz w:val="18"/>
                <w:szCs w:val="18"/>
              </w:rPr>
              <w:t xml:space="preserve"> en onderhoud</w:t>
            </w:r>
            <w:r w:rsidRPr="0096AFF7">
              <w:rPr>
                <w:rFonts w:ascii="Arial" w:hAnsi="Arial" w:cs="Arial"/>
                <w:i/>
                <w:iCs/>
                <w:sz w:val="18"/>
                <w:szCs w:val="18"/>
              </w:rPr>
              <w:t>TLC (&lt;13 sign)</w:t>
            </w:r>
          </w:p>
        </w:tc>
        <w:tc>
          <w:tcPr>
            <w:tcW w:w="1275" w:type="dxa"/>
          </w:tcPr>
          <w:p w14:paraId="79E84A79"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jaar 13,00 F</w:t>
            </w:r>
          </w:p>
        </w:tc>
        <w:tc>
          <w:tcPr>
            <w:tcW w:w="1129" w:type="dxa"/>
          </w:tcPr>
          <w:p w14:paraId="5F7DF193" w14:textId="77777777" w:rsidR="00EC0ACB" w:rsidRDefault="00EC0ACB" w:rsidP="00DA2CE8">
            <w:pPr>
              <w:autoSpaceDE w:val="0"/>
              <w:autoSpaceDN w:val="0"/>
              <w:adjustRightInd w:val="0"/>
              <w:rPr>
                <w:rFonts w:ascii="Arial" w:hAnsi="Arial" w:cs="Arial"/>
                <w:sz w:val="18"/>
                <w:szCs w:val="18"/>
              </w:rPr>
            </w:pPr>
          </w:p>
        </w:tc>
      </w:tr>
      <w:tr w:rsidR="00EC0ACB" w14:paraId="4D11A52F" w14:textId="77777777" w:rsidTr="0096AFF7">
        <w:tc>
          <w:tcPr>
            <w:tcW w:w="6658" w:type="dxa"/>
          </w:tcPr>
          <w:p w14:paraId="6C3B610D" w14:textId="1A201372" w:rsidR="00EC0ACB"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 xml:space="preserve">Tweedelijns prev+corr techn. beheer </w:t>
            </w:r>
            <w:r w:rsidR="25D2B574" w:rsidRPr="0096AFF7">
              <w:rPr>
                <w:rFonts w:ascii="Arial" w:hAnsi="Arial" w:cs="Arial"/>
                <w:sz w:val="18"/>
                <w:szCs w:val="18"/>
              </w:rPr>
              <w:t xml:space="preserve">en onderhoud </w:t>
            </w:r>
            <w:r w:rsidRPr="0096AFF7">
              <w:rPr>
                <w:rFonts w:ascii="Arial" w:hAnsi="Arial" w:cs="Arial"/>
                <w:sz w:val="18"/>
                <w:szCs w:val="18"/>
              </w:rPr>
              <w:t>TLC (&lt;13 sign.)</w:t>
            </w:r>
            <w:r w:rsidR="00AA2F89">
              <w:rPr>
                <w:rFonts w:ascii="Arial" w:hAnsi="Arial" w:cs="Arial"/>
                <w:sz w:val="18"/>
                <w:szCs w:val="18"/>
              </w:rPr>
              <w:t xml:space="preserve"> inclusief fallback applicatie.</w:t>
            </w:r>
          </w:p>
        </w:tc>
        <w:tc>
          <w:tcPr>
            <w:tcW w:w="1275" w:type="dxa"/>
          </w:tcPr>
          <w:p w14:paraId="3D071028" w14:textId="77777777" w:rsidR="00EC0ACB" w:rsidRDefault="00EC0ACB" w:rsidP="00DA2CE8">
            <w:pPr>
              <w:autoSpaceDE w:val="0"/>
              <w:autoSpaceDN w:val="0"/>
              <w:adjustRightInd w:val="0"/>
              <w:rPr>
                <w:rFonts w:ascii="Arial" w:hAnsi="Arial" w:cs="Arial"/>
                <w:sz w:val="18"/>
                <w:szCs w:val="18"/>
              </w:rPr>
            </w:pPr>
          </w:p>
        </w:tc>
        <w:tc>
          <w:tcPr>
            <w:tcW w:w="1129" w:type="dxa"/>
          </w:tcPr>
          <w:p w14:paraId="53039FAE" w14:textId="77777777" w:rsidR="00EC0ACB" w:rsidRDefault="00EC0ACB" w:rsidP="00DA2CE8">
            <w:pPr>
              <w:autoSpaceDE w:val="0"/>
              <w:autoSpaceDN w:val="0"/>
              <w:adjustRightInd w:val="0"/>
              <w:rPr>
                <w:rFonts w:ascii="Arial" w:hAnsi="Arial" w:cs="Arial"/>
                <w:sz w:val="18"/>
                <w:szCs w:val="18"/>
              </w:rPr>
            </w:pPr>
          </w:p>
        </w:tc>
      </w:tr>
      <w:tr w:rsidR="00EC0ACB" w14:paraId="28A047CF" w14:textId="77777777" w:rsidTr="0096AFF7">
        <w:tc>
          <w:tcPr>
            <w:tcW w:w="6658" w:type="dxa"/>
          </w:tcPr>
          <w:p w14:paraId="38FAE726" w14:textId="628BFBEB" w:rsidR="00EC0ACB"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Betreft het tweedelijns preventief en correctief technisch beheren</w:t>
            </w:r>
            <w:r w:rsidR="46D085A6" w:rsidRPr="0096AFF7">
              <w:rPr>
                <w:rFonts w:ascii="Arial" w:hAnsi="Arial" w:cs="Arial"/>
                <w:sz w:val="18"/>
                <w:szCs w:val="18"/>
              </w:rPr>
              <w:t xml:space="preserve"> en onderhouden</w:t>
            </w:r>
            <w:r w:rsidRPr="0096AFF7">
              <w:rPr>
                <w:rFonts w:ascii="Arial" w:hAnsi="Arial" w:cs="Arial"/>
                <w:sz w:val="18"/>
                <w:szCs w:val="18"/>
              </w:rPr>
              <w:t xml:space="preserve"> van een TLC behorende bij een iVRI met maximaal 12 signaalgroepen.</w:t>
            </w:r>
          </w:p>
        </w:tc>
        <w:tc>
          <w:tcPr>
            <w:tcW w:w="1275" w:type="dxa"/>
          </w:tcPr>
          <w:p w14:paraId="0C8265F0" w14:textId="77777777" w:rsidR="00EC0ACB" w:rsidRDefault="00EC0ACB" w:rsidP="00DA2CE8">
            <w:pPr>
              <w:autoSpaceDE w:val="0"/>
              <w:autoSpaceDN w:val="0"/>
              <w:adjustRightInd w:val="0"/>
              <w:rPr>
                <w:rFonts w:ascii="Arial" w:hAnsi="Arial" w:cs="Arial"/>
                <w:sz w:val="18"/>
                <w:szCs w:val="18"/>
              </w:rPr>
            </w:pPr>
          </w:p>
        </w:tc>
        <w:tc>
          <w:tcPr>
            <w:tcW w:w="1129" w:type="dxa"/>
          </w:tcPr>
          <w:p w14:paraId="018D6675" w14:textId="77777777" w:rsidR="00EC0ACB" w:rsidRDefault="00EC0ACB" w:rsidP="00DA2CE8">
            <w:pPr>
              <w:autoSpaceDE w:val="0"/>
              <w:autoSpaceDN w:val="0"/>
              <w:adjustRightInd w:val="0"/>
              <w:rPr>
                <w:rFonts w:ascii="Arial" w:hAnsi="Arial" w:cs="Arial"/>
                <w:sz w:val="18"/>
                <w:szCs w:val="18"/>
              </w:rPr>
            </w:pPr>
          </w:p>
        </w:tc>
      </w:tr>
      <w:tr w:rsidR="00EC0ACB" w14:paraId="6CD4CA21" w14:textId="77777777" w:rsidTr="0096AFF7">
        <w:tc>
          <w:tcPr>
            <w:tcW w:w="6658" w:type="dxa"/>
          </w:tcPr>
          <w:p w14:paraId="27EF979C" w14:textId="5D7329C9" w:rsidR="00EC0ACB"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 xml:space="preserve">Beheer volgens de eisen zoals opgenomen in de bijlage </w:t>
            </w:r>
            <w:r w:rsidR="4121FE35" w:rsidRPr="0096AFF7">
              <w:rPr>
                <w:rFonts w:ascii="Arial" w:hAnsi="Arial" w:cs="Arial"/>
                <w:sz w:val="18"/>
                <w:szCs w:val="18"/>
              </w:rPr>
              <w:t>tweedelijns</w:t>
            </w:r>
            <w:r w:rsidRPr="0096AFF7">
              <w:rPr>
                <w:rFonts w:ascii="Arial" w:hAnsi="Arial" w:cs="Arial"/>
                <w:sz w:val="18"/>
                <w:szCs w:val="18"/>
              </w:rPr>
              <w:t xml:space="preserve"> </w:t>
            </w:r>
            <w:r w:rsidR="706BF7D2" w:rsidRPr="0096AFF7">
              <w:rPr>
                <w:rFonts w:ascii="Arial" w:hAnsi="Arial" w:cs="Arial"/>
                <w:sz w:val="18"/>
                <w:szCs w:val="18"/>
              </w:rPr>
              <w:t xml:space="preserve">beheer- en </w:t>
            </w:r>
            <w:r w:rsidRPr="0096AFF7">
              <w:rPr>
                <w:rFonts w:ascii="Arial" w:hAnsi="Arial" w:cs="Arial"/>
                <w:sz w:val="18"/>
                <w:szCs w:val="18"/>
              </w:rPr>
              <w:t>onderhoudscontract TLC.</w:t>
            </w:r>
          </w:p>
        </w:tc>
        <w:tc>
          <w:tcPr>
            <w:tcW w:w="1275" w:type="dxa"/>
          </w:tcPr>
          <w:p w14:paraId="2D97FE9F" w14:textId="77777777" w:rsidR="00EC0ACB" w:rsidRDefault="00EC0ACB" w:rsidP="00DA2CE8">
            <w:pPr>
              <w:autoSpaceDE w:val="0"/>
              <w:autoSpaceDN w:val="0"/>
              <w:adjustRightInd w:val="0"/>
              <w:rPr>
                <w:rFonts w:ascii="Arial" w:hAnsi="Arial" w:cs="Arial"/>
                <w:sz w:val="18"/>
                <w:szCs w:val="18"/>
              </w:rPr>
            </w:pPr>
          </w:p>
        </w:tc>
        <w:tc>
          <w:tcPr>
            <w:tcW w:w="1129" w:type="dxa"/>
          </w:tcPr>
          <w:p w14:paraId="3B0FEBC5" w14:textId="77777777" w:rsidR="00EC0ACB" w:rsidRDefault="00EC0ACB" w:rsidP="00DA2CE8">
            <w:pPr>
              <w:autoSpaceDE w:val="0"/>
              <w:autoSpaceDN w:val="0"/>
              <w:adjustRightInd w:val="0"/>
              <w:rPr>
                <w:rFonts w:ascii="Arial" w:hAnsi="Arial" w:cs="Arial"/>
                <w:sz w:val="18"/>
                <w:szCs w:val="18"/>
              </w:rPr>
            </w:pPr>
          </w:p>
        </w:tc>
      </w:tr>
      <w:tr w:rsidR="00EC0ACB" w14:paraId="1F4D1AC1" w14:textId="77777777" w:rsidTr="0096AFF7">
        <w:tc>
          <w:tcPr>
            <w:tcW w:w="6658" w:type="dxa"/>
          </w:tcPr>
          <w:p w14:paraId="3A5B492D" w14:textId="57DD7A0F" w:rsidR="00EC0ACB" w:rsidRPr="00BF7A65"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Uitgangspunt is 15 jaar technisch beheer</w:t>
            </w:r>
            <w:r w:rsidR="2E727FB1" w:rsidRPr="0096AFF7">
              <w:rPr>
                <w:rFonts w:ascii="Arial" w:hAnsi="Arial" w:cs="Arial"/>
                <w:sz w:val="18"/>
                <w:szCs w:val="18"/>
              </w:rPr>
              <w:t xml:space="preserve"> en onderhoud</w:t>
            </w:r>
            <w:r w:rsidRPr="0096AFF7">
              <w:rPr>
                <w:rFonts w:ascii="Arial" w:hAnsi="Arial" w:cs="Arial"/>
                <w:sz w:val="18"/>
                <w:szCs w:val="18"/>
              </w:rPr>
              <w:t xml:space="preserve"> gedurende de volledige technische levensduur van de TLC, waarvan 2 jaar garantie. Prijs geldt per TLC per jaar.</w:t>
            </w:r>
          </w:p>
        </w:tc>
        <w:tc>
          <w:tcPr>
            <w:tcW w:w="1275" w:type="dxa"/>
          </w:tcPr>
          <w:p w14:paraId="5B13207B" w14:textId="77777777" w:rsidR="00EC0ACB" w:rsidRDefault="00EC0ACB" w:rsidP="00DA2CE8">
            <w:pPr>
              <w:autoSpaceDE w:val="0"/>
              <w:autoSpaceDN w:val="0"/>
              <w:adjustRightInd w:val="0"/>
              <w:rPr>
                <w:rFonts w:ascii="Arial" w:hAnsi="Arial" w:cs="Arial"/>
                <w:sz w:val="18"/>
                <w:szCs w:val="18"/>
              </w:rPr>
            </w:pPr>
          </w:p>
        </w:tc>
        <w:tc>
          <w:tcPr>
            <w:tcW w:w="1129" w:type="dxa"/>
          </w:tcPr>
          <w:p w14:paraId="07D2066C" w14:textId="77777777" w:rsidR="00EC0ACB" w:rsidRDefault="00EC0ACB" w:rsidP="00DA2CE8">
            <w:pPr>
              <w:autoSpaceDE w:val="0"/>
              <w:autoSpaceDN w:val="0"/>
              <w:adjustRightInd w:val="0"/>
              <w:rPr>
                <w:rFonts w:ascii="Arial" w:hAnsi="Arial" w:cs="Arial"/>
                <w:sz w:val="18"/>
                <w:szCs w:val="18"/>
              </w:rPr>
            </w:pPr>
          </w:p>
        </w:tc>
      </w:tr>
    </w:tbl>
    <w:p w14:paraId="6C081675" w14:textId="77777777" w:rsidR="00EC0ACB" w:rsidRDefault="00EC0ACB" w:rsidP="00EC0ACB">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557B84D9" w14:textId="77777777" w:rsidTr="0096AFF7">
        <w:tc>
          <w:tcPr>
            <w:tcW w:w="6658" w:type="dxa"/>
          </w:tcPr>
          <w:p w14:paraId="0D527720" w14:textId="4EA50451" w:rsidR="00EC0ACB" w:rsidRPr="00394D22" w:rsidRDefault="00EC0ACB" w:rsidP="00DA2CE8">
            <w:pPr>
              <w:autoSpaceDE w:val="0"/>
              <w:autoSpaceDN w:val="0"/>
              <w:adjustRightInd w:val="0"/>
              <w:rPr>
                <w:rFonts w:ascii="Arial" w:hAnsi="Arial" w:cs="Arial"/>
                <w:sz w:val="18"/>
                <w:szCs w:val="18"/>
              </w:rPr>
            </w:pPr>
            <w:r w:rsidRPr="0096AFF7">
              <w:rPr>
                <w:rFonts w:ascii="Arial" w:hAnsi="Arial" w:cs="Arial"/>
                <w:i/>
                <w:iCs/>
                <w:sz w:val="18"/>
                <w:szCs w:val="18"/>
              </w:rPr>
              <w:t>130020 Tweedelijns prev+corr techn. Beheer</w:t>
            </w:r>
            <w:r w:rsidR="06A7BB1F" w:rsidRPr="0096AFF7">
              <w:rPr>
                <w:rFonts w:ascii="Arial" w:hAnsi="Arial" w:cs="Arial"/>
                <w:i/>
                <w:iCs/>
                <w:sz w:val="18"/>
                <w:szCs w:val="18"/>
              </w:rPr>
              <w:t xml:space="preserve"> en onderhoud</w:t>
            </w:r>
            <w:r w:rsidRPr="0096AFF7">
              <w:rPr>
                <w:rFonts w:ascii="Arial" w:hAnsi="Arial" w:cs="Arial"/>
                <w:i/>
                <w:iCs/>
                <w:sz w:val="18"/>
                <w:szCs w:val="18"/>
              </w:rPr>
              <w:t xml:space="preserve"> TLC (13-24 sign)</w:t>
            </w:r>
          </w:p>
        </w:tc>
        <w:tc>
          <w:tcPr>
            <w:tcW w:w="1275" w:type="dxa"/>
          </w:tcPr>
          <w:p w14:paraId="2FB0BA67"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jaar 13,00 F</w:t>
            </w:r>
          </w:p>
        </w:tc>
        <w:tc>
          <w:tcPr>
            <w:tcW w:w="1129" w:type="dxa"/>
          </w:tcPr>
          <w:p w14:paraId="29EBC89A" w14:textId="77777777" w:rsidR="00EC0ACB" w:rsidRDefault="00EC0ACB" w:rsidP="00DA2CE8">
            <w:pPr>
              <w:autoSpaceDE w:val="0"/>
              <w:autoSpaceDN w:val="0"/>
              <w:adjustRightInd w:val="0"/>
              <w:rPr>
                <w:rFonts w:ascii="Arial" w:hAnsi="Arial" w:cs="Arial"/>
                <w:sz w:val="18"/>
                <w:szCs w:val="18"/>
              </w:rPr>
            </w:pPr>
          </w:p>
        </w:tc>
      </w:tr>
      <w:tr w:rsidR="00EC0ACB" w14:paraId="3F223546" w14:textId="77777777" w:rsidTr="0096AFF7">
        <w:tc>
          <w:tcPr>
            <w:tcW w:w="6658" w:type="dxa"/>
          </w:tcPr>
          <w:p w14:paraId="7EA46EEA" w14:textId="47AD94BA" w:rsidR="00EC0ACB"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 xml:space="preserve">Tweedelijns prev+corr techn. </w:t>
            </w:r>
            <w:r w:rsidR="59849783" w:rsidRPr="0096AFF7">
              <w:rPr>
                <w:rFonts w:ascii="Arial" w:hAnsi="Arial" w:cs="Arial"/>
                <w:sz w:val="18"/>
                <w:szCs w:val="18"/>
              </w:rPr>
              <w:t>B</w:t>
            </w:r>
            <w:r w:rsidRPr="0096AFF7">
              <w:rPr>
                <w:rFonts w:ascii="Arial" w:hAnsi="Arial" w:cs="Arial"/>
                <w:sz w:val="18"/>
                <w:szCs w:val="18"/>
              </w:rPr>
              <w:t>eheer</w:t>
            </w:r>
            <w:r w:rsidR="59849783" w:rsidRPr="0096AFF7">
              <w:rPr>
                <w:rFonts w:ascii="Arial" w:hAnsi="Arial" w:cs="Arial"/>
                <w:sz w:val="18"/>
                <w:szCs w:val="18"/>
              </w:rPr>
              <w:t xml:space="preserve"> en onderhoud</w:t>
            </w:r>
            <w:r w:rsidRPr="0096AFF7">
              <w:rPr>
                <w:rFonts w:ascii="Arial" w:hAnsi="Arial" w:cs="Arial"/>
                <w:sz w:val="18"/>
                <w:szCs w:val="18"/>
              </w:rPr>
              <w:t xml:space="preserve"> TLC (13-24 sign.)</w:t>
            </w:r>
            <w:r w:rsidR="00AA2F89">
              <w:rPr>
                <w:rFonts w:ascii="Arial" w:hAnsi="Arial" w:cs="Arial"/>
                <w:sz w:val="18"/>
                <w:szCs w:val="18"/>
              </w:rPr>
              <w:t xml:space="preserve"> inclusief fallback applicatie.</w:t>
            </w:r>
          </w:p>
        </w:tc>
        <w:tc>
          <w:tcPr>
            <w:tcW w:w="1275" w:type="dxa"/>
          </w:tcPr>
          <w:p w14:paraId="05401167" w14:textId="77777777" w:rsidR="00EC0ACB" w:rsidRDefault="00EC0ACB" w:rsidP="00DA2CE8">
            <w:pPr>
              <w:autoSpaceDE w:val="0"/>
              <w:autoSpaceDN w:val="0"/>
              <w:adjustRightInd w:val="0"/>
              <w:rPr>
                <w:rFonts w:ascii="Arial" w:hAnsi="Arial" w:cs="Arial"/>
                <w:sz w:val="18"/>
                <w:szCs w:val="18"/>
              </w:rPr>
            </w:pPr>
          </w:p>
        </w:tc>
        <w:tc>
          <w:tcPr>
            <w:tcW w:w="1129" w:type="dxa"/>
          </w:tcPr>
          <w:p w14:paraId="05E862C8" w14:textId="77777777" w:rsidR="00EC0ACB" w:rsidRDefault="00EC0ACB" w:rsidP="00DA2CE8">
            <w:pPr>
              <w:autoSpaceDE w:val="0"/>
              <w:autoSpaceDN w:val="0"/>
              <w:adjustRightInd w:val="0"/>
              <w:rPr>
                <w:rFonts w:ascii="Arial" w:hAnsi="Arial" w:cs="Arial"/>
                <w:sz w:val="18"/>
                <w:szCs w:val="18"/>
              </w:rPr>
            </w:pPr>
          </w:p>
        </w:tc>
      </w:tr>
      <w:tr w:rsidR="00EC0ACB" w14:paraId="2769F46F" w14:textId="77777777" w:rsidTr="0096AFF7">
        <w:tc>
          <w:tcPr>
            <w:tcW w:w="6658" w:type="dxa"/>
          </w:tcPr>
          <w:p w14:paraId="1E629520" w14:textId="54792FD5" w:rsidR="00EC0ACB"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Betreft het tweedelijns preventief en correctief technisch beheren</w:t>
            </w:r>
            <w:r w:rsidR="45D9B9ED" w:rsidRPr="0096AFF7">
              <w:rPr>
                <w:rFonts w:ascii="Arial" w:hAnsi="Arial" w:cs="Arial"/>
                <w:sz w:val="18"/>
                <w:szCs w:val="18"/>
              </w:rPr>
              <w:t xml:space="preserve"> en onderhouden</w:t>
            </w:r>
            <w:r w:rsidRPr="0096AFF7">
              <w:rPr>
                <w:rFonts w:ascii="Arial" w:hAnsi="Arial" w:cs="Arial"/>
                <w:sz w:val="18"/>
                <w:szCs w:val="18"/>
              </w:rPr>
              <w:t xml:space="preserve"> van een TLC behorende bij een iVRI met minimaal 13 en maximaal 24 signaalgroepen.</w:t>
            </w:r>
          </w:p>
        </w:tc>
        <w:tc>
          <w:tcPr>
            <w:tcW w:w="1275" w:type="dxa"/>
          </w:tcPr>
          <w:p w14:paraId="46FFA62B" w14:textId="77777777" w:rsidR="00EC0ACB" w:rsidRDefault="00EC0ACB" w:rsidP="00DA2CE8">
            <w:pPr>
              <w:autoSpaceDE w:val="0"/>
              <w:autoSpaceDN w:val="0"/>
              <w:adjustRightInd w:val="0"/>
              <w:rPr>
                <w:rFonts w:ascii="Arial" w:hAnsi="Arial" w:cs="Arial"/>
                <w:sz w:val="18"/>
                <w:szCs w:val="18"/>
              </w:rPr>
            </w:pPr>
          </w:p>
        </w:tc>
        <w:tc>
          <w:tcPr>
            <w:tcW w:w="1129" w:type="dxa"/>
          </w:tcPr>
          <w:p w14:paraId="5896ACA4" w14:textId="77777777" w:rsidR="00EC0ACB" w:rsidRDefault="00EC0ACB" w:rsidP="00DA2CE8">
            <w:pPr>
              <w:autoSpaceDE w:val="0"/>
              <w:autoSpaceDN w:val="0"/>
              <w:adjustRightInd w:val="0"/>
              <w:rPr>
                <w:rFonts w:ascii="Arial" w:hAnsi="Arial" w:cs="Arial"/>
                <w:sz w:val="18"/>
                <w:szCs w:val="18"/>
              </w:rPr>
            </w:pPr>
          </w:p>
        </w:tc>
      </w:tr>
      <w:tr w:rsidR="00EC0ACB" w14:paraId="23F1974C" w14:textId="77777777" w:rsidTr="0096AFF7">
        <w:tc>
          <w:tcPr>
            <w:tcW w:w="6658" w:type="dxa"/>
          </w:tcPr>
          <w:p w14:paraId="26D30C89" w14:textId="58B416CA" w:rsidR="00EC0ACB"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 xml:space="preserve">Beheer </w:t>
            </w:r>
            <w:r w:rsidR="6FA3340E" w:rsidRPr="0096AFF7">
              <w:rPr>
                <w:rFonts w:ascii="Arial" w:hAnsi="Arial" w:cs="Arial"/>
                <w:sz w:val="18"/>
                <w:szCs w:val="18"/>
              </w:rPr>
              <w:t xml:space="preserve">en onderhouden </w:t>
            </w:r>
            <w:r w:rsidRPr="0096AFF7">
              <w:rPr>
                <w:rFonts w:ascii="Arial" w:hAnsi="Arial" w:cs="Arial"/>
                <w:sz w:val="18"/>
                <w:szCs w:val="18"/>
              </w:rPr>
              <w:t xml:space="preserve">volgens de eisen zoals opgenomen in de bijlage tweedelijns </w:t>
            </w:r>
            <w:r w:rsidR="53BC384D" w:rsidRPr="0096AFF7">
              <w:rPr>
                <w:rFonts w:ascii="Arial" w:hAnsi="Arial" w:cs="Arial"/>
                <w:sz w:val="18"/>
                <w:szCs w:val="18"/>
              </w:rPr>
              <w:t xml:space="preserve">beheer- en </w:t>
            </w:r>
            <w:r w:rsidRPr="0096AFF7">
              <w:rPr>
                <w:rFonts w:ascii="Arial" w:hAnsi="Arial" w:cs="Arial"/>
                <w:sz w:val="18"/>
                <w:szCs w:val="18"/>
              </w:rPr>
              <w:t>onderhoudscontract TLC.</w:t>
            </w:r>
          </w:p>
        </w:tc>
        <w:tc>
          <w:tcPr>
            <w:tcW w:w="1275" w:type="dxa"/>
          </w:tcPr>
          <w:p w14:paraId="09949ED1" w14:textId="77777777" w:rsidR="00EC0ACB" w:rsidRDefault="00EC0ACB" w:rsidP="00DA2CE8">
            <w:pPr>
              <w:autoSpaceDE w:val="0"/>
              <w:autoSpaceDN w:val="0"/>
              <w:adjustRightInd w:val="0"/>
              <w:rPr>
                <w:rFonts w:ascii="Arial" w:hAnsi="Arial" w:cs="Arial"/>
                <w:sz w:val="18"/>
                <w:szCs w:val="18"/>
              </w:rPr>
            </w:pPr>
          </w:p>
        </w:tc>
        <w:tc>
          <w:tcPr>
            <w:tcW w:w="1129" w:type="dxa"/>
          </w:tcPr>
          <w:p w14:paraId="259D7080" w14:textId="77777777" w:rsidR="00EC0ACB" w:rsidRDefault="00EC0ACB" w:rsidP="00DA2CE8">
            <w:pPr>
              <w:autoSpaceDE w:val="0"/>
              <w:autoSpaceDN w:val="0"/>
              <w:adjustRightInd w:val="0"/>
              <w:rPr>
                <w:rFonts w:ascii="Arial" w:hAnsi="Arial" w:cs="Arial"/>
                <w:sz w:val="18"/>
                <w:szCs w:val="18"/>
              </w:rPr>
            </w:pPr>
          </w:p>
        </w:tc>
      </w:tr>
      <w:tr w:rsidR="00EC0ACB" w14:paraId="2D23CD00" w14:textId="77777777" w:rsidTr="0096AFF7">
        <w:tc>
          <w:tcPr>
            <w:tcW w:w="6658" w:type="dxa"/>
          </w:tcPr>
          <w:p w14:paraId="06460C50" w14:textId="63EAD3EE" w:rsidR="00EC0ACB" w:rsidRPr="00BF7A65"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 xml:space="preserve">Uitgangspunt is 15 jaar technisch beheer </w:t>
            </w:r>
            <w:r w:rsidR="26D0461D" w:rsidRPr="0096AFF7">
              <w:rPr>
                <w:rFonts w:ascii="Arial" w:hAnsi="Arial" w:cs="Arial"/>
                <w:sz w:val="18"/>
                <w:szCs w:val="18"/>
              </w:rPr>
              <w:t xml:space="preserve">en onderhoud </w:t>
            </w:r>
            <w:r w:rsidRPr="0096AFF7">
              <w:rPr>
                <w:rFonts w:ascii="Arial" w:hAnsi="Arial" w:cs="Arial"/>
                <w:sz w:val="18"/>
                <w:szCs w:val="18"/>
              </w:rPr>
              <w:t>gedurende de volledige technische levensduur van de TLC, waarvan 2 jaar garantie. Prijs geldt per TLC per jaar.</w:t>
            </w:r>
          </w:p>
        </w:tc>
        <w:tc>
          <w:tcPr>
            <w:tcW w:w="1275" w:type="dxa"/>
          </w:tcPr>
          <w:p w14:paraId="48531A66" w14:textId="77777777" w:rsidR="00EC0ACB" w:rsidRDefault="00EC0ACB" w:rsidP="00DA2CE8">
            <w:pPr>
              <w:autoSpaceDE w:val="0"/>
              <w:autoSpaceDN w:val="0"/>
              <w:adjustRightInd w:val="0"/>
              <w:rPr>
                <w:rFonts w:ascii="Arial" w:hAnsi="Arial" w:cs="Arial"/>
                <w:sz w:val="18"/>
                <w:szCs w:val="18"/>
              </w:rPr>
            </w:pPr>
          </w:p>
        </w:tc>
        <w:tc>
          <w:tcPr>
            <w:tcW w:w="1129" w:type="dxa"/>
          </w:tcPr>
          <w:p w14:paraId="3728A3E1" w14:textId="77777777" w:rsidR="00EC0ACB" w:rsidRDefault="00EC0ACB" w:rsidP="00DA2CE8">
            <w:pPr>
              <w:autoSpaceDE w:val="0"/>
              <w:autoSpaceDN w:val="0"/>
              <w:adjustRightInd w:val="0"/>
              <w:rPr>
                <w:rFonts w:ascii="Arial" w:hAnsi="Arial" w:cs="Arial"/>
                <w:sz w:val="18"/>
                <w:szCs w:val="18"/>
              </w:rPr>
            </w:pPr>
          </w:p>
        </w:tc>
      </w:tr>
    </w:tbl>
    <w:p w14:paraId="517C3FCE" w14:textId="77777777" w:rsidR="00EC0ACB" w:rsidRDefault="00EC0ACB" w:rsidP="00EC0ACB">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EC0ACB" w14:paraId="06F2C181" w14:textId="77777777" w:rsidTr="0096AFF7">
        <w:tc>
          <w:tcPr>
            <w:tcW w:w="6658" w:type="dxa"/>
          </w:tcPr>
          <w:p w14:paraId="26A8B4A1" w14:textId="4BCCB415" w:rsidR="00EC0ACB" w:rsidRPr="00394D22" w:rsidRDefault="00EC0ACB" w:rsidP="00DA2CE8">
            <w:pPr>
              <w:autoSpaceDE w:val="0"/>
              <w:autoSpaceDN w:val="0"/>
              <w:adjustRightInd w:val="0"/>
              <w:rPr>
                <w:rFonts w:ascii="Arial" w:hAnsi="Arial" w:cs="Arial"/>
                <w:sz w:val="18"/>
                <w:szCs w:val="18"/>
              </w:rPr>
            </w:pPr>
            <w:r w:rsidRPr="0096AFF7">
              <w:rPr>
                <w:rFonts w:ascii="Arial" w:hAnsi="Arial" w:cs="Arial"/>
                <w:i/>
                <w:iCs/>
                <w:sz w:val="18"/>
                <w:szCs w:val="18"/>
              </w:rPr>
              <w:t>130030 Tweedelijns prev+corr techn. Beheer</w:t>
            </w:r>
            <w:r w:rsidR="6DB64371" w:rsidRPr="0096AFF7">
              <w:rPr>
                <w:rFonts w:ascii="Arial" w:hAnsi="Arial" w:cs="Arial"/>
                <w:i/>
                <w:iCs/>
                <w:sz w:val="18"/>
                <w:szCs w:val="18"/>
              </w:rPr>
              <w:t xml:space="preserve"> en onderhoud</w:t>
            </w:r>
            <w:r w:rsidRPr="0096AFF7">
              <w:rPr>
                <w:rFonts w:ascii="Arial" w:hAnsi="Arial" w:cs="Arial"/>
                <w:i/>
                <w:iCs/>
                <w:sz w:val="18"/>
                <w:szCs w:val="18"/>
              </w:rPr>
              <w:t xml:space="preserve"> TLC (&gt;24 sign)</w:t>
            </w:r>
          </w:p>
        </w:tc>
        <w:tc>
          <w:tcPr>
            <w:tcW w:w="1275" w:type="dxa"/>
          </w:tcPr>
          <w:p w14:paraId="31264275" w14:textId="77777777" w:rsidR="00EC0ACB" w:rsidRDefault="00EC0ACB" w:rsidP="00DA2CE8">
            <w:pPr>
              <w:autoSpaceDE w:val="0"/>
              <w:autoSpaceDN w:val="0"/>
              <w:adjustRightInd w:val="0"/>
              <w:rPr>
                <w:rFonts w:ascii="Arial" w:hAnsi="Arial" w:cs="Arial"/>
                <w:sz w:val="18"/>
                <w:szCs w:val="18"/>
              </w:rPr>
            </w:pPr>
            <w:r>
              <w:rPr>
                <w:rFonts w:ascii="Arial" w:hAnsi="Arial" w:cs="Arial"/>
                <w:sz w:val="18"/>
                <w:szCs w:val="18"/>
              </w:rPr>
              <w:t>jaar 13,00 F</w:t>
            </w:r>
          </w:p>
        </w:tc>
        <w:tc>
          <w:tcPr>
            <w:tcW w:w="1129" w:type="dxa"/>
          </w:tcPr>
          <w:p w14:paraId="23D03E4C" w14:textId="77777777" w:rsidR="00EC0ACB" w:rsidRDefault="00EC0ACB" w:rsidP="00DA2CE8">
            <w:pPr>
              <w:autoSpaceDE w:val="0"/>
              <w:autoSpaceDN w:val="0"/>
              <w:adjustRightInd w:val="0"/>
              <w:rPr>
                <w:rFonts w:ascii="Arial" w:hAnsi="Arial" w:cs="Arial"/>
                <w:sz w:val="18"/>
                <w:szCs w:val="18"/>
              </w:rPr>
            </w:pPr>
          </w:p>
        </w:tc>
      </w:tr>
      <w:tr w:rsidR="00EC0ACB" w14:paraId="3CB344FE" w14:textId="77777777" w:rsidTr="0096AFF7">
        <w:tc>
          <w:tcPr>
            <w:tcW w:w="6658" w:type="dxa"/>
          </w:tcPr>
          <w:p w14:paraId="29F627D0" w14:textId="28E51F4A" w:rsidR="00EC0ACB"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 xml:space="preserve">Tweedelijns prev+corr techn. </w:t>
            </w:r>
            <w:r w:rsidR="1528DC8F" w:rsidRPr="0096AFF7">
              <w:rPr>
                <w:rFonts w:ascii="Arial" w:hAnsi="Arial" w:cs="Arial"/>
                <w:sz w:val="18"/>
                <w:szCs w:val="18"/>
              </w:rPr>
              <w:t>B</w:t>
            </w:r>
            <w:r w:rsidRPr="0096AFF7">
              <w:rPr>
                <w:rFonts w:ascii="Arial" w:hAnsi="Arial" w:cs="Arial"/>
                <w:sz w:val="18"/>
                <w:szCs w:val="18"/>
              </w:rPr>
              <w:t>eheer</w:t>
            </w:r>
            <w:r w:rsidR="1528DC8F" w:rsidRPr="0096AFF7">
              <w:rPr>
                <w:rFonts w:ascii="Arial" w:hAnsi="Arial" w:cs="Arial"/>
                <w:sz w:val="18"/>
                <w:szCs w:val="18"/>
              </w:rPr>
              <w:t xml:space="preserve"> en onderhoud</w:t>
            </w:r>
            <w:r w:rsidRPr="0096AFF7">
              <w:rPr>
                <w:rFonts w:ascii="Arial" w:hAnsi="Arial" w:cs="Arial"/>
                <w:sz w:val="18"/>
                <w:szCs w:val="18"/>
              </w:rPr>
              <w:t xml:space="preserve"> TLC (&gt;24 sign.)</w:t>
            </w:r>
            <w:r w:rsidR="00AA2F89">
              <w:rPr>
                <w:rFonts w:ascii="Arial" w:hAnsi="Arial" w:cs="Arial"/>
                <w:sz w:val="18"/>
                <w:szCs w:val="18"/>
              </w:rPr>
              <w:t xml:space="preserve"> inclusief fallback applicatie.</w:t>
            </w:r>
          </w:p>
        </w:tc>
        <w:tc>
          <w:tcPr>
            <w:tcW w:w="1275" w:type="dxa"/>
          </w:tcPr>
          <w:p w14:paraId="63622802" w14:textId="77777777" w:rsidR="00EC0ACB" w:rsidRDefault="00EC0ACB" w:rsidP="00DA2CE8">
            <w:pPr>
              <w:autoSpaceDE w:val="0"/>
              <w:autoSpaceDN w:val="0"/>
              <w:adjustRightInd w:val="0"/>
              <w:rPr>
                <w:rFonts w:ascii="Arial" w:hAnsi="Arial" w:cs="Arial"/>
                <w:sz w:val="18"/>
                <w:szCs w:val="18"/>
              </w:rPr>
            </w:pPr>
          </w:p>
        </w:tc>
        <w:tc>
          <w:tcPr>
            <w:tcW w:w="1129" w:type="dxa"/>
          </w:tcPr>
          <w:p w14:paraId="47A5BF93" w14:textId="77777777" w:rsidR="00EC0ACB" w:rsidRDefault="00EC0ACB" w:rsidP="00DA2CE8">
            <w:pPr>
              <w:autoSpaceDE w:val="0"/>
              <w:autoSpaceDN w:val="0"/>
              <w:adjustRightInd w:val="0"/>
              <w:rPr>
                <w:rFonts w:ascii="Arial" w:hAnsi="Arial" w:cs="Arial"/>
                <w:sz w:val="18"/>
                <w:szCs w:val="18"/>
              </w:rPr>
            </w:pPr>
          </w:p>
        </w:tc>
      </w:tr>
      <w:tr w:rsidR="00EC0ACB" w14:paraId="082C6102" w14:textId="77777777" w:rsidTr="0096AFF7">
        <w:tc>
          <w:tcPr>
            <w:tcW w:w="6658" w:type="dxa"/>
          </w:tcPr>
          <w:p w14:paraId="446A8EE7" w14:textId="7D99BFD1" w:rsidR="00EC0ACB"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Betreft het tweedelijns preventief en correctief technisch beheren</w:t>
            </w:r>
            <w:r w:rsidR="25D04375" w:rsidRPr="0096AFF7">
              <w:rPr>
                <w:rFonts w:ascii="Arial" w:hAnsi="Arial" w:cs="Arial"/>
                <w:sz w:val="18"/>
                <w:szCs w:val="18"/>
              </w:rPr>
              <w:t xml:space="preserve"> en onderhouden</w:t>
            </w:r>
            <w:r w:rsidRPr="0096AFF7">
              <w:rPr>
                <w:rFonts w:ascii="Arial" w:hAnsi="Arial" w:cs="Arial"/>
                <w:sz w:val="18"/>
                <w:szCs w:val="18"/>
              </w:rPr>
              <w:t xml:space="preserve"> van een TLC behorende bij een iVRI met minimaal 25 signaalgroepen.</w:t>
            </w:r>
          </w:p>
        </w:tc>
        <w:tc>
          <w:tcPr>
            <w:tcW w:w="1275" w:type="dxa"/>
          </w:tcPr>
          <w:p w14:paraId="46F90A76" w14:textId="77777777" w:rsidR="00EC0ACB" w:rsidRDefault="00EC0ACB" w:rsidP="00DA2CE8">
            <w:pPr>
              <w:autoSpaceDE w:val="0"/>
              <w:autoSpaceDN w:val="0"/>
              <w:adjustRightInd w:val="0"/>
              <w:rPr>
                <w:rFonts w:ascii="Arial" w:hAnsi="Arial" w:cs="Arial"/>
                <w:sz w:val="18"/>
                <w:szCs w:val="18"/>
              </w:rPr>
            </w:pPr>
          </w:p>
        </w:tc>
        <w:tc>
          <w:tcPr>
            <w:tcW w:w="1129" w:type="dxa"/>
          </w:tcPr>
          <w:p w14:paraId="5B1322D6" w14:textId="77777777" w:rsidR="00EC0ACB" w:rsidRDefault="00EC0ACB" w:rsidP="00DA2CE8">
            <w:pPr>
              <w:autoSpaceDE w:val="0"/>
              <w:autoSpaceDN w:val="0"/>
              <w:adjustRightInd w:val="0"/>
              <w:rPr>
                <w:rFonts w:ascii="Arial" w:hAnsi="Arial" w:cs="Arial"/>
                <w:sz w:val="18"/>
                <w:szCs w:val="18"/>
              </w:rPr>
            </w:pPr>
          </w:p>
        </w:tc>
      </w:tr>
      <w:tr w:rsidR="00EC0ACB" w14:paraId="0B8BF98C" w14:textId="77777777" w:rsidTr="0096AFF7">
        <w:tc>
          <w:tcPr>
            <w:tcW w:w="6658" w:type="dxa"/>
          </w:tcPr>
          <w:p w14:paraId="29924778" w14:textId="635ECC7D" w:rsidR="00EC0ACB"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 xml:space="preserve">Beheer </w:t>
            </w:r>
            <w:r w:rsidR="7DE6FDE9" w:rsidRPr="0096AFF7">
              <w:rPr>
                <w:rFonts w:ascii="Arial" w:hAnsi="Arial" w:cs="Arial"/>
                <w:sz w:val="18"/>
                <w:szCs w:val="18"/>
              </w:rPr>
              <w:t xml:space="preserve">en onderhoud </w:t>
            </w:r>
            <w:r w:rsidRPr="0096AFF7">
              <w:rPr>
                <w:rFonts w:ascii="Arial" w:hAnsi="Arial" w:cs="Arial"/>
                <w:sz w:val="18"/>
                <w:szCs w:val="18"/>
              </w:rPr>
              <w:t xml:space="preserve">volgens de eisen zoals opgenomen in de bijlage tweedelijns </w:t>
            </w:r>
            <w:r w:rsidR="20748354" w:rsidRPr="0096AFF7">
              <w:rPr>
                <w:rFonts w:ascii="Arial" w:hAnsi="Arial" w:cs="Arial"/>
                <w:sz w:val="18"/>
                <w:szCs w:val="18"/>
              </w:rPr>
              <w:t xml:space="preserve">beheer- en </w:t>
            </w:r>
            <w:r w:rsidRPr="0096AFF7">
              <w:rPr>
                <w:rFonts w:ascii="Arial" w:hAnsi="Arial" w:cs="Arial"/>
                <w:sz w:val="18"/>
                <w:szCs w:val="18"/>
              </w:rPr>
              <w:t>onderhoudscontract TLC.</w:t>
            </w:r>
          </w:p>
        </w:tc>
        <w:tc>
          <w:tcPr>
            <w:tcW w:w="1275" w:type="dxa"/>
          </w:tcPr>
          <w:p w14:paraId="6BCC93D8" w14:textId="77777777" w:rsidR="00EC0ACB" w:rsidRDefault="00EC0ACB" w:rsidP="00DA2CE8">
            <w:pPr>
              <w:autoSpaceDE w:val="0"/>
              <w:autoSpaceDN w:val="0"/>
              <w:adjustRightInd w:val="0"/>
              <w:rPr>
                <w:rFonts w:ascii="Arial" w:hAnsi="Arial" w:cs="Arial"/>
                <w:sz w:val="18"/>
                <w:szCs w:val="18"/>
              </w:rPr>
            </w:pPr>
          </w:p>
        </w:tc>
        <w:tc>
          <w:tcPr>
            <w:tcW w:w="1129" w:type="dxa"/>
          </w:tcPr>
          <w:p w14:paraId="2250A9BA" w14:textId="77777777" w:rsidR="00EC0ACB" w:rsidRDefault="00EC0ACB" w:rsidP="00DA2CE8">
            <w:pPr>
              <w:autoSpaceDE w:val="0"/>
              <w:autoSpaceDN w:val="0"/>
              <w:adjustRightInd w:val="0"/>
              <w:rPr>
                <w:rFonts w:ascii="Arial" w:hAnsi="Arial" w:cs="Arial"/>
                <w:sz w:val="18"/>
                <w:szCs w:val="18"/>
              </w:rPr>
            </w:pPr>
          </w:p>
        </w:tc>
      </w:tr>
      <w:tr w:rsidR="00EC0ACB" w14:paraId="0A7777E1" w14:textId="77777777" w:rsidTr="0096AFF7">
        <w:tc>
          <w:tcPr>
            <w:tcW w:w="6658" w:type="dxa"/>
          </w:tcPr>
          <w:p w14:paraId="13F13373" w14:textId="6A09933A" w:rsidR="00EC0ACB" w:rsidRPr="00BF7A65" w:rsidRDefault="00EC0ACB" w:rsidP="00DA2CE8">
            <w:pPr>
              <w:autoSpaceDE w:val="0"/>
              <w:autoSpaceDN w:val="0"/>
              <w:adjustRightInd w:val="0"/>
              <w:rPr>
                <w:rFonts w:ascii="Arial" w:hAnsi="Arial" w:cs="Arial"/>
                <w:sz w:val="18"/>
                <w:szCs w:val="18"/>
              </w:rPr>
            </w:pPr>
            <w:r w:rsidRPr="0096AFF7">
              <w:rPr>
                <w:rFonts w:ascii="Arial" w:hAnsi="Arial" w:cs="Arial"/>
                <w:sz w:val="18"/>
                <w:szCs w:val="18"/>
              </w:rPr>
              <w:t xml:space="preserve">Uitgangspunt is 15 jaar technisch beheer </w:t>
            </w:r>
            <w:r w:rsidR="1C98ED2E" w:rsidRPr="0096AFF7">
              <w:rPr>
                <w:rFonts w:ascii="Arial" w:hAnsi="Arial" w:cs="Arial"/>
                <w:sz w:val="18"/>
                <w:szCs w:val="18"/>
              </w:rPr>
              <w:t xml:space="preserve">en onderhoud </w:t>
            </w:r>
            <w:r w:rsidRPr="0096AFF7">
              <w:rPr>
                <w:rFonts w:ascii="Arial" w:hAnsi="Arial" w:cs="Arial"/>
                <w:sz w:val="18"/>
                <w:szCs w:val="18"/>
              </w:rPr>
              <w:t>gedurende de volledige technische levensduur van de TLC, waarvan 2 jaar garantie. Prijs geldt per TLC per jaar.</w:t>
            </w:r>
          </w:p>
        </w:tc>
        <w:tc>
          <w:tcPr>
            <w:tcW w:w="1275" w:type="dxa"/>
          </w:tcPr>
          <w:p w14:paraId="274F701C" w14:textId="77777777" w:rsidR="00EC0ACB" w:rsidRDefault="00EC0ACB" w:rsidP="00DA2CE8">
            <w:pPr>
              <w:autoSpaceDE w:val="0"/>
              <w:autoSpaceDN w:val="0"/>
              <w:adjustRightInd w:val="0"/>
              <w:rPr>
                <w:rFonts w:ascii="Arial" w:hAnsi="Arial" w:cs="Arial"/>
                <w:sz w:val="18"/>
                <w:szCs w:val="18"/>
              </w:rPr>
            </w:pPr>
          </w:p>
        </w:tc>
        <w:tc>
          <w:tcPr>
            <w:tcW w:w="1129" w:type="dxa"/>
          </w:tcPr>
          <w:p w14:paraId="2D8CB7E4" w14:textId="77777777" w:rsidR="00EC0ACB" w:rsidRDefault="00EC0ACB" w:rsidP="00DA2CE8">
            <w:pPr>
              <w:autoSpaceDE w:val="0"/>
              <w:autoSpaceDN w:val="0"/>
              <w:adjustRightInd w:val="0"/>
              <w:rPr>
                <w:rFonts w:ascii="Arial" w:hAnsi="Arial" w:cs="Arial"/>
                <w:sz w:val="18"/>
                <w:szCs w:val="18"/>
              </w:rPr>
            </w:pPr>
          </w:p>
        </w:tc>
      </w:tr>
    </w:tbl>
    <w:p w14:paraId="243EA23F" w14:textId="77777777" w:rsidR="00EC0ACB" w:rsidRDefault="00EC0ACB" w:rsidP="00EC0ACB">
      <w:pPr>
        <w:autoSpaceDE w:val="0"/>
        <w:autoSpaceDN w:val="0"/>
        <w:adjustRightInd w:val="0"/>
        <w:spacing w:after="0" w:line="240" w:lineRule="auto"/>
        <w:rPr>
          <w:rFonts w:ascii="Arial" w:hAnsi="Arial" w:cs="Arial"/>
          <w:sz w:val="18"/>
          <w:szCs w:val="18"/>
        </w:rPr>
      </w:pPr>
    </w:p>
    <w:p w14:paraId="323B7902" w14:textId="77777777" w:rsidR="00EC0ACB" w:rsidRPr="002146D3" w:rsidRDefault="00EC0ACB" w:rsidP="00EC0ACB">
      <w:pPr>
        <w:autoSpaceDE w:val="0"/>
        <w:autoSpaceDN w:val="0"/>
        <w:adjustRightInd w:val="0"/>
        <w:spacing w:after="0" w:line="240" w:lineRule="auto"/>
        <w:rPr>
          <w:rFonts w:ascii="Arial" w:hAnsi="Arial" w:cs="Arial"/>
          <w:sz w:val="18"/>
          <w:szCs w:val="18"/>
        </w:rPr>
      </w:pPr>
    </w:p>
    <w:p w14:paraId="7806BBA8" w14:textId="06383D05" w:rsidR="00EC0ACB" w:rsidRDefault="00EC0ACB">
      <w:r>
        <w:br w:type="page"/>
      </w:r>
    </w:p>
    <w:p w14:paraId="3CBFFFAC" w14:textId="77777777" w:rsidR="00395A1B" w:rsidRPr="00395A1B" w:rsidRDefault="00395A1B" w:rsidP="00395A1B">
      <w:pPr>
        <w:rPr>
          <w:b/>
          <w:bCs/>
        </w:rPr>
      </w:pPr>
      <w:r w:rsidRPr="00395A1B">
        <w:rPr>
          <w:b/>
          <w:bCs/>
        </w:rPr>
        <w:lastRenderedPageBreak/>
        <w:t>2</w:t>
      </w:r>
      <w:r w:rsidRPr="00395A1B">
        <w:rPr>
          <w:b/>
          <w:bCs/>
        </w:rPr>
        <w:tab/>
        <w:t>ITS-applicatie</w:t>
      </w:r>
    </w:p>
    <w:p w14:paraId="2CC04426" w14:textId="77777777" w:rsidR="00395A1B" w:rsidRPr="00395A1B" w:rsidRDefault="00395A1B" w:rsidP="00395A1B">
      <w:pPr>
        <w:rPr>
          <w:b/>
          <w:bCs/>
        </w:rPr>
      </w:pPr>
      <w:r w:rsidRPr="00395A1B">
        <w:rPr>
          <w:b/>
          <w:bCs/>
        </w:rPr>
        <w:t>20</w:t>
      </w:r>
      <w:r w:rsidRPr="00395A1B">
        <w:rPr>
          <w:b/>
          <w:bCs/>
        </w:rPr>
        <w:tab/>
        <w:t>Leveren en aanbrengen ITS-applicatie cloud</w:t>
      </w: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292AEB85" w14:textId="77777777" w:rsidTr="61C4DC37">
        <w:tc>
          <w:tcPr>
            <w:tcW w:w="6658" w:type="dxa"/>
          </w:tcPr>
          <w:p w14:paraId="67033766" w14:textId="77777777"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200010 Lev.+aanb. ITS-applicatie cloud &lt;13SG</w:t>
            </w:r>
          </w:p>
        </w:tc>
        <w:tc>
          <w:tcPr>
            <w:tcW w:w="1275" w:type="dxa"/>
          </w:tcPr>
          <w:p w14:paraId="01713CD8"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7037D673"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488A025E" w14:textId="77777777" w:rsidTr="61C4DC37">
        <w:tc>
          <w:tcPr>
            <w:tcW w:w="6658" w:type="dxa"/>
          </w:tcPr>
          <w:p w14:paraId="6E9A285A" w14:textId="11FA17E2"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Leveren en 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2B0AF923"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F0471AE"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3C721045" w14:textId="77777777" w:rsidTr="61C4DC37">
        <w:tc>
          <w:tcPr>
            <w:tcW w:w="6658" w:type="dxa"/>
          </w:tcPr>
          <w:p w14:paraId="7189A809" w14:textId="317C7F65"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Betreft het programmeren, </w:t>
            </w:r>
            <w:r w:rsidR="00934678">
              <w:rPr>
                <w:rFonts w:ascii="Arial" w:hAnsi="Arial" w:cs="Arial"/>
                <w:sz w:val="18"/>
                <w:szCs w:val="18"/>
              </w:rPr>
              <w:t xml:space="preserve">testen, </w:t>
            </w:r>
            <w:r w:rsidRPr="00395A1B">
              <w:rPr>
                <w:rFonts w:ascii="Arial" w:hAnsi="Arial" w:cs="Arial"/>
                <w:sz w:val="18"/>
                <w:szCs w:val="18"/>
              </w:rPr>
              <w:t xml:space="preserve">compileren en implementeren van een </w:t>
            </w:r>
            <w:r w:rsidR="00303E86">
              <w:rPr>
                <w:rFonts w:ascii="Arial" w:hAnsi="Arial" w:cs="Arial"/>
                <w:sz w:val="18"/>
                <w:szCs w:val="18"/>
              </w:rPr>
              <w:t>ITS-applicatie</w:t>
            </w:r>
            <w:r w:rsidRPr="00395A1B">
              <w:rPr>
                <w:rFonts w:ascii="Arial" w:hAnsi="Arial" w:cs="Arial"/>
                <w:sz w:val="18"/>
                <w:szCs w:val="18"/>
              </w:rPr>
              <w:t xml:space="preserve"> in de cloud, zijnde een ITS-applicatie, voor een kruispunt met maximaal 12 signaalgroepen. </w:t>
            </w:r>
            <w:r w:rsidR="00551A6D">
              <w:rPr>
                <w:rFonts w:ascii="Arial" w:hAnsi="Arial" w:cs="Arial"/>
                <w:sz w:val="18"/>
                <w:szCs w:val="18"/>
              </w:rPr>
              <w:t>De</w:t>
            </w:r>
            <w:r w:rsidR="00551A6D"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dient voorzien te zijn van de usecases prioriteren (UC3), informeren (UC4) en optimaliseren (UC5).</w:t>
            </w:r>
          </w:p>
        </w:tc>
        <w:tc>
          <w:tcPr>
            <w:tcW w:w="1275" w:type="dxa"/>
          </w:tcPr>
          <w:p w14:paraId="490063F2"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F070C5D" w14:textId="77777777" w:rsidR="00395A1B" w:rsidRPr="00395A1B" w:rsidRDefault="00395A1B" w:rsidP="00395A1B">
            <w:pPr>
              <w:autoSpaceDE w:val="0"/>
              <w:autoSpaceDN w:val="0"/>
              <w:adjustRightInd w:val="0"/>
              <w:rPr>
                <w:rFonts w:ascii="Arial" w:hAnsi="Arial" w:cs="Arial"/>
                <w:sz w:val="18"/>
                <w:szCs w:val="18"/>
              </w:rPr>
            </w:pPr>
          </w:p>
        </w:tc>
      </w:tr>
      <w:tr w:rsidR="0057523F" w:rsidRPr="00395A1B" w14:paraId="6D88FBD0" w14:textId="77777777" w:rsidTr="61C4DC37">
        <w:tc>
          <w:tcPr>
            <w:tcW w:w="6658" w:type="dxa"/>
          </w:tcPr>
          <w:p w14:paraId="7626B2C2" w14:textId="60C3B6A6" w:rsidR="0057523F" w:rsidRPr="00395A1B" w:rsidRDefault="0057523F" w:rsidP="00395A1B">
            <w:pPr>
              <w:autoSpaceDE w:val="0"/>
              <w:autoSpaceDN w:val="0"/>
              <w:adjustRightInd w:val="0"/>
              <w:rPr>
                <w:rFonts w:ascii="Arial" w:hAnsi="Arial" w:cs="Arial"/>
                <w:sz w:val="18"/>
                <w:szCs w:val="18"/>
              </w:rPr>
            </w:pPr>
            <w:r>
              <w:rPr>
                <w:rFonts w:ascii="Arial" w:hAnsi="Arial" w:cs="Arial"/>
                <w:sz w:val="18"/>
                <w:szCs w:val="18"/>
              </w:rPr>
              <w:t>Aanbrengen op apparatuur op een locatie binnen Europese Economische Ruimte</w:t>
            </w:r>
          </w:p>
        </w:tc>
        <w:tc>
          <w:tcPr>
            <w:tcW w:w="1275" w:type="dxa"/>
          </w:tcPr>
          <w:p w14:paraId="45A4A0F5" w14:textId="77777777" w:rsidR="0057523F" w:rsidRPr="00395A1B" w:rsidRDefault="0057523F" w:rsidP="00395A1B">
            <w:pPr>
              <w:autoSpaceDE w:val="0"/>
              <w:autoSpaceDN w:val="0"/>
              <w:adjustRightInd w:val="0"/>
              <w:rPr>
                <w:rFonts w:ascii="Arial" w:hAnsi="Arial" w:cs="Arial"/>
                <w:sz w:val="18"/>
                <w:szCs w:val="18"/>
              </w:rPr>
            </w:pPr>
          </w:p>
        </w:tc>
        <w:tc>
          <w:tcPr>
            <w:tcW w:w="1129" w:type="dxa"/>
          </w:tcPr>
          <w:p w14:paraId="57BFA0CF" w14:textId="77777777" w:rsidR="0057523F" w:rsidRPr="00395A1B" w:rsidRDefault="0057523F" w:rsidP="00395A1B">
            <w:pPr>
              <w:autoSpaceDE w:val="0"/>
              <w:autoSpaceDN w:val="0"/>
              <w:adjustRightInd w:val="0"/>
              <w:rPr>
                <w:rFonts w:ascii="Arial" w:hAnsi="Arial" w:cs="Arial"/>
                <w:sz w:val="18"/>
                <w:szCs w:val="18"/>
              </w:rPr>
            </w:pPr>
          </w:p>
        </w:tc>
      </w:tr>
      <w:tr w:rsidR="61C4DC37" w14:paraId="72009DB1" w14:textId="77777777" w:rsidTr="61C4DC37">
        <w:tc>
          <w:tcPr>
            <w:tcW w:w="6658" w:type="dxa"/>
          </w:tcPr>
          <w:p w14:paraId="4D5B0522" w14:textId="20C93AFF" w:rsidR="6957AC9B" w:rsidRDefault="6957AC9B" w:rsidP="61C4DC37">
            <w:pPr>
              <w:rPr>
                <w:rFonts w:ascii="Arial" w:hAnsi="Arial" w:cs="Arial"/>
                <w:strike/>
                <w:sz w:val="18"/>
                <w:szCs w:val="18"/>
              </w:rPr>
            </w:pPr>
            <w:r w:rsidRPr="61C4DC37">
              <w:rPr>
                <w:rFonts w:ascii="Arial" w:hAnsi="Arial" w:cs="Arial"/>
                <w:sz w:val="18"/>
                <w:szCs w:val="18"/>
              </w:rPr>
              <w:t>Synchroniseren via NTP-server</w:t>
            </w:r>
            <w:r w:rsidR="007F66F1">
              <w:rPr>
                <w:rFonts w:ascii="Arial" w:hAnsi="Arial" w:cs="Arial"/>
                <w:sz w:val="18"/>
                <w:szCs w:val="18"/>
              </w:rPr>
              <w:t xml:space="preserve"> van de wegbeheerder</w:t>
            </w:r>
            <w:r w:rsidRPr="61C4DC37">
              <w:rPr>
                <w:rFonts w:ascii="Arial" w:hAnsi="Arial" w:cs="Arial"/>
                <w:sz w:val="18"/>
                <w:szCs w:val="18"/>
              </w:rPr>
              <w:t xml:space="preserve">. </w:t>
            </w:r>
            <w:r w:rsidR="004A4DA3">
              <w:rPr>
                <w:rFonts w:ascii="Arial" w:hAnsi="Arial" w:cs="Arial"/>
                <w:sz w:val="18"/>
                <w:szCs w:val="18"/>
              </w:rPr>
              <w:t>A</w:t>
            </w:r>
            <w:r w:rsidRPr="61C4DC37">
              <w:rPr>
                <w:rFonts w:ascii="Arial" w:hAnsi="Arial" w:cs="Arial"/>
                <w:sz w:val="18"/>
                <w:szCs w:val="18"/>
              </w:rPr>
              <w:t xml:space="preserve">lle te leveren iVRI-componenten </w:t>
            </w:r>
            <w:r w:rsidR="004A4DA3" w:rsidRPr="61C4DC37">
              <w:rPr>
                <w:rFonts w:ascii="Arial" w:hAnsi="Arial" w:cs="Arial"/>
                <w:sz w:val="18"/>
                <w:szCs w:val="18"/>
              </w:rPr>
              <w:t>dien</w:t>
            </w:r>
            <w:r w:rsidR="004A4DA3">
              <w:rPr>
                <w:rFonts w:ascii="Arial" w:hAnsi="Arial" w:cs="Arial"/>
                <w:sz w:val="18"/>
                <w:szCs w:val="18"/>
              </w:rPr>
              <w:t>en</w:t>
            </w:r>
            <w:r w:rsidR="004A4DA3" w:rsidRPr="61C4DC37">
              <w:rPr>
                <w:rFonts w:ascii="Arial" w:hAnsi="Arial" w:cs="Arial"/>
                <w:sz w:val="18"/>
                <w:szCs w:val="18"/>
              </w:rPr>
              <w:t xml:space="preserve"> </w:t>
            </w:r>
            <w:r w:rsidRPr="61C4DC37">
              <w:rPr>
                <w:rFonts w:ascii="Arial" w:hAnsi="Arial" w:cs="Arial"/>
                <w:sz w:val="18"/>
                <w:szCs w:val="18"/>
              </w:rPr>
              <w:t xml:space="preserve">via dezelfde NTP-server </w:t>
            </w:r>
            <w:r w:rsidR="008509D9">
              <w:rPr>
                <w:rFonts w:ascii="Arial" w:hAnsi="Arial" w:cs="Arial"/>
                <w:sz w:val="18"/>
                <w:szCs w:val="18"/>
              </w:rPr>
              <w:t xml:space="preserve">in tijd </w:t>
            </w:r>
            <w:r w:rsidRPr="61C4DC37">
              <w:rPr>
                <w:rFonts w:ascii="Arial" w:hAnsi="Arial" w:cs="Arial"/>
                <w:sz w:val="18"/>
                <w:szCs w:val="18"/>
              </w:rPr>
              <w:t>gesynchroniseerd te worden.</w:t>
            </w:r>
          </w:p>
        </w:tc>
        <w:tc>
          <w:tcPr>
            <w:tcW w:w="1275" w:type="dxa"/>
          </w:tcPr>
          <w:p w14:paraId="6E76DB1F" w14:textId="4AE41F24" w:rsidR="61C4DC37" w:rsidRDefault="61C4DC37" w:rsidP="61C4DC37">
            <w:pPr>
              <w:rPr>
                <w:rFonts w:ascii="Arial" w:hAnsi="Arial" w:cs="Arial"/>
                <w:sz w:val="18"/>
                <w:szCs w:val="18"/>
              </w:rPr>
            </w:pPr>
          </w:p>
        </w:tc>
        <w:tc>
          <w:tcPr>
            <w:tcW w:w="1129" w:type="dxa"/>
          </w:tcPr>
          <w:p w14:paraId="6AB4EFD3" w14:textId="74F583AE" w:rsidR="61C4DC37" w:rsidRDefault="61C4DC37" w:rsidP="61C4DC37">
            <w:pPr>
              <w:rPr>
                <w:rFonts w:ascii="Arial" w:hAnsi="Arial" w:cs="Arial"/>
                <w:sz w:val="18"/>
                <w:szCs w:val="18"/>
              </w:rPr>
            </w:pPr>
          </w:p>
        </w:tc>
      </w:tr>
      <w:tr w:rsidR="00395A1B" w:rsidRPr="00395A1B" w14:paraId="0998A23D" w14:textId="77777777" w:rsidTr="61C4DC37">
        <w:tc>
          <w:tcPr>
            <w:tcW w:w="6658" w:type="dxa"/>
          </w:tcPr>
          <w:p w14:paraId="7EE701A7" w14:textId="1F84318E"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een door de </w:t>
            </w:r>
            <w:r w:rsidR="00CF5060">
              <w:rPr>
                <w:rFonts w:ascii="Arial" w:hAnsi="Arial" w:cs="Arial"/>
                <w:sz w:val="18"/>
                <w:szCs w:val="18"/>
              </w:rPr>
              <w:t>opdrachtnemer</w:t>
            </w:r>
            <w:r w:rsidRPr="00395A1B">
              <w:rPr>
                <w:rFonts w:ascii="Arial" w:hAnsi="Arial" w:cs="Arial"/>
                <w:sz w:val="18"/>
                <w:szCs w:val="18"/>
              </w:rPr>
              <w:t xml:space="preserve"> te ontwikkelen </w:t>
            </w:r>
            <w:r w:rsidR="00303E86">
              <w:rPr>
                <w:rFonts w:ascii="Arial" w:hAnsi="Arial" w:cs="Arial"/>
                <w:sz w:val="18"/>
                <w:szCs w:val="18"/>
              </w:rPr>
              <w:t>ITS-applicatie</w:t>
            </w:r>
            <w:r w:rsidRPr="00395A1B">
              <w:rPr>
                <w:rFonts w:ascii="Arial" w:hAnsi="Arial" w:cs="Arial"/>
                <w:sz w:val="18"/>
                <w:szCs w:val="18"/>
              </w:rPr>
              <w:t xml:space="preserve"> op basis van eisen van de opdrachtgever</w:t>
            </w:r>
            <w:r w:rsidR="00303E86">
              <w:rPr>
                <w:rFonts w:ascii="Arial" w:hAnsi="Arial" w:cs="Arial"/>
                <w:sz w:val="18"/>
                <w:szCs w:val="18"/>
              </w:rPr>
              <w:t xml:space="preserve"> (zie Bijlage </w:t>
            </w:r>
            <w:r w:rsidR="00303E86" w:rsidRPr="003D6B88">
              <w:rPr>
                <w:rFonts w:ascii="Arial" w:hAnsi="Arial" w:cs="Arial"/>
                <w:sz w:val="18"/>
                <w:szCs w:val="18"/>
                <w:highlight w:val="yellow"/>
              </w:rPr>
              <w:t>X</w:t>
            </w:r>
            <w:r w:rsidR="00303E86">
              <w:rPr>
                <w:rFonts w:ascii="Arial" w:hAnsi="Arial" w:cs="Arial"/>
                <w:sz w:val="18"/>
                <w:szCs w:val="18"/>
              </w:rPr>
              <w:t>)</w:t>
            </w:r>
          </w:p>
        </w:tc>
        <w:tc>
          <w:tcPr>
            <w:tcW w:w="1275" w:type="dxa"/>
          </w:tcPr>
          <w:p w14:paraId="7F3754A8"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08B7ADF1"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L</w:t>
            </w:r>
          </w:p>
        </w:tc>
      </w:tr>
      <w:tr w:rsidR="00395A1B" w:rsidRPr="00395A1B" w14:paraId="1D68710A" w14:textId="77777777" w:rsidTr="61C4DC37">
        <w:tc>
          <w:tcPr>
            <w:tcW w:w="6658" w:type="dxa"/>
          </w:tcPr>
          <w:p w14:paraId="3F94ADAA" w14:textId="004F16C4"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Conform de </w:t>
            </w:r>
            <w:r w:rsidR="00B76493">
              <w:rPr>
                <w:rFonts w:ascii="Arial" w:hAnsi="Arial" w:cs="Arial"/>
                <w:sz w:val="18"/>
                <w:szCs w:val="18"/>
              </w:rPr>
              <w:t>wegbeheerderskaders</w:t>
            </w:r>
            <w:r w:rsidRPr="00395A1B">
              <w:rPr>
                <w:rFonts w:ascii="Arial" w:hAnsi="Arial" w:cs="Arial"/>
                <w:sz w:val="18"/>
                <w:szCs w:val="18"/>
              </w:rPr>
              <w:t xml:space="preserve"> behorend bij de ITS-applicatie</w:t>
            </w:r>
            <w:r w:rsidR="004250F9">
              <w:rPr>
                <w:rFonts w:ascii="Arial" w:hAnsi="Arial" w:cs="Arial"/>
                <w:sz w:val="18"/>
                <w:szCs w:val="18"/>
              </w:rPr>
              <w:t xml:space="preserve"> (zie Bijlage </w:t>
            </w:r>
            <w:r w:rsidR="004250F9" w:rsidRPr="00975B42">
              <w:rPr>
                <w:rFonts w:ascii="Arial" w:hAnsi="Arial" w:cs="Arial"/>
                <w:sz w:val="18"/>
                <w:szCs w:val="18"/>
                <w:highlight w:val="yellow"/>
              </w:rPr>
              <w:t>X</w:t>
            </w:r>
            <w:r w:rsidR="004250F9">
              <w:rPr>
                <w:rFonts w:ascii="Arial" w:hAnsi="Arial" w:cs="Arial"/>
                <w:sz w:val="18"/>
                <w:szCs w:val="18"/>
              </w:rPr>
              <w:t>)</w:t>
            </w:r>
          </w:p>
        </w:tc>
        <w:tc>
          <w:tcPr>
            <w:tcW w:w="1275" w:type="dxa"/>
          </w:tcPr>
          <w:p w14:paraId="45D732BE"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BC270A6"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981900E" w14:textId="77777777" w:rsidTr="61C4DC37">
        <w:tc>
          <w:tcPr>
            <w:tcW w:w="6658" w:type="dxa"/>
          </w:tcPr>
          <w:p w14:paraId="4AC5534A"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Voorzien van een geldig iVRI-certificaat.</w:t>
            </w:r>
          </w:p>
        </w:tc>
        <w:tc>
          <w:tcPr>
            <w:tcW w:w="1275" w:type="dxa"/>
          </w:tcPr>
          <w:p w14:paraId="0F1922BD"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25672DE" w14:textId="77777777" w:rsidR="00395A1B" w:rsidRPr="00395A1B" w:rsidRDefault="00395A1B" w:rsidP="00395A1B">
            <w:pPr>
              <w:autoSpaceDE w:val="0"/>
              <w:autoSpaceDN w:val="0"/>
              <w:adjustRightInd w:val="0"/>
              <w:rPr>
                <w:rFonts w:ascii="Arial" w:hAnsi="Arial" w:cs="Arial"/>
                <w:sz w:val="18"/>
                <w:szCs w:val="18"/>
              </w:rPr>
            </w:pPr>
          </w:p>
        </w:tc>
      </w:tr>
      <w:tr w:rsidR="61C4DC37" w14:paraId="239C9460" w14:textId="77777777" w:rsidTr="61C4DC37">
        <w:tc>
          <w:tcPr>
            <w:tcW w:w="6658" w:type="dxa"/>
          </w:tcPr>
          <w:p w14:paraId="42EC2E48" w14:textId="15949E64" w:rsidR="3C52EB74" w:rsidRDefault="3C52EB74" w:rsidP="61C4DC37">
            <w:pPr>
              <w:rPr>
                <w:rFonts w:ascii="Arial" w:hAnsi="Arial" w:cs="Arial"/>
                <w:sz w:val="18"/>
                <w:szCs w:val="18"/>
              </w:rPr>
            </w:pPr>
            <w:r w:rsidRPr="61C4DC37">
              <w:rPr>
                <w:rFonts w:ascii="Arial" w:hAnsi="Arial" w:cs="Arial"/>
                <w:sz w:val="18"/>
                <w:szCs w:val="18"/>
              </w:rPr>
              <w:t xml:space="preserve">Inclusief invullen </w:t>
            </w:r>
            <w:r w:rsidR="7CF844BE" w:rsidRPr="61C4DC37">
              <w:rPr>
                <w:rFonts w:ascii="Arial" w:hAnsi="Arial" w:cs="Arial"/>
                <w:sz w:val="18"/>
                <w:szCs w:val="18"/>
              </w:rPr>
              <w:t>ITS-applicatie</w:t>
            </w:r>
            <w:r w:rsidRPr="61C4DC37">
              <w:rPr>
                <w:rFonts w:ascii="Arial" w:hAnsi="Arial" w:cs="Arial"/>
                <w:sz w:val="18"/>
                <w:szCs w:val="18"/>
              </w:rPr>
              <w:t xml:space="preserve"> gedeelte iVRI koppelvlak configuratieformulier, zoals aangeleverd door de opdrachtgever.</w:t>
            </w:r>
          </w:p>
        </w:tc>
        <w:tc>
          <w:tcPr>
            <w:tcW w:w="1275" w:type="dxa"/>
          </w:tcPr>
          <w:p w14:paraId="5828C4CB" w14:textId="7014B30B" w:rsidR="61C4DC37" w:rsidRDefault="61C4DC37" w:rsidP="61C4DC37">
            <w:pPr>
              <w:rPr>
                <w:rFonts w:ascii="Arial" w:hAnsi="Arial" w:cs="Arial"/>
                <w:sz w:val="18"/>
                <w:szCs w:val="18"/>
              </w:rPr>
            </w:pPr>
          </w:p>
        </w:tc>
        <w:tc>
          <w:tcPr>
            <w:tcW w:w="1129" w:type="dxa"/>
          </w:tcPr>
          <w:p w14:paraId="05C57180" w14:textId="7C6AA167" w:rsidR="61C4DC37" w:rsidRDefault="61C4DC37" w:rsidP="61C4DC37">
            <w:pPr>
              <w:rPr>
                <w:rFonts w:ascii="Arial" w:hAnsi="Arial" w:cs="Arial"/>
                <w:sz w:val="18"/>
                <w:szCs w:val="18"/>
              </w:rPr>
            </w:pPr>
          </w:p>
        </w:tc>
      </w:tr>
      <w:tr w:rsidR="00395A1B" w:rsidRPr="00395A1B" w14:paraId="74940004" w14:textId="77777777" w:rsidTr="61C4DC37">
        <w:tc>
          <w:tcPr>
            <w:tcW w:w="6658" w:type="dxa"/>
          </w:tcPr>
          <w:p w14:paraId="5A804805" w14:textId="2E3DCDA6" w:rsidR="00395A1B" w:rsidRPr="00395A1B" w:rsidRDefault="7B3711A0" w:rsidP="00395A1B">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0657C6FB"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0793285" w14:textId="77777777" w:rsidR="00395A1B" w:rsidRPr="00395A1B" w:rsidRDefault="00395A1B" w:rsidP="00395A1B">
            <w:pPr>
              <w:autoSpaceDE w:val="0"/>
              <w:autoSpaceDN w:val="0"/>
              <w:adjustRightInd w:val="0"/>
              <w:rPr>
                <w:rFonts w:ascii="Arial" w:hAnsi="Arial" w:cs="Arial"/>
                <w:sz w:val="18"/>
                <w:szCs w:val="18"/>
              </w:rPr>
            </w:pPr>
          </w:p>
        </w:tc>
      </w:tr>
    </w:tbl>
    <w:p w14:paraId="6CD18247"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72D197D1" w14:textId="77777777" w:rsidTr="61C4DC37">
        <w:tc>
          <w:tcPr>
            <w:tcW w:w="6658" w:type="dxa"/>
          </w:tcPr>
          <w:p w14:paraId="3C7FBC21" w14:textId="77777777"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200020 Lev.+aanb. ITS-applicatie cloud 13-24SG</w:t>
            </w:r>
          </w:p>
        </w:tc>
        <w:tc>
          <w:tcPr>
            <w:tcW w:w="1275" w:type="dxa"/>
          </w:tcPr>
          <w:p w14:paraId="0B610BD8"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25100662"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0FD9631C" w14:textId="77777777" w:rsidTr="61C4DC37">
        <w:tc>
          <w:tcPr>
            <w:tcW w:w="6658" w:type="dxa"/>
          </w:tcPr>
          <w:p w14:paraId="6DBA324C" w14:textId="2D6DCCB5"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Leveren en 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1B2873BD"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9ECE350"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31DB8F1F" w14:textId="77777777" w:rsidTr="61C4DC37">
        <w:tc>
          <w:tcPr>
            <w:tcW w:w="6658" w:type="dxa"/>
          </w:tcPr>
          <w:p w14:paraId="21BBE425" w14:textId="1E8E2018"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Betreft het programmeren, compileren en implementeren van een </w:t>
            </w:r>
            <w:r w:rsidR="00303E86">
              <w:rPr>
                <w:rFonts w:ascii="Arial" w:hAnsi="Arial" w:cs="Arial"/>
                <w:sz w:val="18"/>
                <w:szCs w:val="18"/>
              </w:rPr>
              <w:t>ITS-applicatie</w:t>
            </w:r>
            <w:r w:rsidRPr="00395A1B">
              <w:rPr>
                <w:rFonts w:ascii="Arial" w:hAnsi="Arial" w:cs="Arial"/>
                <w:sz w:val="18"/>
                <w:szCs w:val="18"/>
              </w:rPr>
              <w:t xml:space="preserve"> in de cloud, zijnde een ITS-applicatie, voor een kruispunt met minimaal 13 en maximaal 24 signaalgroepen. </w:t>
            </w:r>
            <w:r w:rsidR="00551A6D">
              <w:rPr>
                <w:rFonts w:ascii="Arial" w:hAnsi="Arial" w:cs="Arial"/>
                <w:sz w:val="18"/>
                <w:szCs w:val="18"/>
              </w:rPr>
              <w:t>De</w:t>
            </w:r>
            <w:r w:rsidR="00551A6D"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dient voorzien te zijn van de usecases prioriteren (UC3), informeren (UC4) en optimaliseren (UC5).</w:t>
            </w:r>
          </w:p>
        </w:tc>
        <w:tc>
          <w:tcPr>
            <w:tcW w:w="1275" w:type="dxa"/>
          </w:tcPr>
          <w:p w14:paraId="402C110B"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596B646" w14:textId="77777777" w:rsidR="00395A1B" w:rsidRPr="00395A1B" w:rsidRDefault="00395A1B" w:rsidP="00395A1B">
            <w:pPr>
              <w:autoSpaceDE w:val="0"/>
              <w:autoSpaceDN w:val="0"/>
              <w:adjustRightInd w:val="0"/>
              <w:rPr>
                <w:rFonts w:ascii="Arial" w:hAnsi="Arial" w:cs="Arial"/>
                <w:sz w:val="18"/>
                <w:szCs w:val="18"/>
              </w:rPr>
            </w:pPr>
          </w:p>
        </w:tc>
      </w:tr>
      <w:tr w:rsidR="0057523F" w:rsidRPr="00395A1B" w14:paraId="37FB88B0" w14:textId="77777777" w:rsidTr="61C4DC37">
        <w:tc>
          <w:tcPr>
            <w:tcW w:w="6658" w:type="dxa"/>
          </w:tcPr>
          <w:p w14:paraId="6DD0871E" w14:textId="0A2D6E6D" w:rsidR="0057523F" w:rsidRPr="00395A1B" w:rsidRDefault="0057523F" w:rsidP="00395A1B">
            <w:pPr>
              <w:autoSpaceDE w:val="0"/>
              <w:autoSpaceDN w:val="0"/>
              <w:adjustRightInd w:val="0"/>
              <w:rPr>
                <w:rFonts w:ascii="Arial" w:hAnsi="Arial" w:cs="Arial"/>
                <w:sz w:val="18"/>
                <w:szCs w:val="18"/>
              </w:rPr>
            </w:pPr>
            <w:r>
              <w:rPr>
                <w:rFonts w:ascii="Arial" w:hAnsi="Arial" w:cs="Arial"/>
                <w:sz w:val="18"/>
                <w:szCs w:val="18"/>
              </w:rPr>
              <w:t>Aanbrengen op apparatuur op een locatie binnen Europese Economische Ruimte</w:t>
            </w:r>
          </w:p>
        </w:tc>
        <w:tc>
          <w:tcPr>
            <w:tcW w:w="1275" w:type="dxa"/>
          </w:tcPr>
          <w:p w14:paraId="73DC6994" w14:textId="77777777" w:rsidR="0057523F" w:rsidRPr="00395A1B" w:rsidRDefault="0057523F" w:rsidP="00395A1B">
            <w:pPr>
              <w:autoSpaceDE w:val="0"/>
              <w:autoSpaceDN w:val="0"/>
              <w:adjustRightInd w:val="0"/>
              <w:rPr>
                <w:rFonts w:ascii="Arial" w:hAnsi="Arial" w:cs="Arial"/>
                <w:sz w:val="18"/>
                <w:szCs w:val="18"/>
              </w:rPr>
            </w:pPr>
          </w:p>
        </w:tc>
        <w:tc>
          <w:tcPr>
            <w:tcW w:w="1129" w:type="dxa"/>
          </w:tcPr>
          <w:p w14:paraId="69CB5151" w14:textId="77777777" w:rsidR="0057523F" w:rsidRPr="00395A1B" w:rsidRDefault="0057523F" w:rsidP="00395A1B">
            <w:pPr>
              <w:autoSpaceDE w:val="0"/>
              <w:autoSpaceDN w:val="0"/>
              <w:adjustRightInd w:val="0"/>
              <w:rPr>
                <w:rFonts w:ascii="Arial" w:hAnsi="Arial" w:cs="Arial"/>
                <w:sz w:val="18"/>
                <w:szCs w:val="18"/>
              </w:rPr>
            </w:pPr>
          </w:p>
        </w:tc>
      </w:tr>
      <w:tr w:rsidR="61C4DC37" w14:paraId="4B2D663F" w14:textId="77777777" w:rsidTr="61C4DC37">
        <w:tc>
          <w:tcPr>
            <w:tcW w:w="6658" w:type="dxa"/>
          </w:tcPr>
          <w:p w14:paraId="2857DE51" w14:textId="28C0D1D8" w:rsidR="51BC5B49" w:rsidRDefault="51BC5B49" w:rsidP="61C4DC37">
            <w:pPr>
              <w:rPr>
                <w:rFonts w:ascii="Arial" w:hAnsi="Arial" w:cs="Arial"/>
                <w:strike/>
                <w:sz w:val="18"/>
                <w:szCs w:val="18"/>
              </w:rPr>
            </w:pPr>
            <w:r w:rsidRPr="61C4DC37">
              <w:rPr>
                <w:rFonts w:ascii="Arial" w:hAnsi="Arial" w:cs="Arial"/>
                <w:sz w:val="18"/>
                <w:szCs w:val="18"/>
              </w:rPr>
              <w:t>Synchroniseren via NTP-server</w:t>
            </w:r>
            <w:r w:rsidR="007F66F1">
              <w:rPr>
                <w:rFonts w:ascii="Arial" w:hAnsi="Arial" w:cs="Arial"/>
                <w:sz w:val="18"/>
                <w:szCs w:val="18"/>
              </w:rPr>
              <w:t xml:space="preserve"> van de wegbeheerder</w:t>
            </w:r>
            <w:r w:rsidRPr="61C4DC37">
              <w:rPr>
                <w:rFonts w:ascii="Arial" w:hAnsi="Arial" w:cs="Arial"/>
                <w:sz w:val="18"/>
                <w:szCs w:val="18"/>
              </w:rPr>
              <w:t xml:space="preserve">. </w:t>
            </w:r>
            <w:r w:rsidR="00130B57">
              <w:rPr>
                <w:rFonts w:ascii="Arial" w:hAnsi="Arial" w:cs="Arial"/>
                <w:sz w:val="18"/>
                <w:szCs w:val="18"/>
              </w:rPr>
              <w:t>A</w:t>
            </w:r>
            <w:r w:rsidRPr="61C4DC37">
              <w:rPr>
                <w:rFonts w:ascii="Arial" w:hAnsi="Arial" w:cs="Arial"/>
                <w:sz w:val="18"/>
                <w:szCs w:val="18"/>
              </w:rPr>
              <w:t xml:space="preserve">lle te leveren iVRI-componenten </w:t>
            </w:r>
            <w:r w:rsidR="00130B57" w:rsidRPr="61C4DC37">
              <w:rPr>
                <w:rFonts w:ascii="Arial" w:hAnsi="Arial" w:cs="Arial"/>
                <w:sz w:val="18"/>
                <w:szCs w:val="18"/>
              </w:rPr>
              <w:t>dien</w:t>
            </w:r>
            <w:r w:rsidR="00130B57">
              <w:rPr>
                <w:rFonts w:ascii="Arial" w:hAnsi="Arial" w:cs="Arial"/>
                <w:sz w:val="18"/>
                <w:szCs w:val="18"/>
              </w:rPr>
              <w:t>en</w:t>
            </w:r>
            <w:r w:rsidR="00130B57" w:rsidRPr="61C4DC37">
              <w:rPr>
                <w:rFonts w:ascii="Arial" w:hAnsi="Arial" w:cs="Arial"/>
                <w:sz w:val="18"/>
                <w:szCs w:val="18"/>
              </w:rPr>
              <w:t xml:space="preserve"> </w:t>
            </w:r>
            <w:r w:rsidRPr="61C4DC37">
              <w:rPr>
                <w:rFonts w:ascii="Arial" w:hAnsi="Arial" w:cs="Arial"/>
                <w:sz w:val="18"/>
                <w:szCs w:val="18"/>
              </w:rPr>
              <w:t>via dezelfde NTP-server</w:t>
            </w:r>
            <w:r w:rsidR="00130B57">
              <w:rPr>
                <w:rFonts w:ascii="Arial" w:hAnsi="Arial" w:cs="Arial"/>
                <w:sz w:val="18"/>
                <w:szCs w:val="18"/>
              </w:rPr>
              <w:t xml:space="preserve"> in tijd</w:t>
            </w:r>
            <w:r w:rsidRPr="61C4DC37">
              <w:rPr>
                <w:rFonts w:ascii="Arial" w:hAnsi="Arial" w:cs="Arial"/>
                <w:sz w:val="18"/>
                <w:szCs w:val="18"/>
              </w:rPr>
              <w:t xml:space="preserve"> gesynchroniseerd te worden.</w:t>
            </w:r>
          </w:p>
        </w:tc>
        <w:tc>
          <w:tcPr>
            <w:tcW w:w="1275" w:type="dxa"/>
          </w:tcPr>
          <w:p w14:paraId="21470085" w14:textId="5F021473" w:rsidR="61C4DC37" w:rsidRDefault="61C4DC37" w:rsidP="61C4DC37">
            <w:pPr>
              <w:rPr>
                <w:rFonts w:ascii="Arial" w:hAnsi="Arial" w:cs="Arial"/>
                <w:sz w:val="18"/>
                <w:szCs w:val="18"/>
              </w:rPr>
            </w:pPr>
          </w:p>
        </w:tc>
        <w:tc>
          <w:tcPr>
            <w:tcW w:w="1129" w:type="dxa"/>
          </w:tcPr>
          <w:p w14:paraId="1BF6D3AC" w14:textId="3BA24662" w:rsidR="61C4DC37" w:rsidRDefault="61C4DC37" w:rsidP="61C4DC37">
            <w:pPr>
              <w:rPr>
                <w:rFonts w:ascii="Arial" w:hAnsi="Arial" w:cs="Arial"/>
                <w:sz w:val="18"/>
                <w:szCs w:val="18"/>
              </w:rPr>
            </w:pPr>
          </w:p>
        </w:tc>
      </w:tr>
      <w:tr w:rsidR="00395A1B" w:rsidRPr="00395A1B" w14:paraId="52900D68" w14:textId="77777777" w:rsidTr="61C4DC37">
        <w:tc>
          <w:tcPr>
            <w:tcW w:w="6658" w:type="dxa"/>
          </w:tcPr>
          <w:p w14:paraId="4F0E5D1F" w14:textId="760EE154"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een door de </w:t>
            </w:r>
            <w:r w:rsidR="00CF5060">
              <w:rPr>
                <w:rFonts w:ascii="Arial" w:hAnsi="Arial" w:cs="Arial"/>
                <w:sz w:val="18"/>
                <w:szCs w:val="18"/>
              </w:rPr>
              <w:t>opdrachtnemer</w:t>
            </w:r>
            <w:r w:rsidRPr="00395A1B">
              <w:rPr>
                <w:rFonts w:ascii="Arial" w:hAnsi="Arial" w:cs="Arial"/>
                <w:sz w:val="18"/>
                <w:szCs w:val="18"/>
              </w:rPr>
              <w:t xml:space="preserve"> te ontwikkelen </w:t>
            </w:r>
            <w:r w:rsidR="00303E86">
              <w:rPr>
                <w:rFonts w:ascii="Arial" w:hAnsi="Arial" w:cs="Arial"/>
                <w:sz w:val="18"/>
                <w:szCs w:val="18"/>
              </w:rPr>
              <w:t>ITS-applicatie</w:t>
            </w:r>
            <w:r w:rsidRPr="00395A1B">
              <w:rPr>
                <w:rFonts w:ascii="Arial" w:hAnsi="Arial" w:cs="Arial"/>
                <w:sz w:val="18"/>
                <w:szCs w:val="18"/>
              </w:rPr>
              <w:t xml:space="preserve"> op basis van eisen van de opdrachtgever</w:t>
            </w:r>
            <w:r w:rsidR="00303E86">
              <w:rPr>
                <w:rFonts w:ascii="Arial" w:hAnsi="Arial" w:cs="Arial"/>
                <w:sz w:val="18"/>
                <w:szCs w:val="18"/>
              </w:rPr>
              <w:t xml:space="preserve"> (zie Bijlage </w:t>
            </w:r>
            <w:r w:rsidR="00303E86" w:rsidRPr="00975B42">
              <w:rPr>
                <w:rFonts w:ascii="Arial" w:hAnsi="Arial" w:cs="Arial"/>
                <w:sz w:val="18"/>
                <w:szCs w:val="18"/>
                <w:highlight w:val="yellow"/>
              </w:rPr>
              <w:t>X</w:t>
            </w:r>
            <w:r w:rsidR="00303E86">
              <w:rPr>
                <w:rFonts w:ascii="Arial" w:hAnsi="Arial" w:cs="Arial"/>
                <w:sz w:val="18"/>
                <w:szCs w:val="18"/>
              </w:rPr>
              <w:t>)</w:t>
            </w:r>
          </w:p>
        </w:tc>
        <w:tc>
          <w:tcPr>
            <w:tcW w:w="1275" w:type="dxa"/>
          </w:tcPr>
          <w:p w14:paraId="75174553"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8CB83E8"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L</w:t>
            </w:r>
          </w:p>
        </w:tc>
      </w:tr>
      <w:tr w:rsidR="00395A1B" w:rsidRPr="00395A1B" w14:paraId="6FD4244F" w14:textId="77777777" w:rsidTr="61C4DC37">
        <w:tc>
          <w:tcPr>
            <w:tcW w:w="6658" w:type="dxa"/>
          </w:tcPr>
          <w:p w14:paraId="7B5F3C79" w14:textId="77003DDF"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Conform de </w:t>
            </w:r>
            <w:r w:rsidR="00B76493">
              <w:rPr>
                <w:rFonts w:ascii="Arial" w:hAnsi="Arial" w:cs="Arial"/>
                <w:sz w:val="18"/>
                <w:szCs w:val="18"/>
              </w:rPr>
              <w:t>wegbeheerderskaders</w:t>
            </w:r>
            <w:r w:rsidRPr="00395A1B">
              <w:rPr>
                <w:rFonts w:ascii="Arial" w:hAnsi="Arial" w:cs="Arial"/>
                <w:sz w:val="18"/>
                <w:szCs w:val="18"/>
              </w:rPr>
              <w:t xml:space="preserve"> behorend bij de ITS-applicatie</w:t>
            </w:r>
            <w:r w:rsidR="004250F9">
              <w:rPr>
                <w:rFonts w:ascii="Arial" w:hAnsi="Arial" w:cs="Arial"/>
                <w:sz w:val="18"/>
                <w:szCs w:val="18"/>
              </w:rPr>
              <w:t xml:space="preserve"> (zie Bijlage </w:t>
            </w:r>
            <w:r w:rsidR="004250F9" w:rsidRPr="00975B42">
              <w:rPr>
                <w:rFonts w:ascii="Arial" w:hAnsi="Arial" w:cs="Arial"/>
                <w:sz w:val="18"/>
                <w:szCs w:val="18"/>
                <w:highlight w:val="yellow"/>
              </w:rPr>
              <w:t>X</w:t>
            </w:r>
            <w:r w:rsidR="004250F9">
              <w:rPr>
                <w:rFonts w:ascii="Arial" w:hAnsi="Arial" w:cs="Arial"/>
                <w:sz w:val="18"/>
                <w:szCs w:val="18"/>
              </w:rPr>
              <w:t>)</w:t>
            </w:r>
          </w:p>
        </w:tc>
        <w:tc>
          <w:tcPr>
            <w:tcW w:w="1275" w:type="dxa"/>
          </w:tcPr>
          <w:p w14:paraId="0F9FEB2A"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050D71D1"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06AE40DF" w14:textId="77777777" w:rsidTr="61C4DC37">
        <w:tc>
          <w:tcPr>
            <w:tcW w:w="6658" w:type="dxa"/>
          </w:tcPr>
          <w:p w14:paraId="3881CC2F"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Voorzien van een geldig iVRI-certificaat.</w:t>
            </w:r>
          </w:p>
        </w:tc>
        <w:tc>
          <w:tcPr>
            <w:tcW w:w="1275" w:type="dxa"/>
          </w:tcPr>
          <w:p w14:paraId="6682E6B0"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6D8CFF2" w14:textId="77777777" w:rsidR="00395A1B" w:rsidRPr="00395A1B" w:rsidRDefault="00395A1B" w:rsidP="00395A1B">
            <w:pPr>
              <w:autoSpaceDE w:val="0"/>
              <w:autoSpaceDN w:val="0"/>
              <w:adjustRightInd w:val="0"/>
              <w:rPr>
                <w:rFonts w:ascii="Arial" w:hAnsi="Arial" w:cs="Arial"/>
                <w:sz w:val="18"/>
                <w:szCs w:val="18"/>
              </w:rPr>
            </w:pPr>
          </w:p>
        </w:tc>
      </w:tr>
      <w:tr w:rsidR="61C4DC37" w14:paraId="12945816" w14:textId="77777777" w:rsidTr="61C4DC37">
        <w:tc>
          <w:tcPr>
            <w:tcW w:w="6658" w:type="dxa"/>
          </w:tcPr>
          <w:p w14:paraId="46E3BDC5" w14:textId="7A13A5BD" w:rsidR="0928A267" w:rsidRDefault="0928A267" w:rsidP="61C4DC37">
            <w:pPr>
              <w:rPr>
                <w:rFonts w:ascii="Arial" w:hAnsi="Arial" w:cs="Arial"/>
                <w:sz w:val="18"/>
                <w:szCs w:val="18"/>
              </w:rPr>
            </w:pPr>
            <w:r w:rsidRPr="61C4DC37">
              <w:rPr>
                <w:rFonts w:ascii="Arial" w:hAnsi="Arial" w:cs="Arial"/>
                <w:sz w:val="18"/>
                <w:szCs w:val="18"/>
              </w:rPr>
              <w:t xml:space="preserve">Inclusief invullen </w:t>
            </w:r>
            <w:r w:rsidR="44F49D75" w:rsidRPr="61C4DC37">
              <w:rPr>
                <w:rFonts w:ascii="Arial" w:hAnsi="Arial" w:cs="Arial"/>
                <w:sz w:val="18"/>
                <w:szCs w:val="18"/>
              </w:rPr>
              <w:t>ITS-applicatie</w:t>
            </w:r>
            <w:r w:rsidRPr="61C4DC37">
              <w:rPr>
                <w:rFonts w:ascii="Arial" w:hAnsi="Arial" w:cs="Arial"/>
                <w:sz w:val="18"/>
                <w:szCs w:val="18"/>
              </w:rPr>
              <w:t xml:space="preserve"> gedeelte iVRI koppelvlak configuratieformulier, zoals aangeleverd door de opdrachtgever.</w:t>
            </w:r>
          </w:p>
        </w:tc>
        <w:tc>
          <w:tcPr>
            <w:tcW w:w="1275" w:type="dxa"/>
          </w:tcPr>
          <w:p w14:paraId="52E7FCB3" w14:textId="678CC939" w:rsidR="61C4DC37" w:rsidRDefault="61C4DC37" w:rsidP="61C4DC37">
            <w:pPr>
              <w:rPr>
                <w:rFonts w:ascii="Arial" w:hAnsi="Arial" w:cs="Arial"/>
                <w:sz w:val="18"/>
                <w:szCs w:val="18"/>
              </w:rPr>
            </w:pPr>
          </w:p>
        </w:tc>
        <w:tc>
          <w:tcPr>
            <w:tcW w:w="1129" w:type="dxa"/>
          </w:tcPr>
          <w:p w14:paraId="5922E574" w14:textId="0141A7BA" w:rsidR="61C4DC37" w:rsidRDefault="61C4DC37" w:rsidP="61C4DC37">
            <w:pPr>
              <w:rPr>
                <w:rFonts w:ascii="Arial" w:hAnsi="Arial" w:cs="Arial"/>
                <w:sz w:val="18"/>
                <w:szCs w:val="18"/>
              </w:rPr>
            </w:pPr>
          </w:p>
        </w:tc>
      </w:tr>
      <w:tr w:rsidR="00395A1B" w:rsidRPr="00395A1B" w14:paraId="4A8F8909" w14:textId="77777777" w:rsidTr="61C4DC37">
        <w:tc>
          <w:tcPr>
            <w:tcW w:w="6658" w:type="dxa"/>
          </w:tcPr>
          <w:p w14:paraId="65FB6933" w14:textId="737E4165" w:rsidR="00395A1B" w:rsidRPr="00395A1B" w:rsidRDefault="35AE9447" w:rsidP="00395A1B">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78FFC096"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068C2C63" w14:textId="77777777" w:rsidR="00395A1B" w:rsidRPr="00395A1B" w:rsidRDefault="00395A1B" w:rsidP="00395A1B">
            <w:pPr>
              <w:autoSpaceDE w:val="0"/>
              <w:autoSpaceDN w:val="0"/>
              <w:adjustRightInd w:val="0"/>
              <w:rPr>
                <w:rFonts w:ascii="Arial" w:hAnsi="Arial" w:cs="Arial"/>
                <w:sz w:val="18"/>
                <w:szCs w:val="18"/>
              </w:rPr>
            </w:pPr>
          </w:p>
        </w:tc>
      </w:tr>
    </w:tbl>
    <w:p w14:paraId="7F890B83"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2F7A7005" w14:textId="77777777" w:rsidTr="5E49B68B">
        <w:tc>
          <w:tcPr>
            <w:tcW w:w="6658" w:type="dxa"/>
          </w:tcPr>
          <w:p w14:paraId="478B9A59" w14:textId="77777777"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200030 Lev.+aanb. ITS-applicatie cloud &gt;24SG</w:t>
            </w:r>
          </w:p>
        </w:tc>
        <w:tc>
          <w:tcPr>
            <w:tcW w:w="1275" w:type="dxa"/>
          </w:tcPr>
          <w:p w14:paraId="51AD289D"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7AFBF888"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7E9FFC06" w14:textId="77777777" w:rsidTr="5E49B68B">
        <w:tc>
          <w:tcPr>
            <w:tcW w:w="6658" w:type="dxa"/>
          </w:tcPr>
          <w:p w14:paraId="072837FA" w14:textId="33E75AB0"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Leveren en 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2CF8223A"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645CB95"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6CC1039" w14:textId="77777777" w:rsidTr="5E49B68B">
        <w:tc>
          <w:tcPr>
            <w:tcW w:w="6658" w:type="dxa"/>
          </w:tcPr>
          <w:p w14:paraId="5A947DC5" w14:textId="0E4CED50"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Betreft het programmeren, compileren en implementeren van een </w:t>
            </w:r>
            <w:r w:rsidR="00303E86">
              <w:rPr>
                <w:rFonts w:ascii="Arial" w:hAnsi="Arial" w:cs="Arial"/>
                <w:sz w:val="18"/>
                <w:szCs w:val="18"/>
              </w:rPr>
              <w:t>ITS-applicatie</w:t>
            </w:r>
            <w:r w:rsidRPr="00395A1B">
              <w:rPr>
                <w:rFonts w:ascii="Arial" w:hAnsi="Arial" w:cs="Arial"/>
                <w:sz w:val="18"/>
                <w:szCs w:val="18"/>
              </w:rPr>
              <w:t xml:space="preserve"> in de cloud, zijnde een ITS-applicatie, voor een kruispunt met minimaal 25 signaalgroepen. </w:t>
            </w:r>
            <w:r w:rsidR="00551A6D">
              <w:rPr>
                <w:rFonts w:ascii="Arial" w:hAnsi="Arial" w:cs="Arial"/>
                <w:sz w:val="18"/>
                <w:szCs w:val="18"/>
              </w:rPr>
              <w:t>De</w:t>
            </w:r>
            <w:r w:rsidR="00551A6D"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dient voorzien te zijn van de usecases prioriteren (UC3), informeren (UC4) en optimaliseren (UC5).</w:t>
            </w:r>
          </w:p>
        </w:tc>
        <w:tc>
          <w:tcPr>
            <w:tcW w:w="1275" w:type="dxa"/>
          </w:tcPr>
          <w:p w14:paraId="0DA9D7B2"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7C47512" w14:textId="77777777" w:rsidR="00395A1B" w:rsidRPr="00395A1B" w:rsidRDefault="00395A1B" w:rsidP="00395A1B">
            <w:pPr>
              <w:autoSpaceDE w:val="0"/>
              <w:autoSpaceDN w:val="0"/>
              <w:adjustRightInd w:val="0"/>
              <w:rPr>
                <w:rFonts w:ascii="Arial" w:hAnsi="Arial" w:cs="Arial"/>
                <w:sz w:val="18"/>
                <w:szCs w:val="18"/>
              </w:rPr>
            </w:pPr>
          </w:p>
        </w:tc>
      </w:tr>
      <w:tr w:rsidR="0057523F" w:rsidRPr="00395A1B" w14:paraId="6AED7F37" w14:textId="77777777" w:rsidTr="5E49B68B">
        <w:tc>
          <w:tcPr>
            <w:tcW w:w="6658" w:type="dxa"/>
          </w:tcPr>
          <w:p w14:paraId="3EA3802D" w14:textId="25B50AEE" w:rsidR="0057523F" w:rsidRPr="00395A1B" w:rsidRDefault="0057523F" w:rsidP="00395A1B">
            <w:pPr>
              <w:autoSpaceDE w:val="0"/>
              <w:autoSpaceDN w:val="0"/>
              <w:adjustRightInd w:val="0"/>
              <w:rPr>
                <w:rFonts w:ascii="Arial" w:hAnsi="Arial" w:cs="Arial"/>
                <w:sz w:val="18"/>
                <w:szCs w:val="18"/>
              </w:rPr>
            </w:pPr>
            <w:r>
              <w:rPr>
                <w:rFonts w:ascii="Arial" w:hAnsi="Arial" w:cs="Arial"/>
                <w:sz w:val="18"/>
                <w:szCs w:val="18"/>
              </w:rPr>
              <w:t>Aanbrengen op apparatuur op een locatie binnen Europese Economische Ruimte</w:t>
            </w:r>
          </w:p>
        </w:tc>
        <w:tc>
          <w:tcPr>
            <w:tcW w:w="1275" w:type="dxa"/>
          </w:tcPr>
          <w:p w14:paraId="217917BD" w14:textId="77777777" w:rsidR="0057523F" w:rsidRPr="00395A1B" w:rsidRDefault="0057523F" w:rsidP="00395A1B">
            <w:pPr>
              <w:autoSpaceDE w:val="0"/>
              <w:autoSpaceDN w:val="0"/>
              <w:adjustRightInd w:val="0"/>
              <w:rPr>
                <w:rFonts w:ascii="Arial" w:hAnsi="Arial" w:cs="Arial"/>
                <w:sz w:val="18"/>
                <w:szCs w:val="18"/>
              </w:rPr>
            </w:pPr>
          </w:p>
        </w:tc>
        <w:tc>
          <w:tcPr>
            <w:tcW w:w="1129" w:type="dxa"/>
          </w:tcPr>
          <w:p w14:paraId="3D907BE3" w14:textId="77777777" w:rsidR="0057523F" w:rsidRPr="00395A1B" w:rsidRDefault="0057523F" w:rsidP="00395A1B">
            <w:pPr>
              <w:autoSpaceDE w:val="0"/>
              <w:autoSpaceDN w:val="0"/>
              <w:adjustRightInd w:val="0"/>
              <w:rPr>
                <w:rFonts w:ascii="Arial" w:hAnsi="Arial" w:cs="Arial"/>
                <w:sz w:val="18"/>
                <w:szCs w:val="18"/>
              </w:rPr>
            </w:pPr>
          </w:p>
        </w:tc>
      </w:tr>
      <w:tr w:rsidR="61C4DC37" w14:paraId="48726FC3" w14:textId="77777777" w:rsidTr="5E49B68B">
        <w:tc>
          <w:tcPr>
            <w:tcW w:w="6658" w:type="dxa"/>
          </w:tcPr>
          <w:p w14:paraId="45B0D183" w14:textId="74D7ED77" w:rsidR="73FF08DE" w:rsidRDefault="73FF08DE" w:rsidP="61C4DC37">
            <w:pPr>
              <w:rPr>
                <w:rFonts w:ascii="Arial" w:hAnsi="Arial" w:cs="Arial"/>
                <w:strike/>
                <w:sz w:val="18"/>
                <w:szCs w:val="18"/>
              </w:rPr>
            </w:pPr>
            <w:r w:rsidRPr="61C4DC37">
              <w:rPr>
                <w:rFonts w:ascii="Arial" w:hAnsi="Arial" w:cs="Arial"/>
                <w:sz w:val="18"/>
                <w:szCs w:val="18"/>
              </w:rPr>
              <w:t>Synchroniseren via NTP-server</w:t>
            </w:r>
            <w:r w:rsidR="00362685">
              <w:rPr>
                <w:rFonts w:ascii="Arial" w:hAnsi="Arial" w:cs="Arial"/>
                <w:sz w:val="18"/>
                <w:szCs w:val="18"/>
              </w:rPr>
              <w:t xml:space="preserve"> van de wegbeheerder</w:t>
            </w:r>
            <w:r w:rsidRPr="61C4DC37">
              <w:rPr>
                <w:rFonts w:ascii="Arial" w:hAnsi="Arial" w:cs="Arial"/>
                <w:sz w:val="18"/>
                <w:szCs w:val="18"/>
              </w:rPr>
              <w:t xml:space="preserve">. </w:t>
            </w:r>
            <w:r w:rsidR="000B0B49">
              <w:rPr>
                <w:rFonts w:ascii="Arial" w:hAnsi="Arial" w:cs="Arial"/>
                <w:sz w:val="18"/>
                <w:szCs w:val="18"/>
              </w:rPr>
              <w:t>A</w:t>
            </w:r>
            <w:r w:rsidRPr="61C4DC37">
              <w:rPr>
                <w:rFonts w:ascii="Arial" w:hAnsi="Arial" w:cs="Arial"/>
                <w:sz w:val="18"/>
                <w:szCs w:val="18"/>
              </w:rPr>
              <w:t>lle te leveren iVRI-componenten dien</w:t>
            </w:r>
            <w:r w:rsidR="000B0B49">
              <w:rPr>
                <w:rFonts w:ascii="Arial" w:hAnsi="Arial" w:cs="Arial"/>
                <w:sz w:val="18"/>
                <w:szCs w:val="18"/>
              </w:rPr>
              <w:t>en</w:t>
            </w:r>
            <w:r w:rsidRPr="61C4DC37">
              <w:rPr>
                <w:rFonts w:ascii="Arial" w:hAnsi="Arial" w:cs="Arial"/>
                <w:sz w:val="18"/>
                <w:szCs w:val="18"/>
              </w:rPr>
              <w:t xml:space="preserve"> via dezelfde NTP-server</w:t>
            </w:r>
            <w:r w:rsidR="000B0B49">
              <w:rPr>
                <w:rFonts w:ascii="Arial" w:hAnsi="Arial" w:cs="Arial"/>
                <w:sz w:val="18"/>
                <w:szCs w:val="18"/>
              </w:rPr>
              <w:t xml:space="preserve"> in tijd</w:t>
            </w:r>
            <w:r w:rsidRPr="61C4DC37">
              <w:rPr>
                <w:rFonts w:ascii="Arial" w:hAnsi="Arial" w:cs="Arial"/>
                <w:sz w:val="18"/>
                <w:szCs w:val="18"/>
              </w:rPr>
              <w:t xml:space="preserve"> gesynchroniseerd te worden.</w:t>
            </w:r>
          </w:p>
        </w:tc>
        <w:tc>
          <w:tcPr>
            <w:tcW w:w="1275" w:type="dxa"/>
          </w:tcPr>
          <w:p w14:paraId="06BF32F0" w14:textId="2541E7C5" w:rsidR="61C4DC37" w:rsidRDefault="61C4DC37" w:rsidP="61C4DC37">
            <w:pPr>
              <w:rPr>
                <w:rFonts w:ascii="Arial" w:hAnsi="Arial" w:cs="Arial"/>
                <w:sz w:val="18"/>
                <w:szCs w:val="18"/>
              </w:rPr>
            </w:pPr>
          </w:p>
        </w:tc>
        <w:tc>
          <w:tcPr>
            <w:tcW w:w="1129" w:type="dxa"/>
          </w:tcPr>
          <w:p w14:paraId="35E78C9F" w14:textId="59D2F066" w:rsidR="61C4DC37" w:rsidRDefault="61C4DC37" w:rsidP="61C4DC37">
            <w:pPr>
              <w:rPr>
                <w:rFonts w:ascii="Arial" w:hAnsi="Arial" w:cs="Arial"/>
                <w:sz w:val="18"/>
                <w:szCs w:val="18"/>
              </w:rPr>
            </w:pPr>
          </w:p>
        </w:tc>
      </w:tr>
      <w:tr w:rsidR="00395A1B" w:rsidRPr="00395A1B" w14:paraId="06D019C9" w14:textId="77777777" w:rsidTr="5E49B68B">
        <w:tc>
          <w:tcPr>
            <w:tcW w:w="6658" w:type="dxa"/>
          </w:tcPr>
          <w:p w14:paraId="6D974EFE" w14:textId="0481FDDD"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een door de </w:t>
            </w:r>
            <w:r w:rsidR="00CF5060">
              <w:rPr>
                <w:rFonts w:ascii="Arial" w:hAnsi="Arial" w:cs="Arial"/>
                <w:sz w:val="18"/>
                <w:szCs w:val="18"/>
              </w:rPr>
              <w:t>opdrachtnemer</w:t>
            </w:r>
            <w:r w:rsidRPr="00395A1B">
              <w:rPr>
                <w:rFonts w:ascii="Arial" w:hAnsi="Arial" w:cs="Arial"/>
                <w:sz w:val="18"/>
                <w:szCs w:val="18"/>
              </w:rPr>
              <w:t xml:space="preserve"> te ontwikkelen </w:t>
            </w:r>
            <w:r w:rsidR="00303E86">
              <w:rPr>
                <w:rFonts w:ascii="Arial" w:hAnsi="Arial" w:cs="Arial"/>
                <w:sz w:val="18"/>
                <w:szCs w:val="18"/>
              </w:rPr>
              <w:t>ITS-applicatie</w:t>
            </w:r>
            <w:r w:rsidRPr="00395A1B">
              <w:rPr>
                <w:rFonts w:ascii="Arial" w:hAnsi="Arial" w:cs="Arial"/>
                <w:sz w:val="18"/>
                <w:szCs w:val="18"/>
              </w:rPr>
              <w:t xml:space="preserve"> op basis van eisen van de opdrachtgever</w:t>
            </w:r>
            <w:r w:rsidR="00303E86">
              <w:rPr>
                <w:rFonts w:ascii="Arial" w:hAnsi="Arial" w:cs="Arial"/>
                <w:sz w:val="18"/>
                <w:szCs w:val="18"/>
              </w:rPr>
              <w:t xml:space="preserve"> (zie Bijlage </w:t>
            </w:r>
            <w:r w:rsidR="00303E86" w:rsidRPr="00975B42">
              <w:rPr>
                <w:rFonts w:ascii="Arial" w:hAnsi="Arial" w:cs="Arial"/>
                <w:sz w:val="18"/>
                <w:szCs w:val="18"/>
                <w:highlight w:val="yellow"/>
              </w:rPr>
              <w:t>X</w:t>
            </w:r>
            <w:r w:rsidR="00303E86">
              <w:rPr>
                <w:rFonts w:ascii="Arial" w:hAnsi="Arial" w:cs="Arial"/>
                <w:sz w:val="18"/>
                <w:szCs w:val="18"/>
              </w:rPr>
              <w:t>)</w:t>
            </w:r>
          </w:p>
        </w:tc>
        <w:tc>
          <w:tcPr>
            <w:tcW w:w="1275" w:type="dxa"/>
          </w:tcPr>
          <w:p w14:paraId="60BE62E1"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02E42E47"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L</w:t>
            </w:r>
          </w:p>
        </w:tc>
      </w:tr>
      <w:tr w:rsidR="00395A1B" w:rsidRPr="00395A1B" w14:paraId="2C3C60D8" w14:textId="77777777" w:rsidTr="5E49B68B">
        <w:tc>
          <w:tcPr>
            <w:tcW w:w="6658" w:type="dxa"/>
          </w:tcPr>
          <w:p w14:paraId="7879EC24" w14:textId="0FBDBFED"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Conform de </w:t>
            </w:r>
            <w:r w:rsidR="00B76493">
              <w:rPr>
                <w:rFonts w:ascii="Arial" w:hAnsi="Arial" w:cs="Arial"/>
                <w:sz w:val="18"/>
                <w:szCs w:val="18"/>
              </w:rPr>
              <w:t>wegbeheerderskaders</w:t>
            </w:r>
            <w:r w:rsidRPr="00395A1B">
              <w:rPr>
                <w:rFonts w:ascii="Arial" w:hAnsi="Arial" w:cs="Arial"/>
                <w:sz w:val="18"/>
                <w:szCs w:val="18"/>
              </w:rPr>
              <w:t xml:space="preserve"> behorend bij de ITS-applicatie</w:t>
            </w:r>
            <w:r w:rsidR="004250F9">
              <w:rPr>
                <w:rFonts w:ascii="Arial" w:hAnsi="Arial" w:cs="Arial"/>
                <w:sz w:val="18"/>
                <w:szCs w:val="18"/>
              </w:rPr>
              <w:t xml:space="preserve"> (zie Bijlage </w:t>
            </w:r>
            <w:r w:rsidR="004250F9" w:rsidRPr="00975B42">
              <w:rPr>
                <w:rFonts w:ascii="Arial" w:hAnsi="Arial" w:cs="Arial"/>
                <w:sz w:val="18"/>
                <w:szCs w:val="18"/>
                <w:highlight w:val="yellow"/>
              </w:rPr>
              <w:t>X</w:t>
            </w:r>
            <w:r w:rsidR="004250F9">
              <w:rPr>
                <w:rFonts w:ascii="Arial" w:hAnsi="Arial" w:cs="Arial"/>
                <w:sz w:val="18"/>
                <w:szCs w:val="18"/>
              </w:rPr>
              <w:t>)</w:t>
            </w:r>
          </w:p>
        </w:tc>
        <w:tc>
          <w:tcPr>
            <w:tcW w:w="1275" w:type="dxa"/>
          </w:tcPr>
          <w:p w14:paraId="786513C8"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8B4D42B"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3D0CD5A4" w14:textId="77777777" w:rsidTr="5E49B68B">
        <w:tc>
          <w:tcPr>
            <w:tcW w:w="6658" w:type="dxa"/>
          </w:tcPr>
          <w:p w14:paraId="235C158A"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Voorzien van een geldig iVRI-certificaat.</w:t>
            </w:r>
          </w:p>
        </w:tc>
        <w:tc>
          <w:tcPr>
            <w:tcW w:w="1275" w:type="dxa"/>
          </w:tcPr>
          <w:p w14:paraId="1EB30529"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4D9A7F2" w14:textId="77777777" w:rsidR="00395A1B" w:rsidRPr="00395A1B" w:rsidRDefault="00395A1B" w:rsidP="00395A1B">
            <w:pPr>
              <w:autoSpaceDE w:val="0"/>
              <w:autoSpaceDN w:val="0"/>
              <w:adjustRightInd w:val="0"/>
              <w:rPr>
                <w:rFonts w:ascii="Arial" w:hAnsi="Arial" w:cs="Arial"/>
                <w:sz w:val="18"/>
                <w:szCs w:val="18"/>
              </w:rPr>
            </w:pPr>
          </w:p>
        </w:tc>
      </w:tr>
      <w:tr w:rsidR="61C4DC37" w14:paraId="737979FD" w14:textId="77777777" w:rsidTr="5E49B68B">
        <w:tc>
          <w:tcPr>
            <w:tcW w:w="6658" w:type="dxa"/>
          </w:tcPr>
          <w:p w14:paraId="71E44369" w14:textId="73B47C37" w:rsidR="7EA1010E" w:rsidRDefault="7EA1010E" w:rsidP="61C4DC37">
            <w:pPr>
              <w:rPr>
                <w:rFonts w:ascii="Arial" w:hAnsi="Arial" w:cs="Arial"/>
                <w:sz w:val="18"/>
                <w:szCs w:val="18"/>
              </w:rPr>
            </w:pPr>
            <w:r w:rsidRPr="61C4DC37">
              <w:rPr>
                <w:rFonts w:ascii="Arial" w:hAnsi="Arial" w:cs="Arial"/>
                <w:sz w:val="18"/>
                <w:szCs w:val="18"/>
              </w:rPr>
              <w:t>Inclusief invullen ITS-applicatie gedeelte iVRI koppelvlak configuratieformulier, zoals aangeleverd door de opdrachtgever.</w:t>
            </w:r>
          </w:p>
        </w:tc>
        <w:tc>
          <w:tcPr>
            <w:tcW w:w="1275" w:type="dxa"/>
          </w:tcPr>
          <w:p w14:paraId="4015F779" w14:textId="4D540BF0" w:rsidR="61C4DC37" w:rsidRDefault="61C4DC37" w:rsidP="61C4DC37">
            <w:pPr>
              <w:rPr>
                <w:rFonts w:ascii="Arial" w:hAnsi="Arial" w:cs="Arial"/>
                <w:sz w:val="18"/>
                <w:szCs w:val="18"/>
              </w:rPr>
            </w:pPr>
          </w:p>
        </w:tc>
        <w:tc>
          <w:tcPr>
            <w:tcW w:w="1129" w:type="dxa"/>
          </w:tcPr>
          <w:p w14:paraId="40C35BE4" w14:textId="29F5B52E" w:rsidR="61C4DC37" w:rsidRDefault="61C4DC37" w:rsidP="61C4DC37">
            <w:pPr>
              <w:rPr>
                <w:rFonts w:ascii="Arial" w:hAnsi="Arial" w:cs="Arial"/>
                <w:sz w:val="18"/>
                <w:szCs w:val="18"/>
              </w:rPr>
            </w:pPr>
          </w:p>
        </w:tc>
      </w:tr>
      <w:tr w:rsidR="00395A1B" w:rsidRPr="00395A1B" w14:paraId="213A8EBC" w14:textId="77777777" w:rsidTr="5E49B68B">
        <w:tc>
          <w:tcPr>
            <w:tcW w:w="6658" w:type="dxa"/>
          </w:tcPr>
          <w:p w14:paraId="306CCF8B" w14:textId="26ABCB14" w:rsidR="00395A1B" w:rsidRPr="00395A1B" w:rsidRDefault="229F37E4" w:rsidP="00395A1B">
            <w:pPr>
              <w:autoSpaceDE w:val="0"/>
              <w:autoSpaceDN w:val="0"/>
              <w:adjustRightInd w:val="0"/>
              <w:rPr>
                <w:rFonts w:ascii="Arial" w:hAnsi="Arial" w:cs="Arial"/>
                <w:strike/>
                <w:sz w:val="18"/>
                <w:szCs w:val="18"/>
              </w:rPr>
            </w:pPr>
            <w:r w:rsidRPr="001D0146">
              <w:rPr>
                <w:rFonts w:ascii="Arial" w:hAnsi="Arial" w:cs="Arial"/>
                <w:sz w:val="18"/>
                <w:szCs w:val="18"/>
              </w:rPr>
              <w:t xml:space="preserve">Inclusief afstemming met overige betrokken leveranciers van iVRI componenten en de </w:t>
            </w:r>
            <w:r w:rsidR="00599773" w:rsidRPr="001D0146">
              <w:rPr>
                <w:rFonts w:ascii="Arial" w:hAnsi="Arial" w:cs="Arial"/>
                <w:sz w:val="18"/>
                <w:szCs w:val="18"/>
              </w:rPr>
              <w:t>integra</w:t>
            </w:r>
            <w:r w:rsidR="7D328140" w:rsidRPr="001D0146">
              <w:rPr>
                <w:rFonts w:ascii="Arial" w:hAnsi="Arial" w:cs="Arial"/>
                <w:sz w:val="18"/>
                <w:szCs w:val="18"/>
              </w:rPr>
              <w:t>a</w:t>
            </w:r>
            <w:r w:rsidR="00599773" w:rsidRPr="001D0146">
              <w:rPr>
                <w:rFonts w:ascii="Arial" w:hAnsi="Arial" w:cs="Arial"/>
                <w:sz w:val="18"/>
                <w:szCs w:val="18"/>
              </w:rPr>
              <w:t>l</w:t>
            </w:r>
            <w:r w:rsidRPr="001D0146">
              <w:rPr>
                <w:rFonts w:ascii="Arial" w:hAnsi="Arial" w:cs="Arial"/>
                <w:sz w:val="18"/>
                <w:szCs w:val="18"/>
              </w:rPr>
              <w:t xml:space="preserve"> verantwoordelijk</w:t>
            </w:r>
            <w:r w:rsidR="34DCD1FD" w:rsidRPr="001D0146">
              <w:rPr>
                <w:rFonts w:ascii="Arial" w:hAnsi="Arial" w:cs="Arial"/>
                <w:sz w:val="18"/>
                <w:szCs w:val="18"/>
              </w:rPr>
              <w:t>e</w:t>
            </w:r>
            <w:r w:rsidRPr="001D0146">
              <w:rPr>
                <w:rFonts w:ascii="Arial" w:hAnsi="Arial" w:cs="Arial"/>
                <w:sz w:val="18"/>
                <w:szCs w:val="18"/>
              </w:rPr>
              <w:t xml:space="preserve"> ten aanzien van het </w:t>
            </w:r>
            <w:r w:rsidR="730A58A2" w:rsidRPr="001D0146">
              <w:rPr>
                <w:rFonts w:ascii="Arial" w:hAnsi="Arial" w:cs="Arial"/>
                <w:sz w:val="18"/>
                <w:szCs w:val="18"/>
              </w:rPr>
              <w:t xml:space="preserve">gezamenlijk </w:t>
            </w:r>
            <w:r w:rsidRPr="001D0146">
              <w:rPr>
                <w:rFonts w:ascii="Arial" w:hAnsi="Arial" w:cs="Arial"/>
                <w:sz w:val="18"/>
                <w:szCs w:val="18"/>
              </w:rPr>
              <w:t>komen tot een succesvolle implementatie van de iVRI-keten</w:t>
            </w:r>
          </w:p>
        </w:tc>
        <w:tc>
          <w:tcPr>
            <w:tcW w:w="1275" w:type="dxa"/>
          </w:tcPr>
          <w:p w14:paraId="5962CE9A"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E9CD23F" w14:textId="77777777" w:rsidR="00395A1B" w:rsidRPr="00395A1B" w:rsidRDefault="00395A1B" w:rsidP="00395A1B">
            <w:pPr>
              <w:autoSpaceDE w:val="0"/>
              <w:autoSpaceDN w:val="0"/>
              <w:adjustRightInd w:val="0"/>
              <w:rPr>
                <w:rFonts w:ascii="Arial" w:hAnsi="Arial" w:cs="Arial"/>
                <w:sz w:val="18"/>
                <w:szCs w:val="18"/>
              </w:rPr>
            </w:pPr>
          </w:p>
        </w:tc>
      </w:tr>
    </w:tbl>
    <w:p w14:paraId="5E827F96"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564754AF" w14:textId="77777777" w:rsidTr="00DA2CE8">
        <w:tc>
          <w:tcPr>
            <w:tcW w:w="6658" w:type="dxa"/>
          </w:tcPr>
          <w:p w14:paraId="4F658DA9"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i/>
                <w:iCs/>
                <w:sz w:val="18"/>
                <w:szCs w:val="18"/>
              </w:rPr>
              <w:lastRenderedPageBreak/>
              <w:t>200040 Leveren documentatie ITS-applicatie cloud</w:t>
            </w:r>
          </w:p>
        </w:tc>
        <w:tc>
          <w:tcPr>
            <w:tcW w:w="1275" w:type="dxa"/>
          </w:tcPr>
          <w:p w14:paraId="05F86304"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keer 1,00 F</w:t>
            </w:r>
          </w:p>
        </w:tc>
        <w:tc>
          <w:tcPr>
            <w:tcW w:w="1129" w:type="dxa"/>
          </w:tcPr>
          <w:p w14:paraId="24FB4308"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4D57D76" w14:textId="77777777" w:rsidTr="00DA2CE8">
        <w:tc>
          <w:tcPr>
            <w:tcW w:w="6658" w:type="dxa"/>
          </w:tcPr>
          <w:p w14:paraId="0988A20F"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Leveren documentatie ITS-applicatie cloud</w:t>
            </w:r>
          </w:p>
        </w:tc>
        <w:tc>
          <w:tcPr>
            <w:tcW w:w="1275" w:type="dxa"/>
          </w:tcPr>
          <w:p w14:paraId="59BDBCD0"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F016D93"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4D47D2F3" w14:textId="77777777" w:rsidTr="00DA2CE8">
        <w:tc>
          <w:tcPr>
            <w:tcW w:w="6658" w:type="dxa"/>
          </w:tcPr>
          <w:p w14:paraId="1D3B08A3"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Betreft het leveren van alle documentatie behorende bij de ITS-applicatie. Actuele documentatie digitaal aanleveren:</w:t>
            </w:r>
          </w:p>
          <w:p w14:paraId="7CC716D9"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Merk</w:t>
            </w:r>
          </w:p>
          <w:p w14:paraId="7CC48787"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Type</w:t>
            </w:r>
          </w:p>
          <w:p w14:paraId="1A903A42"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Versienummer software</w:t>
            </w:r>
          </w:p>
          <w:p w14:paraId="2A17C554"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Configuratiebestanden</w:t>
            </w:r>
          </w:p>
          <w:p w14:paraId="6CF9E8B3"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Functionele specificatie</w:t>
            </w:r>
          </w:p>
          <w:p w14:paraId="4A611C47"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Bedieningshandleiding ITS-applicatie</w:t>
            </w:r>
          </w:p>
          <w:p w14:paraId="0A86B660" w14:textId="139A207D"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Testapplicatie</w:t>
            </w:r>
            <w:r w:rsidR="000259BD">
              <w:rPr>
                <w:rFonts w:ascii="Arial" w:hAnsi="Arial" w:cs="Arial"/>
                <w:sz w:val="18"/>
                <w:szCs w:val="18"/>
              </w:rPr>
              <w:t xml:space="preserve"> (Indien beschikbaar)</w:t>
            </w:r>
          </w:p>
          <w:p w14:paraId="6D0F2789"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iVRI Certificaat</w:t>
            </w:r>
          </w:p>
          <w:p w14:paraId="58885E4F"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ondertekend iFAT formulier</w:t>
            </w:r>
          </w:p>
          <w:p w14:paraId="0296DEA2"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ondertekend iSAT formulier</w:t>
            </w:r>
          </w:p>
          <w:p w14:paraId="70E7AFD6"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kruispuntplaatje in minimaal bmp-formaat</w:t>
            </w:r>
          </w:p>
          <w:p w14:paraId="03518D6C"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beleidskader behorende bij ITS-applicatie</w:t>
            </w:r>
          </w:p>
          <w:p w14:paraId="6AAB2932"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As built informatie</w:t>
            </w:r>
          </w:p>
        </w:tc>
        <w:tc>
          <w:tcPr>
            <w:tcW w:w="1275" w:type="dxa"/>
          </w:tcPr>
          <w:p w14:paraId="43584F83"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DEF3819" w14:textId="77777777" w:rsidR="00395A1B" w:rsidRPr="00395A1B" w:rsidRDefault="00395A1B" w:rsidP="00395A1B">
            <w:pPr>
              <w:autoSpaceDE w:val="0"/>
              <w:autoSpaceDN w:val="0"/>
              <w:adjustRightInd w:val="0"/>
              <w:rPr>
                <w:rFonts w:ascii="Arial" w:hAnsi="Arial" w:cs="Arial"/>
                <w:sz w:val="18"/>
                <w:szCs w:val="18"/>
              </w:rPr>
            </w:pPr>
          </w:p>
        </w:tc>
      </w:tr>
    </w:tbl>
    <w:p w14:paraId="57749323" w14:textId="77777777" w:rsidR="00395A1B" w:rsidRPr="00395A1B" w:rsidRDefault="00395A1B" w:rsidP="00395A1B">
      <w:pPr>
        <w:autoSpaceDE w:val="0"/>
        <w:autoSpaceDN w:val="0"/>
        <w:adjustRightInd w:val="0"/>
        <w:spacing w:after="0" w:line="240" w:lineRule="auto"/>
        <w:rPr>
          <w:rFonts w:ascii="Arial" w:hAnsi="Arial" w:cs="Arial"/>
          <w:sz w:val="18"/>
          <w:szCs w:val="18"/>
        </w:rPr>
      </w:pPr>
    </w:p>
    <w:p w14:paraId="2E3D7DE8" w14:textId="77777777" w:rsidR="00395A1B" w:rsidRPr="00395A1B" w:rsidRDefault="00395A1B" w:rsidP="00395A1B">
      <w:pPr>
        <w:autoSpaceDE w:val="0"/>
        <w:autoSpaceDN w:val="0"/>
        <w:adjustRightInd w:val="0"/>
        <w:spacing w:after="0" w:line="240" w:lineRule="auto"/>
        <w:rPr>
          <w:rFonts w:ascii="Arial" w:hAnsi="Arial" w:cs="Arial"/>
          <w:b/>
          <w:bCs/>
          <w:sz w:val="18"/>
          <w:szCs w:val="18"/>
        </w:rPr>
      </w:pPr>
      <w:r w:rsidRPr="00395A1B">
        <w:rPr>
          <w:rFonts w:ascii="Arial" w:hAnsi="Arial" w:cs="Arial"/>
          <w:b/>
          <w:bCs/>
          <w:sz w:val="18"/>
          <w:szCs w:val="18"/>
        </w:rPr>
        <w:t>21</w:t>
      </w:r>
      <w:r w:rsidRPr="00395A1B">
        <w:rPr>
          <w:rFonts w:ascii="Arial" w:hAnsi="Arial" w:cs="Arial"/>
          <w:b/>
          <w:bCs/>
          <w:sz w:val="18"/>
          <w:szCs w:val="18"/>
        </w:rPr>
        <w:tab/>
        <w:t>Leveren en aanbrengen ITS-applicatie lokaal</w:t>
      </w:r>
    </w:p>
    <w:p w14:paraId="0813FF1B"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5DB1AA86" w14:textId="77777777" w:rsidTr="61C4DC37">
        <w:tc>
          <w:tcPr>
            <w:tcW w:w="6658" w:type="dxa"/>
          </w:tcPr>
          <w:p w14:paraId="022E6FC7" w14:textId="77777777"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210010 Lev.+aanb. ITS-applicatie lokaal &lt;13SG</w:t>
            </w:r>
          </w:p>
        </w:tc>
        <w:tc>
          <w:tcPr>
            <w:tcW w:w="1275" w:type="dxa"/>
          </w:tcPr>
          <w:p w14:paraId="4A82C4EA"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15C91184"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677AA0D5" w14:textId="77777777" w:rsidTr="61C4DC37">
        <w:tc>
          <w:tcPr>
            <w:tcW w:w="6658" w:type="dxa"/>
          </w:tcPr>
          <w:p w14:paraId="03E7D204" w14:textId="09F4C062"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Leveren en 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6F70962D"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D3E3B6D"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4B49A3F1" w14:textId="77777777" w:rsidTr="61C4DC37">
        <w:tc>
          <w:tcPr>
            <w:tcW w:w="6658" w:type="dxa"/>
          </w:tcPr>
          <w:p w14:paraId="6678FC38" w14:textId="2B445593"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Betreft het programmeren, compileren en implementeren van een lokaal </w:t>
            </w:r>
            <w:r w:rsidR="00303E86">
              <w:rPr>
                <w:rFonts w:ascii="Arial" w:hAnsi="Arial" w:cs="Arial"/>
                <w:sz w:val="18"/>
                <w:szCs w:val="18"/>
              </w:rPr>
              <w:t>ITS-applicatie</w:t>
            </w:r>
            <w:r w:rsidRPr="00395A1B">
              <w:rPr>
                <w:rFonts w:ascii="Arial" w:hAnsi="Arial" w:cs="Arial"/>
                <w:sz w:val="18"/>
                <w:szCs w:val="18"/>
              </w:rPr>
              <w:t xml:space="preserve">, zijnde een ITS-applicatie, voor een kruispunt met maximaal 12 signaalgroepen. </w:t>
            </w:r>
            <w:r w:rsidR="00551A6D">
              <w:rPr>
                <w:rFonts w:ascii="Arial" w:hAnsi="Arial" w:cs="Arial"/>
                <w:sz w:val="18"/>
                <w:szCs w:val="18"/>
              </w:rPr>
              <w:t>De</w:t>
            </w:r>
            <w:r w:rsidR="00551A6D"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dient voorzien te zijn van de usecases prioriteren (UC3), informeren (UC4) en optimaliseren (UC5).</w:t>
            </w:r>
          </w:p>
        </w:tc>
        <w:tc>
          <w:tcPr>
            <w:tcW w:w="1275" w:type="dxa"/>
          </w:tcPr>
          <w:p w14:paraId="4A70DF50"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733DA46" w14:textId="77777777" w:rsidR="00395A1B" w:rsidRPr="00395A1B" w:rsidRDefault="00395A1B" w:rsidP="00395A1B">
            <w:pPr>
              <w:autoSpaceDE w:val="0"/>
              <w:autoSpaceDN w:val="0"/>
              <w:adjustRightInd w:val="0"/>
              <w:rPr>
                <w:rFonts w:ascii="Arial" w:hAnsi="Arial" w:cs="Arial"/>
                <w:sz w:val="18"/>
                <w:szCs w:val="18"/>
              </w:rPr>
            </w:pPr>
          </w:p>
        </w:tc>
      </w:tr>
      <w:tr w:rsidR="61C4DC37" w14:paraId="613F8A7D" w14:textId="77777777" w:rsidTr="61C4DC37">
        <w:tc>
          <w:tcPr>
            <w:tcW w:w="6658" w:type="dxa"/>
          </w:tcPr>
          <w:p w14:paraId="07BF204C" w14:textId="76DB00DF" w:rsidR="06CAD244" w:rsidRDefault="06CAD244" w:rsidP="61C4DC37">
            <w:pPr>
              <w:rPr>
                <w:rFonts w:ascii="Arial" w:hAnsi="Arial" w:cs="Arial"/>
                <w:strike/>
                <w:sz w:val="18"/>
                <w:szCs w:val="18"/>
              </w:rPr>
            </w:pPr>
            <w:r w:rsidRPr="61C4DC37">
              <w:rPr>
                <w:rFonts w:ascii="Arial" w:hAnsi="Arial" w:cs="Arial"/>
                <w:sz w:val="18"/>
                <w:szCs w:val="18"/>
              </w:rPr>
              <w:t>Synchroniseren via NTP-server</w:t>
            </w:r>
            <w:r w:rsidR="00362685">
              <w:rPr>
                <w:rFonts w:ascii="Arial" w:hAnsi="Arial" w:cs="Arial"/>
                <w:sz w:val="18"/>
                <w:szCs w:val="18"/>
              </w:rPr>
              <w:t xml:space="preserve"> van de wegbeheerder</w:t>
            </w:r>
            <w:r w:rsidRPr="61C4DC37">
              <w:rPr>
                <w:rFonts w:ascii="Arial" w:hAnsi="Arial" w:cs="Arial"/>
                <w:sz w:val="18"/>
                <w:szCs w:val="18"/>
              </w:rPr>
              <w:t xml:space="preserve">. </w:t>
            </w:r>
            <w:r w:rsidR="00B10D4C">
              <w:rPr>
                <w:rFonts w:ascii="Arial" w:hAnsi="Arial" w:cs="Arial"/>
                <w:sz w:val="18"/>
                <w:szCs w:val="18"/>
              </w:rPr>
              <w:t>A</w:t>
            </w:r>
            <w:r w:rsidRPr="61C4DC37">
              <w:rPr>
                <w:rFonts w:ascii="Arial" w:hAnsi="Arial" w:cs="Arial"/>
                <w:sz w:val="18"/>
                <w:szCs w:val="18"/>
              </w:rPr>
              <w:t>lle te leveren iVRI-componenten dien</w:t>
            </w:r>
            <w:r w:rsidR="00B10D4C">
              <w:rPr>
                <w:rFonts w:ascii="Arial" w:hAnsi="Arial" w:cs="Arial"/>
                <w:sz w:val="18"/>
                <w:szCs w:val="18"/>
              </w:rPr>
              <w:t>en</w:t>
            </w:r>
            <w:r w:rsidRPr="61C4DC37">
              <w:rPr>
                <w:rFonts w:ascii="Arial" w:hAnsi="Arial" w:cs="Arial"/>
                <w:sz w:val="18"/>
                <w:szCs w:val="18"/>
              </w:rPr>
              <w:t xml:space="preserve"> via dezelfde NTP-server</w:t>
            </w:r>
            <w:r w:rsidR="00B10D4C">
              <w:rPr>
                <w:rFonts w:ascii="Arial" w:hAnsi="Arial" w:cs="Arial"/>
                <w:sz w:val="18"/>
                <w:szCs w:val="18"/>
              </w:rPr>
              <w:t xml:space="preserve"> in tijd</w:t>
            </w:r>
            <w:r w:rsidRPr="61C4DC37">
              <w:rPr>
                <w:rFonts w:ascii="Arial" w:hAnsi="Arial" w:cs="Arial"/>
                <w:sz w:val="18"/>
                <w:szCs w:val="18"/>
              </w:rPr>
              <w:t xml:space="preserve"> gesynchroniseerd te worden.</w:t>
            </w:r>
          </w:p>
        </w:tc>
        <w:tc>
          <w:tcPr>
            <w:tcW w:w="1275" w:type="dxa"/>
          </w:tcPr>
          <w:p w14:paraId="625CEE51" w14:textId="63E90EAE" w:rsidR="61C4DC37" w:rsidRDefault="61C4DC37" w:rsidP="61C4DC37">
            <w:pPr>
              <w:rPr>
                <w:rFonts w:ascii="Arial" w:hAnsi="Arial" w:cs="Arial"/>
                <w:sz w:val="18"/>
                <w:szCs w:val="18"/>
              </w:rPr>
            </w:pPr>
          </w:p>
        </w:tc>
        <w:tc>
          <w:tcPr>
            <w:tcW w:w="1129" w:type="dxa"/>
          </w:tcPr>
          <w:p w14:paraId="53786988" w14:textId="550AFAEA" w:rsidR="61C4DC37" w:rsidRDefault="61C4DC37" w:rsidP="61C4DC37">
            <w:pPr>
              <w:rPr>
                <w:rFonts w:ascii="Arial" w:hAnsi="Arial" w:cs="Arial"/>
                <w:sz w:val="18"/>
                <w:szCs w:val="18"/>
              </w:rPr>
            </w:pPr>
          </w:p>
        </w:tc>
      </w:tr>
      <w:tr w:rsidR="00395A1B" w:rsidRPr="00395A1B" w14:paraId="2863A265" w14:textId="77777777" w:rsidTr="61C4DC37">
        <w:tc>
          <w:tcPr>
            <w:tcW w:w="6658" w:type="dxa"/>
          </w:tcPr>
          <w:p w14:paraId="63233FB2" w14:textId="5C8B13F9"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een door de </w:t>
            </w:r>
            <w:r w:rsidR="00CF5060">
              <w:rPr>
                <w:rFonts w:ascii="Arial" w:hAnsi="Arial" w:cs="Arial"/>
                <w:sz w:val="18"/>
                <w:szCs w:val="18"/>
              </w:rPr>
              <w:t>opdrachtnemer</w:t>
            </w:r>
            <w:r w:rsidRPr="00395A1B">
              <w:rPr>
                <w:rFonts w:ascii="Arial" w:hAnsi="Arial" w:cs="Arial"/>
                <w:sz w:val="18"/>
                <w:szCs w:val="18"/>
              </w:rPr>
              <w:t xml:space="preserve"> te ontwikkelen </w:t>
            </w:r>
            <w:r w:rsidR="00303E86">
              <w:rPr>
                <w:rFonts w:ascii="Arial" w:hAnsi="Arial" w:cs="Arial"/>
                <w:sz w:val="18"/>
                <w:szCs w:val="18"/>
              </w:rPr>
              <w:t>ITS-applicatie</w:t>
            </w:r>
            <w:r w:rsidRPr="00395A1B">
              <w:rPr>
                <w:rFonts w:ascii="Arial" w:hAnsi="Arial" w:cs="Arial"/>
                <w:sz w:val="18"/>
                <w:szCs w:val="18"/>
              </w:rPr>
              <w:t xml:space="preserve"> op basis van eisen van de opdrachtgever</w:t>
            </w:r>
            <w:r w:rsidR="00303E86">
              <w:rPr>
                <w:rFonts w:ascii="Arial" w:hAnsi="Arial" w:cs="Arial"/>
                <w:sz w:val="18"/>
                <w:szCs w:val="18"/>
              </w:rPr>
              <w:t xml:space="preserve"> (zie Bijlage </w:t>
            </w:r>
            <w:r w:rsidR="00303E86" w:rsidRPr="00975B42">
              <w:rPr>
                <w:rFonts w:ascii="Arial" w:hAnsi="Arial" w:cs="Arial"/>
                <w:sz w:val="18"/>
                <w:szCs w:val="18"/>
                <w:highlight w:val="yellow"/>
              </w:rPr>
              <w:t>X</w:t>
            </w:r>
            <w:r w:rsidR="00303E86">
              <w:rPr>
                <w:rFonts w:ascii="Arial" w:hAnsi="Arial" w:cs="Arial"/>
                <w:sz w:val="18"/>
                <w:szCs w:val="18"/>
              </w:rPr>
              <w:t>)</w:t>
            </w:r>
          </w:p>
        </w:tc>
        <w:tc>
          <w:tcPr>
            <w:tcW w:w="1275" w:type="dxa"/>
          </w:tcPr>
          <w:p w14:paraId="5A4F8620"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7D95A22"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L</w:t>
            </w:r>
          </w:p>
        </w:tc>
      </w:tr>
      <w:tr w:rsidR="00395A1B" w:rsidRPr="00395A1B" w14:paraId="4848E0D8" w14:textId="77777777" w:rsidTr="61C4DC37">
        <w:tc>
          <w:tcPr>
            <w:tcW w:w="6658" w:type="dxa"/>
          </w:tcPr>
          <w:p w14:paraId="1159C094" w14:textId="5C65DA44"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Conform de </w:t>
            </w:r>
            <w:r w:rsidR="00B76493">
              <w:rPr>
                <w:rFonts w:ascii="Arial" w:hAnsi="Arial" w:cs="Arial"/>
                <w:sz w:val="18"/>
                <w:szCs w:val="18"/>
              </w:rPr>
              <w:t>wegbeheerderskaders</w:t>
            </w:r>
            <w:r w:rsidRPr="00395A1B">
              <w:rPr>
                <w:rFonts w:ascii="Arial" w:hAnsi="Arial" w:cs="Arial"/>
                <w:sz w:val="18"/>
                <w:szCs w:val="18"/>
              </w:rPr>
              <w:t xml:space="preserve"> behorend bij de ITS-applicatie</w:t>
            </w:r>
            <w:r w:rsidR="004250F9">
              <w:rPr>
                <w:rFonts w:ascii="Arial" w:hAnsi="Arial" w:cs="Arial"/>
                <w:sz w:val="18"/>
                <w:szCs w:val="18"/>
              </w:rPr>
              <w:t xml:space="preserve"> (zie Bijlage </w:t>
            </w:r>
            <w:r w:rsidR="004250F9" w:rsidRPr="00975B42">
              <w:rPr>
                <w:rFonts w:ascii="Arial" w:hAnsi="Arial" w:cs="Arial"/>
                <w:sz w:val="18"/>
                <w:szCs w:val="18"/>
                <w:highlight w:val="yellow"/>
              </w:rPr>
              <w:t>X</w:t>
            </w:r>
            <w:r w:rsidR="004250F9">
              <w:rPr>
                <w:rFonts w:ascii="Arial" w:hAnsi="Arial" w:cs="Arial"/>
                <w:sz w:val="18"/>
                <w:szCs w:val="18"/>
              </w:rPr>
              <w:t>)</w:t>
            </w:r>
          </w:p>
        </w:tc>
        <w:tc>
          <w:tcPr>
            <w:tcW w:w="1275" w:type="dxa"/>
          </w:tcPr>
          <w:p w14:paraId="3B3DB6F9"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9A133B1" w14:textId="77777777" w:rsidR="00395A1B" w:rsidRPr="00395A1B" w:rsidRDefault="00395A1B" w:rsidP="00395A1B">
            <w:pPr>
              <w:autoSpaceDE w:val="0"/>
              <w:autoSpaceDN w:val="0"/>
              <w:adjustRightInd w:val="0"/>
              <w:rPr>
                <w:rFonts w:ascii="Arial" w:hAnsi="Arial" w:cs="Arial"/>
                <w:sz w:val="18"/>
                <w:szCs w:val="18"/>
              </w:rPr>
            </w:pPr>
          </w:p>
        </w:tc>
      </w:tr>
      <w:tr w:rsidR="007C6D7F" w:rsidRPr="00395A1B" w14:paraId="164D6B94" w14:textId="77777777" w:rsidTr="61C4DC37">
        <w:tc>
          <w:tcPr>
            <w:tcW w:w="6658" w:type="dxa"/>
          </w:tcPr>
          <w:p w14:paraId="320102D0" w14:textId="5E31F994" w:rsidR="007C6D7F" w:rsidRPr="00395A1B" w:rsidRDefault="007C6D7F" w:rsidP="00395A1B">
            <w:pPr>
              <w:autoSpaceDE w:val="0"/>
              <w:autoSpaceDN w:val="0"/>
              <w:adjustRightInd w:val="0"/>
              <w:rPr>
                <w:rFonts w:ascii="Arial" w:hAnsi="Arial" w:cs="Arial"/>
                <w:sz w:val="18"/>
                <w:szCs w:val="18"/>
              </w:rPr>
            </w:pPr>
            <w:r>
              <w:rPr>
                <w:rFonts w:ascii="Arial" w:hAnsi="Arial" w:cs="Arial"/>
                <w:sz w:val="18"/>
                <w:szCs w:val="18"/>
              </w:rPr>
              <w:t>Indien v</w:t>
            </w:r>
            <w:r w:rsidR="004841BF">
              <w:rPr>
                <w:rFonts w:ascii="Arial" w:hAnsi="Arial" w:cs="Arial"/>
                <w:sz w:val="18"/>
                <w:szCs w:val="18"/>
              </w:rPr>
              <w:t>an toepassing</w:t>
            </w:r>
            <w:r>
              <w:rPr>
                <w:rFonts w:ascii="Arial" w:hAnsi="Arial" w:cs="Arial"/>
                <w:sz w:val="18"/>
                <w:szCs w:val="18"/>
              </w:rPr>
              <w:t xml:space="preserve"> in combinatie met </w:t>
            </w:r>
            <w:r w:rsidR="0084634D">
              <w:rPr>
                <w:rFonts w:ascii="Arial" w:hAnsi="Arial" w:cs="Arial"/>
                <w:sz w:val="18"/>
                <w:szCs w:val="18"/>
              </w:rPr>
              <w:t>een ITS applicatie host</w:t>
            </w:r>
          </w:p>
        </w:tc>
        <w:tc>
          <w:tcPr>
            <w:tcW w:w="1275" w:type="dxa"/>
          </w:tcPr>
          <w:p w14:paraId="6BD5B1E9" w14:textId="77777777" w:rsidR="007C6D7F" w:rsidRPr="00395A1B" w:rsidRDefault="007C6D7F" w:rsidP="00395A1B">
            <w:pPr>
              <w:autoSpaceDE w:val="0"/>
              <w:autoSpaceDN w:val="0"/>
              <w:adjustRightInd w:val="0"/>
              <w:rPr>
                <w:rFonts w:ascii="Arial" w:hAnsi="Arial" w:cs="Arial"/>
                <w:sz w:val="18"/>
                <w:szCs w:val="18"/>
              </w:rPr>
            </w:pPr>
          </w:p>
        </w:tc>
        <w:tc>
          <w:tcPr>
            <w:tcW w:w="1129" w:type="dxa"/>
          </w:tcPr>
          <w:p w14:paraId="00173B5F" w14:textId="25C5F90A" w:rsidR="007C6D7F" w:rsidRPr="00395A1B" w:rsidRDefault="004841BF" w:rsidP="00395A1B">
            <w:pPr>
              <w:autoSpaceDE w:val="0"/>
              <w:autoSpaceDN w:val="0"/>
              <w:adjustRightInd w:val="0"/>
              <w:rPr>
                <w:rFonts w:ascii="Arial" w:hAnsi="Arial" w:cs="Arial"/>
                <w:sz w:val="18"/>
                <w:szCs w:val="18"/>
              </w:rPr>
            </w:pPr>
            <w:r>
              <w:rPr>
                <w:rFonts w:ascii="Arial" w:hAnsi="Arial" w:cs="Arial"/>
                <w:sz w:val="18"/>
                <w:szCs w:val="18"/>
              </w:rPr>
              <w:t>St 1,00 L</w:t>
            </w:r>
          </w:p>
        </w:tc>
      </w:tr>
      <w:tr w:rsidR="00395A1B" w:rsidRPr="00395A1B" w14:paraId="2291D418" w14:textId="77777777" w:rsidTr="61C4DC37">
        <w:tc>
          <w:tcPr>
            <w:tcW w:w="6658" w:type="dxa"/>
          </w:tcPr>
          <w:p w14:paraId="2EE6AC9D"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Voorzien van een geldig iVRI-certificaat.</w:t>
            </w:r>
          </w:p>
        </w:tc>
        <w:tc>
          <w:tcPr>
            <w:tcW w:w="1275" w:type="dxa"/>
          </w:tcPr>
          <w:p w14:paraId="6278DD52"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1CF8E45" w14:textId="77777777" w:rsidR="00395A1B" w:rsidRPr="00395A1B" w:rsidRDefault="00395A1B" w:rsidP="00395A1B">
            <w:pPr>
              <w:autoSpaceDE w:val="0"/>
              <w:autoSpaceDN w:val="0"/>
              <w:adjustRightInd w:val="0"/>
              <w:rPr>
                <w:rFonts w:ascii="Arial" w:hAnsi="Arial" w:cs="Arial"/>
                <w:sz w:val="18"/>
                <w:szCs w:val="18"/>
              </w:rPr>
            </w:pPr>
          </w:p>
        </w:tc>
      </w:tr>
      <w:tr w:rsidR="61C4DC37" w14:paraId="37DCED75" w14:textId="77777777" w:rsidTr="61C4DC37">
        <w:tc>
          <w:tcPr>
            <w:tcW w:w="6658" w:type="dxa"/>
            <w:shd w:val="clear" w:color="auto" w:fill="auto"/>
          </w:tcPr>
          <w:p w14:paraId="6AC55AF6" w14:textId="1094F267" w:rsidR="44DF8C87" w:rsidRDefault="44DF8C87" w:rsidP="61C4DC37">
            <w:pPr>
              <w:rPr>
                <w:rFonts w:ascii="Arial" w:hAnsi="Arial" w:cs="Arial"/>
                <w:sz w:val="18"/>
                <w:szCs w:val="18"/>
              </w:rPr>
            </w:pPr>
            <w:r w:rsidRPr="61C4DC37">
              <w:rPr>
                <w:rFonts w:ascii="Arial" w:hAnsi="Arial" w:cs="Arial"/>
                <w:sz w:val="18"/>
                <w:szCs w:val="18"/>
              </w:rPr>
              <w:t>Inclusief invullen ITS-applicatie gedeelte iVRI koppelvlak configuratieformulier, zoals aangeleverd door de opdrachtgever.</w:t>
            </w:r>
          </w:p>
        </w:tc>
        <w:tc>
          <w:tcPr>
            <w:tcW w:w="1275" w:type="dxa"/>
          </w:tcPr>
          <w:p w14:paraId="174CA2FC" w14:textId="0DE47C09" w:rsidR="61C4DC37" w:rsidRDefault="61C4DC37" w:rsidP="61C4DC37">
            <w:pPr>
              <w:rPr>
                <w:rFonts w:ascii="Arial" w:hAnsi="Arial" w:cs="Arial"/>
                <w:sz w:val="18"/>
                <w:szCs w:val="18"/>
              </w:rPr>
            </w:pPr>
          </w:p>
        </w:tc>
        <w:tc>
          <w:tcPr>
            <w:tcW w:w="1129" w:type="dxa"/>
          </w:tcPr>
          <w:p w14:paraId="5EF2DA7E" w14:textId="1F07BD5C" w:rsidR="61C4DC37" w:rsidRDefault="61C4DC37" w:rsidP="61C4DC37">
            <w:pPr>
              <w:rPr>
                <w:rFonts w:ascii="Arial" w:hAnsi="Arial" w:cs="Arial"/>
                <w:sz w:val="18"/>
                <w:szCs w:val="18"/>
              </w:rPr>
            </w:pPr>
          </w:p>
        </w:tc>
      </w:tr>
      <w:tr w:rsidR="00395A1B" w:rsidRPr="00395A1B" w14:paraId="1FF31B0D" w14:textId="77777777" w:rsidTr="61C4DC37">
        <w:tc>
          <w:tcPr>
            <w:tcW w:w="6658" w:type="dxa"/>
            <w:shd w:val="clear" w:color="auto" w:fill="auto"/>
          </w:tcPr>
          <w:p w14:paraId="4F826D31" w14:textId="6FCD20DC" w:rsidR="00395A1B" w:rsidRPr="00395A1B" w:rsidRDefault="5D3180BC" w:rsidP="00395A1B">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59A3CDC9"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C1A81D1" w14:textId="77777777" w:rsidR="00395A1B" w:rsidRPr="00395A1B" w:rsidRDefault="00395A1B" w:rsidP="00395A1B">
            <w:pPr>
              <w:autoSpaceDE w:val="0"/>
              <w:autoSpaceDN w:val="0"/>
              <w:adjustRightInd w:val="0"/>
              <w:rPr>
                <w:rFonts w:ascii="Arial" w:hAnsi="Arial" w:cs="Arial"/>
                <w:sz w:val="18"/>
                <w:szCs w:val="18"/>
              </w:rPr>
            </w:pPr>
          </w:p>
        </w:tc>
      </w:tr>
    </w:tbl>
    <w:p w14:paraId="4C617965"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2D1B9F00" w14:textId="77777777" w:rsidTr="61C4DC37">
        <w:tc>
          <w:tcPr>
            <w:tcW w:w="6658" w:type="dxa"/>
          </w:tcPr>
          <w:p w14:paraId="527AEFF5" w14:textId="77777777"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210020 Lev.+aanb. ITS-applicatie lokaal 13-24SG</w:t>
            </w:r>
          </w:p>
        </w:tc>
        <w:tc>
          <w:tcPr>
            <w:tcW w:w="1275" w:type="dxa"/>
          </w:tcPr>
          <w:p w14:paraId="515462CB"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2D5EE8F4"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7245C62D" w14:textId="77777777" w:rsidTr="61C4DC37">
        <w:tc>
          <w:tcPr>
            <w:tcW w:w="6658" w:type="dxa"/>
          </w:tcPr>
          <w:p w14:paraId="17AF8BFC" w14:textId="5E8A156A"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Leveren en 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4499F2E0"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1075B48"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3B071BFF" w14:textId="77777777" w:rsidTr="61C4DC37">
        <w:tc>
          <w:tcPr>
            <w:tcW w:w="6658" w:type="dxa"/>
          </w:tcPr>
          <w:p w14:paraId="79D09133" w14:textId="3810470A"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Betreft het programmeren, compileren en implementeren van een lokaal </w:t>
            </w:r>
            <w:r w:rsidR="00303E86">
              <w:rPr>
                <w:rFonts w:ascii="Arial" w:hAnsi="Arial" w:cs="Arial"/>
                <w:sz w:val="18"/>
                <w:szCs w:val="18"/>
              </w:rPr>
              <w:t>ITS-applicatie</w:t>
            </w:r>
            <w:r w:rsidRPr="00395A1B">
              <w:rPr>
                <w:rFonts w:ascii="Arial" w:hAnsi="Arial" w:cs="Arial"/>
                <w:sz w:val="18"/>
                <w:szCs w:val="18"/>
              </w:rPr>
              <w:t xml:space="preserve">, zijnde een ITS-applicatie, voor een kruispunt met minimaal 13 en maximaal 24 signaalgroepen. </w:t>
            </w:r>
            <w:r w:rsidR="00551A6D">
              <w:rPr>
                <w:rFonts w:ascii="Arial" w:hAnsi="Arial" w:cs="Arial"/>
                <w:sz w:val="18"/>
                <w:szCs w:val="18"/>
              </w:rPr>
              <w:t>De</w:t>
            </w:r>
            <w:r w:rsidR="00551A6D"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dient voorzien te zijn van de usecases prioriteren (UC3), informeren (UC4) en optimaliseren (UC5).</w:t>
            </w:r>
          </w:p>
        </w:tc>
        <w:tc>
          <w:tcPr>
            <w:tcW w:w="1275" w:type="dxa"/>
          </w:tcPr>
          <w:p w14:paraId="515F3E3F"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DE3E64E" w14:textId="77777777" w:rsidR="00395A1B" w:rsidRPr="00395A1B" w:rsidRDefault="00395A1B" w:rsidP="00395A1B">
            <w:pPr>
              <w:autoSpaceDE w:val="0"/>
              <w:autoSpaceDN w:val="0"/>
              <w:adjustRightInd w:val="0"/>
              <w:rPr>
                <w:rFonts w:ascii="Arial" w:hAnsi="Arial" w:cs="Arial"/>
                <w:sz w:val="18"/>
                <w:szCs w:val="18"/>
              </w:rPr>
            </w:pPr>
          </w:p>
        </w:tc>
      </w:tr>
      <w:tr w:rsidR="61C4DC37" w14:paraId="794513A0" w14:textId="77777777" w:rsidTr="61C4DC37">
        <w:tc>
          <w:tcPr>
            <w:tcW w:w="6658" w:type="dxa"/>
          </w:tcPr>
          <w:p w14:paraId="2121203D" w14:textId="134DC12A" w:rsidR="18E2DBEE" w:rsidRDefault="18E2DBEE" w:rsidP="61C4DC37">
            <w:pPr>
              <w:rPr>
                <w:rFonts w:ascii="Arial" w:hAnsi="Arial" w:cs="Arial"/>
                <w:strike/>
                <w:sz w:val="18"/>
                <w:szCs w:val="18"/>
              </w:rPr>
            </w:pPr>
            <w:r w:rsidRPr="61C4DC37">
              <w:rPr>
                <w:rFonts w:ascii="Arial" w:hAnsi="Arial" w:cs="Arial"/>
                <w:sz w:val="18"/>
                <w:szCs w:val="18"/>
              </w:rPr>
              <w:t>Synchroniseren via NTP-server</w:t>
            </w:r>
            <w:r w:rsidR="00362685">
              <w:rPr>
                <w:rFonts w:ascii="Arial" w:hAnsi="Arial" w:cs="Arial"/>
                <w:sz w:val="18"/>
                <w:szCs w:val="18"/>
              </w:rPr>
              <w:t xml:space="preserve"> van de wegb</w:t>
            </w:r>
            <w:r w:rsidR="00AA3B3C">
              <w:rPr>
                <w:rFonts w:ascii="Arial" w:hAnsi="Arial" w:cs="Arial"/>
                <w:sz w:val="18"/>
                <w:szCs w:val="18"/>
              </w:rPr>
              <w:t>eheerder</w:t>
            </w:r>
            <w:r w:rsidRPr="61C4DC37">
              <w:rPr>
                <w:rFonts w:ascii="Arial" w:hAnsi="Arial" w:cs="Arial"/>
                <w:sz w:val="18"/>
                <w:szCs w:val="18"/>
              </w:rPr>
              <w:t xml:space="preserve">. </w:t>
            </w:r>
            <w:r w:rsidR="005441BB">
              <w:rPr>
                <w:rFonts w:ascii="Arial" w:hAnsi="Arial" w:cs="Arial"/>
                <w:sz w:val="18"/>
                <w:szCs w:val="18"/>
              </w:rPr>
              <w:t>A</w:t>
            </w:r>
            <w:r w:rsidRPr="61C4DC37">
              <w:rPr>
                <w:rFonts w:ascii="Arial" w:hAnsi="Arial" w:cs="Arial"/>
                <w:sz w:val="18"/>
                <w:szCs w:val="18"/>
              </w:rPr>
              <w:t xml:space="preserve">lle te leveren iVRI-componenten </w:t>
            </w:r>
            <w:r w:rsidR="005441BB" w:rsidRPr="61C4DC37">
              <w:rPr>
                <w:rFonts w:ascii="Arial" w:hAnsi="Arial" w:cs="Arial"/>
                <w:sz w:val="18"/>
                <w:szCs w:val="18"/>
              </w:rPr>
              <w:t>dien</w:t>
            </w:r>
            <w:r w:rsidR="005441BB">
              <w:rPr>
                <w:rFonts w:ascii="Arial" w:hAnsi="Arial" w:cs="Arial"/>
                <w:sz w:val="18"/>
                <w:szCs w:val="18"/>
              </w:rPr>
              <w:t>en</w:t>
            </w:r>
            <w:r w:rsidR="005441BB" w:rsidRPr="61C4DC37">
              <w:rPr>
                <w:rFonts w:ascii="Arial" w:hAnsi="Arial" w:cs="Arial"/>
                <w:sz w:val="18"/>
                <w:szCs w:val="18"/>
              </w:rPr>
              <w:t xml:space="preserve"> </w:t>
            </w:r>
            <w:r w:rsidRPr="61C4DC37">
              <w:rPr>
                <w:rFonts w:ascii="Arial" w:hAnsi="Arial" w:cs="Arial"/>
                <w:sz w:val="18"/>
                <w:szCs w:val="18"/>
              </w:rPr>
              <w:t>via dezelfde NTP-server</w:t>
            </w:r>
            <w:r w:rsidR="005441BB">
              <w:rPr>
                <w:rFonts w:ascii="Arial" w:hAnsi="Arial" w:cs="Arial"/>
                <w:sz w:val="18"/>
                <w:szCs w:val="18"/>
              </w:rPr>
              <w:t xml:space="preserve"> in tijd</w:t>
            </w:r>
            <w:r w:rsidRPr="61C4DC37">
              <w:rPr>
                <w:rFonts w:ascii="Arial" w:hAnsi="Arial" w:cs="Arial"/>
                <w:sz w:val="18"/>
                <w:szCs w:val="18"/>
              </w:rPr>
              <w:t xml:space="preserve"> gesynchroniseerd te worden.</w:t>
            </w:r>
          </w:p>
        </w:tc>
        <w:tc>
          <w:tcPr>
            <w:tcW w:w="1275" w:type="dxa"/>
          </w:tcPr>
          <w:p w14:paraId="1571F045" w14:textId="643637AD" w:rsidR="61C4DC37" w:rsidRDefault="61C4DC37" w:rsidP="61C4DC37">
            <w:pPr>
              <w:rPr>
                <w:rFonts w:ascii="Arial" w:hAnsi="Arial" w:cs="Arial"/>
                <w:sz w:val="18"/>
                <w:szCs w:val="18"/>
              </w:rPr>
            </w:pPr>
          </w:p>
        </w:tc>
        <w:tc>
          <w:tcPr>
            <w:tcW w:w="1129" w:type="dxa"/>
          </w:tcPr>
          <w:p w14:paraId="3F7E36DD" w14:textId="7439AFFD" w:rsidR="61C4DC37" w:rsidRDefault="61C4DC37" w:rsidP="61C4DC37">
            <w:pPr>
              <w:rPr>
                <w:rFonts w:ascii="Arial" w:hAnsi="Arial" w:cs="Arial"/>
                <w:sz w:val="18"/>
                <w:szCs w:val="18"/>
              </w:rPr>
            </w:pPr>
          </w:p>
        </w:tc>
      </w:tr>
      <w:tr w:rsidR="00395A1B" w:rsidRPr="00395A1B" w14:paraId="52040E41" w14:textId="77777777" w:rsidTr="61C4DC37">
        <w:tc>
          <w:tcPr>
            <w:tcW w:w="6658" w:type="dxa"/>
          </w:tcPr>
          <w:p w14:paraId="1AC9E16D" w14:textId="54D9241A"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een door de </w:t>
            </w:r>
            <w:r w:rsidR="00CF5060">
              <w:rPr>
                <w:rFonts w:ascii="Arial" w:hAnsi="Arial" w:cs="Arial"/>
                <w:sz w:val="18"/>
                <w:szCs w:val="18"/>
              </w:rPr>
              <w:t>opdrachtnemer</w:t>
            </w:r>
            <w:r w:rsidRPr="00395A1B">
              <w:rPr>
                <w:rFonts w:ascii="Arial" w:hAnsi="Arial" w:cs="Arial"/>
                <w:sz w:val="18"/>
                <w:szCs w:val="18"/>
              </w:rPr>
              <w:t xml:space="preserve"> te ontwikkelen </w:t>
            </w:r>
            <w:r w:rsidR="00303E86">
              <w:rPr>
                <w:rFonts w:ascii="Arial" w:hAnsi="Arial" w:cs="Arial"/>
                <w:sz w:val="18"/>
                <w:szCs w:val="18"/>
              </w:rPr>
              <w:t>ITS-applicatie</w:t>
            </w:r>
            <w:r w:rsidRPr="00395A1B">
              <w:rPr>
                <w:rFonts w:ascii="Arial" w:hAnsi="Arial" w:cs="Arial"/>
                <w:sz w:val="18"/>
                <w:szCs w:val="18"/>
              </w:rPr>
              <w:t xml:space="preserve"> op basis van eisen van de opdrachtgever</w:t>
            </w:r>
            <w:r w:rsidR="00303E86">
              <w:rPr>
                <w:rFonts w:ascii="Arial" w:hAnsi="Arial" w:cs="Arial"/>
                <w:sz w:val="18"/>
                <w:szCs w:val="18"/>
              </w:rPr>
              <w:t xml:space="preserve"> (zie Bijlage </w:t>
            </w:r>
            <w:r w:rsidR="00303E86" w:rsidRPr="00975B42">
              <w:rPr>
                <w:rFonts w:ascii="Arial" w:hAnsi="Arial" w:cs="Arial"/>
                <w:sz w:val="18"/>
                <w:szCs w:val="18"/>
                <w:highlight w:val="yellow"/>
              </w:rPr>
              <w:t>X</w:t>
            </w:r>
            <w:r w:rsidR="00303E86">
              <w:rPr>
                <w:rFonts w:ascii="Arial" w:hAnsi="Arial" w:cs="Arial"/>
                <w:sz w:val="18"/>
                <w:szCs w:val="18"/>
              </w:rPr>
              <w:t>)</w:t>
            </w:r>
          </w:p>
        </w:tc>
        <w:tc>
          <w:tcPr>
            <w:tcW w:w="1275" w:type="dxa"/>
          </w:tcPr>
          <w:p w14:paraId="4DD9D9A1"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97ED6D2"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L</w:t>
            </w:r>
          </w:p>
        </w:tc>
      </w:tr>
      <w:tr w:rsidR="00395A1B" w:rsidRPr="00395A1B" w14:paraId="3F0DC3EB" w14:textId="77777777" w:rsidTr="61C4DC37">
        <w:tc>
          <w:tcPr>
            <w:tcW w:w="6658" w:type="dxa"/>
          </w:tcPr>
          <w:p w14:paraId="00A3B6E6" w14:textId="33E71431"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Conform de </w:t>
            </w:r>
            <w:r w:rsidR="00B76493">
              <w:rPr>
                <w:rFonts w:ascii="Arial" w:hAnsi="Arial" w:cs="Arial"/>
                <w:sz w:val="18"/>
                <w:szCs w:val="18"/>
              </w:rPr>
              <w:t>wegbeheerderskaders</w:t>
            </w:r>
            <w:r w:rsidRPr="00395A1B">
              <w:rPr>
                <w:rFonts w:ascii="Arial" w:hAnsi="Arial" w:cs="Arial"/>
                <w:sz w:val="18"/>
                <w:szCs w:val="18"/>
              </w:rPr>
              <w:t xml:space="preserve"> behorend bij de ITS-applicatie</w:t>
            </w:r>
            <w:r w:rsidR="004250F9">
              <w:rPr>
                <w:rFonts w:ascii="Arial" w:hAnsi="Arial" w:cs="Arial"/>
                <w:sz w:val="18"/>
                <w:szCs w:val="18"/>
              </w:rPr>
              <w:t xml:space="preserve"> (zie Bijlage </w:t>
            </w:r>
            <w:r w:rsidR="004250F9" w:rsidRPr="00975B42">
              <w:rPr>
                <w:rFonts w:ascii="Arial" w:hAnsi="Arial" w:cs="Arial"/>
                <w:sz w:val="18"/>
                <w:szCs w:val="18"/>
                <w:highlight w:val="yellow"/>
              </w:rPr>
              <w:t>X</w:t>
            </w:r>
            <w:r w:rsidR="004250F9">
              <w:rPr>
                <w:rFonts w:ascii="Arial" w:hAnsi="Arial" w:cs="Arial"/>
                <w:sz w:val="18"/>
                <w:szCs w:val="18"/>
              </w:rPr>
              <w:t>)</w:t>
            </w:r>
          </w:p>
        </w:tc>
        <w:tc>
          <w:tcPr>
            <w:tcW w:w="1275" w:type="dxa"/>
          </w:tcPr>
          <w:p w14:paraId="23AC3C85"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19A7F2E" w14:textId="77777777" w:rsidR="00395A1B" w:rsidRPr="00395A1B" w:rsidRDefault="00395A1B" w:rsidP="00395A1B">
            <w:pPr>
              <w:autoSpaceDE w:val="0"/>
              <w:autoSpaceDN w:val="0"/>
              <w:adjustRightInd w:val="0"/>
              <w:rPr>
                <w:rFonts w:ascii="Arial" w:hAnsi="Arial" w:cs="Arial"/>
                <w:sz w:val="18"/>
                <w:szCs w:val="18"/>
              </w:rPr>
            </w:pPr>
          </w:p>
        </w:tc>
      </w:tr>
      <w:tr w:rsidR="0084634D" w:rsidRPr="00395A1B" w14:paraId="1CFDCE6F" w14:textId="77777777" w:rsidTr="61C4DC37">
        <w:tc>
          <w:tcPr>
            <w:tcW w:w="6658" w:type="dxa"/>
          </w:tcPr>
          <w:p w14:paraId="64A8ECD3" w14:textId="1B3C917E" w:rsidR="0084634D" w:rsidRPr="00395A1B" w:rsidRDefault="0084634D" w:rsidP="00395A1B">
            <w:pPr>
              <w:autoSpaceDE w:val="0"/>
              <w:autoSpaceDN w:val="0"/>
              <w:adjustRightInd w:val="0"/>
              <w:rPr>
                <w:rFonts w:ascii="Arial" w:hAnsi="Arial" w:cs="Arial"/>
                <w:sz w:val="18"/>
                <w:szCs w:val="18"/>
              </w:rPr>
            </w:pPr>
            <w:r>
              <w:rPr>
                <w:rFonts w:ascii="Arial" w:hAnsi="Arial" w:cs="Arial"/>
                <w:sz w:val="18"/>
                <w:szCs w:val="18"/>
              </w:rPr>
              <w:t>Indien v</w:t>
            </w:r>
            <w:r w:rsidR="004841BF">
              <w:rPr>
                <w:rFonts w:ascii="Arial" w:hAnsi="Arial" w:cs="Arial"/>
                <w:sz w:val="18"/>
                <w:szCs w:val="18"/>
              </w:rPr>
              <w:t>an toepassing</w:t>
            </w:r>
            <w:r>
              <w:rPr>
                <w:rFonts w:ascii="Arial" w:hAnsi="Arial" w:cs="Arial"/>
                <w:sz w:val="18"/>
                <w:szCs w:val="18"/>
              </w:rPr>
              <w:t xml:space="preserve"> in combinatie met een ITS applicatie host</w:t>
            </w:r>
          </w:p>
        </w:tc>
        <w:tc>
          <w:tcPr>
            <w:tcW w:w="1275" w:type="dxa"/>
          </w:tcPr>
          <w:p w14:paraId="3F923C49" w14:textId="77777777" w:rsidR="0084634D" w:rsidRPr="00395A1B" w:rsidRDefault="0084634D" w:rsidP="00395A1B">
            <w:pPr>
              <w:autoSpaceDE w:val="0"/>
              <w:autoSpaceDN w:val="0"/>
              <w:adjustRightInd w:val="0"/>
              <w:rPr>
                <w:rFonts w:ascii="Arial" w:hAnsi="Arial" w:cs="Arial"/>
                <w:sz w:val="18"/>
                <w:szCs w:val="18"/>
              </w:rPr>
            </w:pPr>
          </w:p>
        </w:tc>
        <w:tc>
          <w:tcPr>
            <w:tcW w:w="1129" w:type="dxa"/>
          </w:tcPr>
          <w:p w14:paraId="681F89FE" w14:textId="087D36B6" w:rsidR="0084634D" w:rsidRPr="00395A1B" w:rsidRDefault="004841BF" w:rsidP="00395A1B">
            <w:pPr>
              <w:autoSpaceDE w:val="0"/>
              <w:autoSpaceDN w:val="0"/>
              <w:adjustRightInd w:val="0"/>
              <w:rPr>
                <w:rFonts w:ascii="Arial" w:hAnsi="Arial" w:cs="Arial"/>
                <w:sz w:val="18"/>
                <w:szCs w:val="18"/>
              </w:rPr>
            </w:pPr>
            <w:r>
              <w:rPr>
                <w:rFonts w:ascii="Arial" w:hAnsi="Arial" w:cs="Arial"/>
                <w:sz w:val="18"/>
                <w:szCs w:val="18"/>
              </w:rPr>
              <w:t>St 1,00 L</w:t>
            </w:r>
          </w:p>
        </w:tc>
      </w:tr>
      <w:tr w:rsidR="00395A1B" w:rsidRPr="00395A1B" w14:paraId="5A2FA851" w14:textId="77777777" w:rsidTr="61C4DC37">
        <w:tc>
          <w:tcPr>
            <w:tcW w:w="6658" w:type="dxa"/>
          </w:tcPr>
          <w:p w14:paraId="0E21D30C"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Voorzien van een geldig iVRI-certificaat.</w:t>
            </w:r>
          </w:p>
        </w:tc>
        <w:tc>
          <w:tcPr>
            <w:tcW w:w="1275" w:type="dxa"/>
          </w:tcPr>
          <w:p w14:paraId="42AA25DC"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47B5319" w14:textId="77777777" w:rsidR="00395A1B" w:rsidRPr="00395A1B" w:rsidRDefault="00395A1B" w:rsidP="00395A1B">
            <w:pPr>
              <w:autoSpaceDE w:val="0"/>
              <w:autoSpaceDN w:val="0"/>
              <w:adjustRightInd w:val="0"/>
              <w:rPr>
                <w:rFonts w:ascii="Arial" w:hAnsi="Arial" w:cs="Arial"/>
                <w:sz w:val="18"/>
                <w:szCs w:val="18"/>
              </w:rPr>
            </w:pPr>
          </w:p>
        </w:tc>
      </w:tr>
      <w:tr w:rsidR="61C4DC37" w14:paraId="1339E531" w14:textId="77777777" w:rsidTr="61C4DC37">
        <w:tc>
          <w:tcPr>
            <w:tcW w:w="6658" w:type="dxa"/>
          </w:tcPr>
          <w:p w14:paraId="115CB0A8" w14:textId="603AFA91" w:rsidR="0AFDE436" w:rsidRDefault="0AFDE436" w:rsidP="61C4DC37">
            <w:pPr>
              <w:rPr>
                <w:rFonts w:ascii="Arial" w:hAnsi="Arial" w:cs="Arial"/>
                <w:sz w:val="18"/>
                <w:szCs w:val="18"/>
              </w:rPr>
            </w:pPr>
            <w:r w:rsidRPr="61C4DC37">
              <w:rPr>
                <w:rFonts w:ascii="Arial" w:hAnsi="Arial" w:cs="Arial"/>
                <w:sz w:val="18"/>
                <w:szCs w:val="18"/>
              </w:rPr>
              <w:t>Inclusief invullen ITS-applicatie gedeelte iVRI koppelvlak configuratieformulier, zoals aangeleverd door de opdrachtgever.</w:t>
            </w:r>
          </w:p>
        </w:tc>
        <w:tc>
          <w:tcPr>
            <w:tcW w:w="1275" w:type="dxa"/>
          </w:tcPr>
          <w:p w14:paraId="2B2B4920" w14:textId="6E8E5D5E" w:rsidR="61C4DC37" w:rsidRDefault="61C4DC37" w:rsidP="61C4DC37">
            <w:pPr>
              <w:rPr>
                <w:rFonts w:ascii="Arial" w:hAnsi="Arial" w:cs="Arial"/>
                <w:sz w:val="18"/>
                <w:szCs w:val="18"/>
              </w:rPr>
            </w:pPr>
          </w:p>
        </w:tc>
        <w:tc>
          <w:tcPr>
            <w:tcW w:w="1129" w:type="dxa"/>
          </w:tcPr>
          <w:p w14:paraId="5082029D" w14:textId="0A9DC056" w:rsidR="61C4DC37" w:rsidRDefault="61C4DC37" w:rsidP="61C4DC37">
            <w:pPr>
              <w:rPr>
                <w:rFonts w:ascii="Arial" w:hAnsi="Arial" w:cs="Arial"/>
                <w:sz w:val="18"/>
                <w:szCs w:val="18"/>
              </w:rPr>
            </w:pPr>
          </w:p>
        </w:tc>
      </w:tr>
      <w:tr w:rsidR="00395A1B" w:rsidRPr="00395A1B" w14:paraId="6324B0E1" w14:textId="77777777" w:rsidTr="61C4DC37">
        <w:tc>
          <w:tcPr>
            <w:tcW w:w="6658" w:type="dxa"/>
          </w:tcPr>
          <w:p w14:paraId="71591B24" w14:textId="630CBA5B" w:rsidR="00395A1B" w:rsidRPr="00395A1B" w:rsidRDefault="355D7AE7" w:rsidP="00395A1B">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02732D9E"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7A9AB7E" w14:textId="77777777" w:rsidR="00395A1B" w:rsidRPr="00395A1B" w:rsidRDefault="00395A1B" w:rsidP="00395A1B">
            <w:pPr>
              <w:autoSpaceDE w:val="0"/>
              <w:autoSpaceDN w:val="0"/>
              <w:adjustRightInd w:val="0"/>
              <w:rPr>
                <w:rFonts w:ascii="Arial" w:hAnsi="Arial" w:cs="Arial"/>
                <w:sz w:val="18"/>
                <w:szCs w:val="18"/>
              </w:rPr>
            </w:pPr>
          </w:p>
        </w:tc>
      </w:tr>
    </w:tbl>
    <w:p w14:paraId="11A289BF"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171E57C0" w14:textId="77777777" w:rsidTr="61C4DC37">
        <w:tc>
          <w:tcPr>
            <w:tcW w:w="6658" w:type="dxa"/>
          </w:tcPr>
          <w:p w14:paraId="238B2E58" w14:textId="77777777"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210030 Lev.+aanb. ITS-applicatie lokaal &gt;24SG</w:t>
            </w:r>
          </w:p>
        </w:tc>
        <w:tc>
          <w:tcPr>
            <w:tcW w:w="1275" w:type="dxa"/>
          </w:tcPr>
          <w:p w14:paraId="2D7DA429"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480F8998"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7A951177" w14:textId="77777777" w:rsidTr="61C4DC37">
        <w:tc>
          <w:tcPr>
            <w:tcW w:w="6658" w:type="dxa"/>
          </w:tcPr>
          <w:p w14:paraId="021917D4" w14:textId="294AD4EF"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Leveren en 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17B3C08A"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5EE1B2A"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0C9C428A" w14:textId="77777777" w:rsidTr="61C4DC37">
        <w:tc>
          <w:tcPr>
            <w:tcW w:w="6658" w:type="dxa"/>
          </w:tcPr>
          <w:p w14:paraId="43CC020F" w14:textId="68DFAE69"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Betreft het programmeren, compileren en implementeren van een lokaal </w:t>
            </w:r>
            <w:r w:rsidR="00303E86">
              <w:rPr>
                <w:rFonts w:ascii="Arial" w:hAnsi="Arial" w:cs="Arial"/>
                <w:sz w:val="18"/>
                <w:szCs w:val="18"/>
              </w:rPr>
              <w:t>ITS-applicatie</w:t>
            </w:r>
            <w:r w:rsidRPr="00395A1B">
              <w:rPr>
                <w:rFonts w:ascii="Arial" w:hAnsi="Arial" w:cs="Arial"/>
                <w:sz w:val="18"/>
                <w:szCs w:val="18"/>
              </w:rPr>
              <w:t xml:space="preserve">, zijnde een ITS-applicatie, voor een kruispunt met minimaal 25 signaalgroepen. </w:t>
            </w:r>
            <w:r w:rsidR="00551A6D">
              <w:rPr>
                <w:rFonts w:ascii="Arial" w:hAnsi="Arial" w:cs="Arial"/>
                <w:sz w:val="18"/>
                <w:szCs w:val="18"/>
              </w:rPr>
              <w:t>De</w:t>
            </w:r>
            <w:r w:rsidR="00551A6D"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dient voorzien te zijn van de usecases prioriteren (UC3), informeren (UC4) en optimaliseren (UC5).</w:t>
            </w:r>
          </w:p>
        </w:tc>
        <w:tc>
          <w:tcPr>
            <w:tcW w:w="1275" w:type="dxa"/>
          </w:tcPr>
          <w:p w14:paraId="0477CECC"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03451751" w14:textId="77777777" w:rsidR="00395A1B" w:rsidRPr="00395A1B" w:rsidRDefault="00395A1B" w:rsidP="00395A1B">
            <w:pPr>
              <w:autoSpaceDE w:val="0"/>
              <w:autoSpaceDN w:val="0"/>
              <w:adjustRightInd w:val="0"/>
              <w:rPr>
                <w:rFonts w:ascii="Arial" w:hAnsi="Arial" w:cs="Arial"/>
                <w:sz w:val="18"/>
                <w:szCs w:val="18"/>
              </w:rPr>
            </w:pPr>
          </w:p>
        </w:tc>
      </w:tr>
      <w:tr w:rsidR="61C4DC37" w14:paraId="1A2AEB0A" w14:textId="77777777" w:rsidTr="61C4DC37">
        <w:tc>
          <w:tcPr>
            <w:tcW w:w="6658" w:type="dxa"/>
          </w:tcPr>
          <w:p w14:paraId="09B68695" w14:textId="04855DA6" w:rsidR="09012EB3" w:rsidRDefault="09012EB3" w:rsidP="61C4DC37">
            <w:pPr>
              <w:rPr>
                <w:rFonts w:ascii="Arial" w:hAnsi="Arial" w:cs="Arial"/>
                <w:strike/>
                <w:sz w:val="18"/>
                <w:szCs w:val="18"/>
              </w:rPr>
            </w:pPr>
            <w:r w:rsidRPr="61C4DC37">
              <w:rPr>
                <w:rFonts w:ascii="Arial" w:hAnsi="Arial" w:cs="Arial"/>
                <w:sz w:val="18"/>
                <w:szCs w:val="18"/>
              </w:rPr>
              <w:lastRenderedPageBreak/>
              <w:t>Synchroniseren via NTP-server</w:t>
            </w:r>
            <w:r w:rsidR="00AA3B3C">
              <w:rPr>
                <w:rFonts w:ascii="Arial" w:hAnsi="Arial" w:cs="Arial"/>
                <w:sz w:val="18"/>
                <w:szCs w:val="18"/>
              </w:rPr>
              <w:t xml:space="preserve"> van de wegbeheerder</w:t>
            </w:r>
            <w:r w:rsidRPr="61C4DC37">
              <w:rPr>
                <w:rFonts w:ascii="Arial" w:hAnsi="Arial" w:cs="Arial"/>
                <w:sz w:val="18"/>
                <w:szCs w:val="18"/>
              </w:rPr>
              <w:t xml:space="preserve">. </w:t>
            </w:r>
            <w:r w:rsidR="005441BB">
              <w:rPr>
                <w:rFonts w:ascii="Arial" w:hAnsi="Arial" w:cs="Arial"/>
                <w:sz w:val="18"/>
                <w:szCs w:val="18"/>
              </w:rPr>
              <w:t>A</w:t>
            </w:r>
            <w:r w:rsidRPr="61C4DC37">
              <w:rPr>
                <w:rFonts w:ascii="Arial" w:hAnsi="Arial" w:cs="Arial"/>
                <w:sz w:val="18"/>
                <w:szCs w:val="18"/>
              </w:rPr>
              <w:t xml:space="preserve">lle te leveren iVRI-componenten </w:t>
            </w:r>
            <w:r w:rsidR="005441BB" w:rsidRPr="61C4DC37">
              <w:rPr>
                <w:rFonts w:ascii="Arial" w:hAnsi="Arial" w:cs="Arial"/>
                <w:sz w:val="18"/>
                <w:szCs w:val="18"/>
              </w:rPr>
              <w:t>dien</w:t>
            </w:r>
            <w:r w:rsidR="005441BB">
              <w:rPr>
                <w:rFonts w:ascii="Arial" w:hAnsi="Arial" w:cs="Arial"/>
                <w:sz w:val="18"/>
                <w:szCs w:val="18"/>
              </w:rPr>
              <w:t>en</w:t>
            </w:r>
            <w:r w:rsidR="005441BB" w:rsidRPr="61C4DC37">
              <w:rPr>
                <w:rFonts w:ascii="Arial" w:hAnsi="Arial" w:cs="Arial"/>
                <w:sz w:val="18"/>
                <w:szCs w:val="18"/>
              </w:rPr>
              <w:t xml:space="preserve"> </w:t>
            </w:r>
            <w:r w:rsidRPr="61C4DC37">
              <w:rPr>
                <w:rFonts w:ascii="Arial" w:hAnsi="Arial" w:cs="Arial"/>
                <w:sz w:val="18"/>
                <w:szCs w:val="18"/>
              </w:rPr>
              <w:t>via dezelfde NTP-server gesynchroniseerd te worden.</w:t>
            </w:r>
          </w:p>
        </w:tc>
        <w:tc>
          <w:tcPr>
            <w:tcW w:w="1275" w:type="dxa"/>
          </w:tcPr>
          <w:p w14:paraId="7DEB7C4D" w14:textId="301217E7" w:rsidR="61C4DC37" w:rsidRDefault="61C4DC37" w:rsidP="61C4DC37">
            <w:pPr>
              <w:rPr>
                <w:rFonts w:ascii="Arial" w:hAnsi="Arial" w:cs="Arial"/>
                <w:sz w:val="18"/>
                <w:szCs w:val="18"/>
              </w:rPr>
            </w:pPr>
          </w:p>
        </w:tc>
        <w:tc>
          <w:tcPr>
            <w:tcW w:w="1129" w:type="dxa"/>
          </w:tcPr>
          <w:p w14:paraId="3C7C15EA" w14:textId="7A40457E" w:rsidR="61C4DC37" w:rsidRDefault="61C4DC37" w:rsidP="61C4DC37">
            <w:pPr>
              <w:rPr>
                <w:rFonts w:ascii="Arial" w:hAnsi="Arial" w:cs="Arial"/>
                <w:sz w:val="18"/>
                <w:szCs w:val="18"/>
              </w:rPr>
            </w:pPr>
          </w:p>
        </w:tc>
      </w:tr>
      <w:tr w:rsidR="00395A1B" w:rsidRPr="00395A1B" w14:paraId="0C6EDC87" w14:textId="77777777" w:rsidTr="61C4DC37">
        <w:tc>
          <w:tcPr>
            <w:tcW w:w="6658" w:type="dxa"/>
          </w:tcPr>
          <w:p w14:paraId="61B15FE1" w14:textId="6F084D16"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een door de </w:t>
            </w:r>
            <w:r w:rsidR="00CF5060">
              <w:rPr>
                <w:rFonts w:ascii="Arial" w:hAnsi="Arial" w:cs="Arial"/>
                <w:sz w:val="18"/>
                <w:szCs w:val="18"/>
              </w:rPr>
              <w:t>opdrachtnemer</w:t>
            </w:r>
            <w:r w:rsidRPr="00395A1B">
              <w:rPr>
                <w:rFonts w:ascii="Arial" w:hAnsi="Arial" w:cs="Arial"/>
                <w:sz w:val="18"/>
                <w:szCs w:val="18"/>
              </w:rPr>
              <w:t xml:space="preserve"> te ontwikkelen </w:t>
            </w:r>
            <w:r w:rsidR="00303E86">
              <w:rPr>
                <w:rFonts w:ascii="Arial" w:hAnsi="Arial" w:cs="Arial"/>
                <w:sz w:val="18"/>
                <w:szCs w:val="18"/>
              </w:rPr>
              <w:t>ITS-applicatie</w:t>
            </w:r>
            <w:r w:rsidRPr="00395A1B">
              <w:rPr>
                <w:rFonts w:ascii="Arial" w:hAnsi="Arial" w:cs="Arial"/>
                <w:sz w:val="18"/>
                <w:szCs w:val="18"/>
              </w:rPr>
              <w:t xml:space="preserve"> op basis van eisen van de opdrachtgever</w:t>
            </w:r>
            <w:r w:rsidR="00303E86">
              <w:rPr>
                <w:rFonts w:ascii="Arial" w:hAnsi="Arial" w:cs="Arial"/>
                <w:sz w:val="18"/>
                <w:szCs w:val="18"/>
              </w:rPr>
              <w:t xml:space="preserve"> (zie Bijlage </w:t>
            </w:r>
            <w:r w:rsidR="00303E86" w:rsidRPr="00975B42">
              <w:rPr>
                <w:rFonts w:ascii="Arial" w:hAnsi="Arial" w:cs="Arial"/>
                <w:sz w:val="18"/>
                <w:szCs w:val="18"/>
                <w:highlight w:val="yellow"/>
              </w:rPr>
              <w:t>X</w:t>
            </w:r>
            <w:r w:rsidR="00303E86">
              <w:rPr>
                <w:rFonts w:ascii="Arial" w:hAnsi="Arial" w:cs="Arial"/>
                <w:sz w:val="18"/>
                <w:szCs w:val="18"/>
              </w:rPr>
              <w:t>)</w:t>
            </w:r>
          </w:p>
        </w:tc>
        <w:tc>
          <w:tcPr>
            <w:tcW w:w="1275" w:type="dxa"/>
          </w:tcPr>
          <w:p w14:paraId="6CB830F7"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13B5669"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L</w:t>
            </w:r>
          </w:p>
        </w:tc>
      </w:tr>
      <w:tr w:rsidR="00395A1B" w:rsidRPr="00395A1B" w14:paraId="7285FBB3" w14:textId="77777777" w:rsidTr="61C4DC37">
        <w:tc>
          <w:tcPr>
            <w:tcW w:w="6658" w:type="dxa"/>
          </w:tcPr>
          <w:p w14:paraId="140EED8E" w14:textId="0D40FC88"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Conform de </w:t>
            </w:r>
            <w:r w:rsidR="00B76493">
              <w:rPr>
                <w:rFonts w:ascii="Arial" w:hAnsi="Arial" w:cs="Arial"/>
                <w:sz w:val="18"/>
                <w:szCs w:val="18"/>
              </w:rPr>
              <w:t>wegbeheerderskaders</w:t>
            </w:r>
            <w:r w:rsidRPr="00395A1B">
              <w:rPr>
                <w:rFonts w:ascii="Arial" w:hAnsi="Arial" w:cs="Arial"/>
                <w:sz w:val="18"/>
                <w:szCs w:val="18"/>
              </w:rPr>
              <w:t xml:space="preserve"> behorend bij de ITS-applicatie</w:t>
            </w:r>
            <w:r w:rsidR="004250F9">
              <w:rPr>
                <w:rFonts w:ascii="Arial" w:hAnsi="Arial" w:cs="Arial"/>
                <w:sz w:val="18"/>
                <w:szCs w:val="18"/>
              </w:rPr>
              <w:t xml:space="preserve"> (zie Bijlage </w:t>
            </w:r>
            <w:r w:rsidR="004250F9" w:rsidRPr="00975B42">
              <w:rPr>
                <w:rFonts w:ascii="Arial" w:hAnsi="Arial" w:cs="Arial"/>
                <w:sz w:val="18"/>
                <w:szCs w:val="18"/>
                <w:highlight w:val="yellow"/>
              </w:rPr>
              <w:t>X</w:t>
            </w:r>
            <w:r w:rsidR="004250F9">
              <w:rPr>
                <w:rFonts w:ascii="Arial" w:hAnsi="Arial" w:cs="Arial"/>
                <w:sz w:val="18"/>
                <w:szCs w:val="18"/>
              </w:rPr>
              <w:t>)</w:t>
            </w:r>
          </w:p>
        </w:tc>
        <w:tc>
          <w:tcPr>
            <w:tcW w:w="1275" w:type="dxa"/>
          </w:tcPr>
          <w:p w14:paraId="1BBC1124"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8EA6088" w14:textId="77777777" w:rsidR="00395A1B" w:rsidRPr="00395A1B" w:rsidRDefault="00395A1B" w:rsidP="00395A1B">
            <w:pPr>
              <w:autoSpaceDE w:val="0"/>
              <w:autoSpaceDN w:val="0"/>
              <w:adjustRightInd w:val="0"/>
              <w:rPr>
                <w:rFonts w:ascii="Arial" w:hAnsi="Arial" w:cs="Arial"/>
                <w:sz w:val="18"/>
                <w:szCs w:val="18"/>
              </w:rPr>
            </w:pPr>
          </w:p>
        </w:tc>
      </w:tr>
      <w:tr w:rsidR="0084634D" w:rsidRPr="00395A1B" w14:paraId="611A9527" w14:textId="77777777" w:rsidTr="61C4DC37">
        <w:tc>
          <w:tcPr>
            <w:tcW w:w="6658" w:type="dxa"/>
          </w:tcPr>
          <w:p w14:paraId="1A7F9DBF" w14:textId="7375B785" w:rsidR="0084634D" w:rsidRPr="00395A1B" w:rsidRDefault="0084634D" w:rsidP="00395A1B">
            <w:pPr>
              <w:autoSpaceDE w:val="0"/>
              <w:autoSpaceDN w:val="0"/>
              <w:adjustRightInd w:val="0"/>
              <w:rPr>
                <w:rFonts w:ascii="Arial" w:hAnsi="Arial" w:cs="Arial"/>
                <w:sz w:val="18"/>
                <w:szCs w:val="18"/>
              </w:rPr>
            </w:pPr>
            <w:r>
              <w:rPr>
                <w:rFonts w:ascii="Arial" w:hAnsi="Arial" w:cs="Arial"/>
                <w:sz w:val="18"/>
                <w:szCs w:val="18"/>
              </w:rPr>
              <w:t>Indien v</w:t>
            </w:r>
            <w:r w:rsidR="00CA1A67">
              <w:rPr>
                <w:rFonts w:ascii="Arial" w:hAnsi="Arial" w:cs="Arial"/>
                <w:sz w:val="18"/>
                <w:szCs w:val="18"/>
              </w:rPr>
              <w:t>an toepassing</w:t>
            </w:r>
            <w:r>
              <w:rPr>
                <w:rFonts w:ascii="Arial" w:hAnsi="Arial" w:cs="Arial"/>
                <w:sz w:val="18"/>
                <w:szCs w:val="18"/>
              </w:rPr>
              <w:t xml:space="preserve"> in combinatie met een ITS applicatie host</w:t>
            </w:r>
          </w:p>
        </w:tc>
        <w:tc>
          <w:tcPr>
            <w:tcW w:w="1275" w:type="dxa"/>
          </w:tcPr>
          <w:p w14:paraId="2CD372A4" w14:textId="77777777" w:rsidR="0084634D" w:rsidRPr="00395A1B" w:rsidRDefault="0084634D" w:rsidP="00395A1B">
            <w:pPr>
              <w:autoSpaceDE w:val="0"/>
              <w:autoSpaceDN w:val="0"/>
              <w:adjustRightInd w:val="0"/>
              <w:rPr>
                <w:rFonts w:ascii="Arial" w:hAnsi="Arial" w:cs="Arial"/>
                <w:sz w:val="18"/>
                <w:szCs w:val="18"/>
              </w:rPr>
            </w:pPr>
          </w:p>
        </w:tc>
        <w:tc>
          <w:tcPr>
            <w:tcW w:w="1129" w:type="dxa"/>
          </w:tcPr>
          <w:p w14:paraId="46E1D7A4" w14:textId="2BE1C595" w:rsidR="0084634D" w:rsidRPr="00395A1B" w:rsidRDefault="009344D0" w:rsidP="00395A1B">
            <w:pPr>
              <w:autoSpaceDE w:val="0"/>
              <w:autoSpaceDN w:val="0"/>
              <w:adjustRightInd w:val="0"/>
              <w:rPr>
                <w:rFonts w:ascii="Arial" w:hAnsi="Arial" w:cs="Arial"/>
                <w:sz w:val="18"/>
                <w:szCs w:val="18"/>
              </w:rPr>
            </w:pPr>
            <w:r>
              <w:rPr>
                <w:rFonts w:ascii="Arial" w:hAnsi="Arial" w:cs="Arial"/>
                <w:sz w:val="18"/>
                <w:szCs w:val="18"/>
              </w:rPr>
              <w:t>St 1,00 L</w:t>
            </w:r>
          </w:p>
        </w:tc>
      </w:tr>
      <w:tr w:rsidR="00395A1B" w:rsidRPr="00395A1B" w14:paraId="0BEB21AE" w14:textId="77777777" w:rsidTr="61C4DC37">
        <w:tc>
          <w:tcPr>
            <w:tcW w:w="6658" w:type="dxa"/>
          </w:tcPr>
          <w:p w14:paraId="1915E802"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Voorzien van een geldig iVRI-certificaat.</w:t>
            </w:r>
          </w:p>
        </w:tc>
        <w:tc>
          <w:tcPr>
            <w:tcW w:w="1275" w:type="dxa"/>
          </w:tcPr>
          <w:p w14:paraId="78725071"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484F656" w14:textId="77777777" w:rsidR="00395A1B" w:rsidRPr="00395A1B" w:rsidRDefault="00395A1B" w:rsidP="00395A1B">
            <w:pPr>
              <w:autoSpaceDE w:val="0"/>
              <w:autoSpaceDN w:val="0"/>
              <w:adjustRightInd w:val="0"/>
              <w:rPr>
                <w:rFonts w:ascii="Arial" w:hAnsi="Arial" w:cs="Arial"/>
                <w:sz w:val="18"/>
                <w:szCs w:val="18"/>
              </w:rPr>
            </w:pPr>
          </w:p>
        </w:tc>
      </w:tr>
      <w:tr w:rsidR="61C4DC37" w14:paraId="3B5EAD91" w14:textId="77777777" w:rsidTr="61C4DC37">
        <w:tc>
          <w:tcPr>
            <w:tcW w:w="6658" w:type="dxa"/>
          </w:tcPr>
          <w:p w14:paraId="39B86F24" w14:textId="27C371EA" w:rsidR="3335DB5B" w:rsidRDefault="3335DB5B" w:rsidP="61C4DC37">
            <w:pPr>
              <w:rPr>
                <w:rFonts w:ascii="Arial" w:hAnsi="Arial" w:cs="Arial"/>
                <w:sz w:val="18"/>
                <w:szCs w:val="18"/>
              </w:rPr>
            </w:pPr>
            <w:r w:rsidRPr="61C4DC37">
              <w:rPr>
                <w:rFonts w:ascii="Arial" w:hAnsi="Arial" w:cs="Arial"/>
                <w:sz w:val="18"/>
                <w:szCs w:val="18"/>
              </w:rPr>
              <w:t>Inclusief invullen ITS-applicatie gedeelte iVRI koppelvlak configuratieformulier, zoals aangeleverd door de opdrachtgever.</w:t>
            </w:r>
          </w:p>
        </w:tc>
        <w:tc>
          <w:tcPr>
            <w:tcW w:w="1275" w:type="dxa"/>
          </w:tcPr>
          <w:p w14:paraId="3AE18726" w14:textId="6835B752" w:rsidR="61C4DC37" w:rsidRDefault="61C4DC37" w:rsidP="61C4DC37">
            <w:pPr>
              <w:rPr>
                <w:rFonts w:ascii="Arial" w:hAnsi="Arial" w:cs="Arial"/>
                <w:sz w:val="18"/>
                <w:szCs w:val="18"/>
              </w:rPr>
            </w:pPr>
          </w:p>
        </w:tc>
        <w:tc>
          <w:tcPr>
            <w:tcW w:w="1129" w:type="dxa"/>
          </w:tcPr>
          <w:p w14:paraId="39A8ED62" w14:textId="30472AD1" w:rsidR="61C4DC37" w:rsidRDefault="61C4DC37" w:rsidP="61C4DC37">
            <w:pPr>
              <w:rPr>
                <w:rFonts w:ascii="Arial" w:hAnsi="Arial" w:cs="Arial"/>
                <w:sz w:val="18"/>
                <w:szCs w:val="18"/>
              </w:rPr>
            </w:pPr>
          </w:p>
        </w:tc>
      </w:tr>
      <w:tr w:rsidR="00395A1B" w:rsidRPr="00395A1B" w14:paraId="1F94E651" w14:textId="77777777" w:rsidTr="61C4DC37">
        <w:tc>
          <w:tcPr>
            <w:tcW w:w="6658" w:type="dxa"/>
          </w:tcPr>
          <w:p w14:paraId="5677BAEB" w14:textId="57A80420" w:rsidR="00395A1B" w:rsidRPr="00395A1B" w:rsidRDefault="031A5D97" w:rsidP="00395A1B">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4A4AB7BD"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F77BCDB" w14:textId="77777777" w:rsidR="00395A1B" w:rsidRPr="00395A1B" w:rsidRDefault="00395A1B" w:rsidP="00395A1B">
            <w:pPr>
              <w:autoSpaceDE w:val="0"/>
              <w:autoSpaceDN w:val="0"/>
              <w:adjustRightInd w:val="0"/>
              <w:rPr>
                <w:rFonts w:ascii="Arial" w:hAnsi="Arial" w:cs="Arial"/>
                <w:sz w:val="18"/>
                <w:szCs w:val="18"/>
              </w:rPr>
            </w:pPr>
          </w:p>
        </w:tc>
      </w:tr>
    </w:tbl>
    <w:p w14:paraId="2E547337"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12344FC5" w14:textId="77777777" w:rsidTr="00DA2CE8">
        <w:tc>
          <w:tcPr>
            <w:tcW w:w="6658" w:type="dxa"/>
          </w:tcPr>
          <w:p w14:paraId="78D4CAE3"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i/>
                <w:iCs/>
                <w:sz w:val="18"/>
                <w:szCs w:val="18"/>
              </w:rPr>
              <w:t>200040 Leveren documentatie ITS-applicatie lokaal</w:t>
            </w:r>
          </w:p>
        </w:tc>
        <w:tc>
          <w:tcPr>
            <w:tcW w:w="1275" w:type="dxa"/>
          </w:tcPr>
          <w:p w14:paraId="1678525D"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keer 1,00 F</w:t>
            </w:r>
          </w:p>
        </w:tc>
        <w:tc>
          <w:tcPr>
            <w:tcW w:w="1129" w:type="dxa"/>
          </w:tcPr>
          <w:p w14:paraId="20FC82D8"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00DF9517" w14:textId="77777777" w:rsidTr="00DA2CE8">
        <w:tc>
          <w:tcPr>
            <w:tcW w:w="6658" w:type="dxa"/>
          </w:tcPr>
          <w:p w14:paraId="7BE4EDFD"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Leveren documentatie ITS-applicatie lokaal</w:t>
            </w:r>
          </w:p>
        </w:tc>
        <w:tc>
          <w:tcPr>
            <w:tcW w:w="1275" w:type="dxa"/>
          </w:tcPr>
          <w:p w14:paraId="188AF04F"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531C1AB"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E661AAF" w14:textId="77777777" w:rsidTr="00DA2CE8">
        <w:tc>
          <w:tcPr>
            <w:tcW w:w="6658" w:type="dxa"/>
          </w:tcPr>
          <w:p w14:paraId="1C675046" w14:textId="2DFB06B6"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Betreft het leveren van alle documentatie behorende bij de ITS-applicatie. Actuele documentatie digitaal aanleveren</w:t>
            </w:r>
            <w:r w:rsidR="008F36BC">
              <w:rPr>
                <w:rFonts w:ascii="Arial" w:hAnsi="Arial" w:cs="Arial"/>
                <w:sz w:val="18"/>
                <w:szCs w:val="18"/>
              </w:rPr>
              <w:t xml:space="preserve"> (voor ITS applicatie en (indien v</w:t>
            </w:r>
            <w:r w:rsidR="00CA1A67">
              <w:rPr>
                <w:rFonts w:ascii="Arial" w:hAnsi="Arial" w:cs="Arial"/>
                <w:sz w:val="18"/>
                <w:szCs w:val="18"/>
              </w:rPr>
              <w:t>an toepassing) ITS applicatie host)</w:t>
            </w:r>
            <w:r w:rsidRPr="00395A1B">
              <w:rPr>
                <w:rFonts w:ascii="Arial" w:hAnsi="Arial" w:cs="Arial"/>
                <w:sz w:val="18"/>
                <w:szCs w:val="18"/>
              </w:rPr>
              <w:t>:</w:t>
            </w:r>
          </w:p>
          <w:p w14:paraId="427F5AC2"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Merk</w:t>
            </w:r>
          </w:p>
          <w:p w14:paraId="2AC994D7"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Type</w:t>
            </w:r>
          </w:p>
          <w:p w14:paraId="125FBB7F"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Versienummer software</w:t>
            </w:r>
          </w:p>
          <w:p w14:paraId="7DA8C43C"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Configuratiebestanden</w:t>
            </w:r>
          </w:p>
          <w:p w14:paraId="4E7D2E7A"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Functionele specificatie</w:t>
            </w:r>
          </w:p>
          <w:p w14:paraId="336CE1C0"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Bedieningshandleiding ITS-applicatie</w:t>
            </w:r>
          </w:p>
          <w:p w14:paraId="731D5E03" w14:textId="7E755A2F"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Testapplicatie</w:t>
            </w:r>
            <w:r w:rsidR="000259BD">
              <w:rPr>
                <w:rFonts w:ascii="Arial" w:hAnsi="Arial" w:cs="Arial"/>
                <w:sz w:val="18"/>
                <w:szCs w:val="18"/>
              </w:rPr>
              <w:t xml:space="preserve"> (Indien beschikbaar)</w:t>
            </w:r>
          </w:p>
          <w:p w14:paraId="48AC7C12"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iVRI Certificaat</w:t>
            </w:r>
          </w:p>
          <w:p w14:paraId="2937D646"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ondertekend iFAT formulier</w:t>
            </w:r>
          </w:p>
          <w:p w14:paraId="5E240CE0"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ondertekend iSAT formulier</w:t>
            </w:r>
          </w:p>
          <w:p w14:paraId="280ED839"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kruispuntplaatje in minimaal bmp-formaat</w:t>
            </w:r>
          </w:p>
          <w:p w14:paraId="5C89DD4B"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beleidskader behorende bij ITS-applicatie</w:t>
            </w:r>
          </w:p>
          <w:p w14:paraId="2FFB773D"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As built informatie</w:t>
            </w:r>
          </w:p>
        </w:tc>
        <w:tc>
          <w:tcPr>
            <w:tcW w:w="1275" w:type="dxa"/>
          </w:tcPr>
          <w:p w14:paraId="5D1A35B3"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18B0C5D" w14:textId="77777777" w:rsidR="00395A1B" w:rsidRPr="00395A1B" w:rsidRDefault="00395A1B" w:rsidP="00395A1B">
            <w:pPr>
              <w:autoSpaceDE w:val="0"/>
              <w:autoSpaceDN w:val="0"/>
              <w:adjustRightInd w:val="0"/>
              <w:rPr>
                <w:rFonts w:ascii="Arial" w:hAnsi="Arial" w:cs="Arial"/>
                <w:sz w:val="18"/>
                <w:szCs w:val="18"/>
              </w:rPr>
            </w:pPr>
          </w:p>
        </w:tc>
      </w:tr>
    </w:tbl>
    <w:p w14:paraId="0E1A8FAF" w14:textId="77777777" w:rsidR="00395A1B" w:rsidRPr="00395A1B" w:rsidRDefault="00395A1B" w:rsidP="00395A1B">
      <w:pPr>
        <w:autoSpaceDE w:val="0"/>
        <w:autoSpaceDN w:val="0"/>
        <w:adjustRightInd w:val="0"/>
        <w:spacing w:after="0" w:line="240" w:lineRule="auto"/>
        <w:rPr>
          <w:rFonts w:ascii="Arial" w:hAnsi="Arial" w:cs="Arial"/>
          <w:sz w:val="18"/>
          <w:szCs w:val="18"/>
        </w:rPr>
      </w:pPr>
    </w:p>
    <w:p w14:paraId="2C06D377" w14:textId="2C824126" w:rsidR="00395A1B" w:rsidRPr="00395A1B" w:rsidRDefault="00395A1B" w:rsidP="00395A1B">
      <w:pPr>
        <w:autoSpaceDE w:val="0"/>
        <w:autoSpaceDN w:val="0"/>
        <w:adjustRightInd w:val="0"/>
        <w:spacing w:after="0" w:line="240" w:lineRule="auto"/>
        <w:rPr>
          <w:rFonts w:ascii="Arial" w:hAnsi="Arial" w:cs="Arial"/>
          <w:b/>
          <w:bCs/>
          <w:sz w:val="18"/>
          <w:szCs w:val="18"/>
        </w:rPr>
      </w:pPr>
      <w:r w:rsidRPr="00395A1B">
        <w:rPr>
          <w:rFonts w:ascii="Arial" w:hAnsi="Arial" w:cs="Arial"/>
          <w:b/>
          <w:bCs/>
          <w:sz w:val="18"/>
          <w:szCs w:val="18"/>
        </w:rPr>
        <w:t>2</w:t>
      </w:r>
      <w:r w:rsidR="00CA1A67">
        <w:rPr>
          <w:rFonts w:ascii="Arial" w:hAnsi="Arial" w:cs="Arial"/>
          <w:b/>
          <w:bCs/>
          <w:sz w:val="18"/>
          <w:szCs w:val="18"/>
        </w:rPr>
        <w:t>2</w:t>
      </w:r>
      <w:r w:rsidRPr="00395A1B">
        <w:rPr>
          <w:rFonts w:ascii="Arial" w:hAnsi="Arial" w:cs="Arial"/>
          <w:b/>
          <w:bCs/>
          <w:sz w:val="18"/>
          <w:szCs w:val="18"/>
        </w:rPr>
        <w:tab/>
      </w:r>
      <w:r w:rsidR="001E3CC6">
        <w:rPr>
          <w:rFonts w:ascii="Arial" w:hAnsi="Arial" w:cs="Arial"/>
          <w:b/>
          <w:bCs/>
          <w:sz w:val="18"/>
          <w:szCs w:val="18"/>
        </w:rPr>
        <w:t>Geschrapt</w:t>
      </w:r>
    </w:p>
    <w:p w14:paraId="3F3A1F5B" w14:textId="2B7D9E07" w:rsidR="61C4DC37" w:rsidRDefault="61C4DC37" w:rsidP="61C4DC37">
      <w:pPr>
        <w:spacing w:after="0" w:line="240" w:lineRule="auto"/>
        <w:rPr>
          <w:rFonts w:ascii="Arial" w:hAnsi="Arial" w:cs="Arial"/>
          <w:sz w:val="18"/>
          <w:szCs w:val="18"/>
        </w:rPr>
      </w:pPr>
    </w:p>
    <w:p w14:paraId="1A7C14B6" w14:textId="4FF16506" w:rsidR="00395A1B" w:rsidRPr="00395A1B" w:rsidRDefault="00395A1B" w:rsidP="00395A1B">
      <w:pPr>
        <w:autoSpaceDE w:val="0"/>
        <w:autoSpaceDN w:val="0"/>
        <w:adjustRightInd w:val="0"/>
        <w:spacing w:after="0" w:line="240" w:lineRule="auto"/>
        <w:rPr>
          <w:rFonts w:ascii="Arial" w:hAnsi="Arial" w:cs="Arial"/>
          <w:b/>
          <w:bCs/>
          <w:sz w:val="18"/>
          <w:szCs w:val="18"/>
        </w:rPr>
      </w:pPr>
      <w:r w:rsidRPr="00395A1B">
        <w:rPr>
          <w:rFonts w:ascii="Arial" w:hAnsi="Arial" w:cs="Arial"/>
          <w:b/>
          <w:bCs/>
          <w:sz w:val="18"/>
          <w:szCs w:val="18"/>
        </w:rPr>
        <w:t>2</w:t>
      </w:r>
      <w:r w:rsidR="00CA1A67">
        <w:rPr>
          <w:rFonts w:ascii="Arial" w:hAnsi="Arial" w:cs="Arial"/>
          <w:b/>
          <w:bCs/>
          <w:sz w:val="18"/>
          <w:szCs w:val="18"/>
        </w:rPr>
        <w:t>3</w:t>
      </w:r>
      <w:r w:rsidRPr="00395A1B">
        <w:rPr>
          <w:rFonts w:ascii="Arial" w:hAnsi="Arial" w:cs="Arial"/>
          <w:b/>
          <w:bCs/>
          <w:sz w:val="18"/>
          <w:szCs w:val="18"/>
        </w:rPr>
        <w:tab/>
        <w:t>Aanbrengen ITS-applicatie cloud</w:t>
      </w:r>
    </w:p>
    <w:p w14:paraId="253351AD"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4C5336AF" w14:textId="77777777" w:rsidTr="61C4DC37">
        <w:tc>
          <w:tcPr>
            <w:tcW w:w="6658" w:type="dxa"/>
          </w:tcPr>
          <w:p w14:paraId="3CD11F3B" w14:textId="3DF3355C"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w:t>
            </w:r>
            <w:r w:rsidR="009C6764">
              <w:rPr>
                <w:rFonts w:ascii="Arial" w:hAnsi="Arial" w:cs="Arial"/>
                <w:i/>
                <w:iCs/>
                <w:sz w:val="18"/>
                <w:szCs w:val="18"/>
                <w:lang w:val="en-US"/>
              </w:rPr>
              <w:t>3</w:t>
            </w:r>
            <w:r w:rsidRPr="00395A1B">
              <w:rPr>
                <w:rFonts w:ascii="Arial" w:hAnsi="Arial" w:cs="Arial"/>
                <w:i/>
                <w:iCs/>
                <w:sz w:val="18"/>
                <w:szCs w:val="18"/>
                <w:lang w:val="en-US"/>
              </w:rPr>
              <w:t>0010 Aanb. ITS-applicatie cloud &lt;13SG</w:t>
            </w:r>
          </w:p>
        </w:tc>
        <w:tc>
          <w:tcPr>
            <w:tcW w:w="1275" w:type="dxa"/>
          </w:tcPr>
          <w:p w14:paraId="3DA7FBEA"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707825E8"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65A1A309" w14:textId="77777777" w:rsidTr="61C4DC37">
        <w:tc>
          <w:tcPr>
            <w:tcW w:w="6658" w:type="dxa"/>
          </w:tcPr>
          <w:p w14:paraId="2F65A5BA" w14:textId="02772BED"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6993955A"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DD59428"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107A111A" w14:textId="77777777" w:rsidTr="61C4DC37">
        <w:tc>
          <w:tcPr>
            <w:tcW w:w="6658" w:type="dxa"/>
          </w:tcPr>
          <w:p w14:paraId="04F88EAD" w14:textId="30DCDCDE"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Betreft het compileren</w:t>
            </w:r>
            <w:r w:rsidR="00EC301B">
              <w:rPr>
                <w:rFonts w:ascii="Arial" w:hAnsi="Arial" w:cs="Arial"/>
                <w:sz w:val="18"/>
                <w:szCs w:val="18"/>
              </w:rPr>
              <w:t xml:space="preserve"> (indien van toepassing)</w:t>
            </w:r>
            <w:r w:rsidRPr="00395A1B">
              <w:rPr>
                <w:rFonts w:ascii="Arial" w:hAnsi="Arial" w:cs="Arial"/>
                <w:sz w:val="18"/>
                <w:szCs w:val="18"/>
              </w:rPr>
              <w:t xml:space="preserve"> en implementeren van een </w:t>
            </w:r>
            <w:r w:rsidR="00303E86">
              <w:rPr>
                <w:rFonts w:ascii="Arial" w:hAnsi="Arial" w:cs="Arial"/>
                <w:sz w:val="18"/>
                <w:szCs w:val="18"/>
              </w:rPr>
              <w:t>ITS-applicatie</w:t>
            </w:r>
            <w:r w:rsidRPr="00395A1B">
              <w:rPr>
                <w:rFonts w:ascii="Arial" w:hAnsi="Arial" w:cs="Arial"/>
                <w:sz w:val="18"/>
                <w:szCs w:val="18"/>
              </w:rPr>
              <w:t xml:space="preserve"> in de cloud, zijnde een ITS-applicatie, voor een kruispunt met maximaal 12 signaalgroepen. </w:t>
            </w:r>
          </w:p>
        </w:tc>
        <w:tc>
          <w:tcPr>
            <w:tcW w:w="1275" w:type="dxa"/>
          </w:tcPr>
          <w:p w14:paraId="4E8646BB"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0546381" w14:textId="77777777" w:rsidR="00395A1B" w:rsidRPr="00395A1B" w:rsidRDefault="00395A1B" w:rsidP="00395A1B">
            <w:pPr>
              <w:autoSpaceDE w:val="0"/>
              <w:autoSpaceDN w:val="0"/>
              <w:adjustRightInd w:val="0"/>
              <w:rPr>
                <w:rFonts w:ascii="Arial" w:hAnsi="Arial" w:cs="Arial"/>
                <w:sz w:val="18"/>
                <w:szCs w:val="18"/>
              </w:rPr>
            </w:pPr>
          </w:p>
        </w:tc>
      </w:tr>
      <w:tr w:rsidR="001813BD" w:rsidRPr="00395A1B" w14:paraId="505AAA66" w14:textId="77777777" w:rsidTr="61C4DC37">
        <w:tc>
          <w:tcPr>
            <w:tcW w:w="6658" w:type="dxa"/>
          </w:tcPr>
          <w:p w14:paraId="452E6486" w14:textId="7AAE9946" w:rsidR="001813BD" w:rsidRPr="00395A1B" w:rsidRDefault="001813BD" w:rsidP="00395A1B">
            <w:pPr>
              <w:autoSpaceDE w:val="0"/>
              <w:autoSpaceDN w:val="0"/>
              <w:adjustRightInd w:val="0"/>
              <w:rPr>
                <w:rFonts w:ascii="Arial" w:hAnsi="Arial" w:cs="Arial"/>
                <w:sz w:val="18"/>
                <w:szCs w:val="18"/>
              </w:rPr>
            </w:pPr>
            <w:r>
              <w:rPr>
                <w:rFonts w:ascii="Arial" w:hAnsi="Arial" w:cs="Arial"/>
                <w:sz w:val="18"/>
                <w:szCs w:val="18"/>
              </w:rPr>
              <w:t>Aanbrengen op apparatuur op een locatie binnen Europese Economische Ruimte</w:t>
            </w:r>
          </w:p>
        </w:tc>
        <w:tc>
          <w:tcPr>
            <w:tcW w:w="1275" w:type="dxa"/>
          </w:tcPr>
          <w:p w14:paraId="1FD32F44" w14:textId="77777777" w:rsidR="001813BD" w:rsidRPr="00395A1B" w:rsidRDefault="001813BD" w:rsidP="00395A1B">
            <w:pPr>
              <w:autoSpaceDE w:val="0"/>
              <w:autoSpaceDN w:val="0"/>
              <w:adjustRightInd w:val="0"/>
              <w:rPr>
                <w:rFonts w:ascii="Arial" w:hAnsi="Arial" w:cs="Arial"/>
                <w:sz w:val="18"/>
                <w:szCs w:val="18"/>
              </w:rPr>
            </w:pPr>
          </w:p>
        </w:tc>
        <w:tc>
          <w:tcPr>
            <w:tcW w:w="1129" w:type="dxa"/>
          </w:tcPr>
          <w:p w14:paraId="03C8FB3B" w14:textId="77777777" w:rsidR="001813BD" w:rsidRPr="00395A1B" w:rsidRDefault="001813BD" w:rsidP="00395A1B">
            <w:pPr>
              <w:autoSpaceDE w:val="0"/>
              <w:autoSpaceDN w:val="0"/>
              <w:adjustRightInd w:val="0"/>
              <w:rPr>
                <w:rFonts w:ascii="Arial" w:hAnsi="Arial" w:cs="Arial"/>
                <w:sz w:val="18"/>
                <w:szCs w:val="18"/>
              </w:rPr>
            </w:pPr>
          </w:p>
        </w:tc>
      </w:tr>
      <w:tr w:rsidR="00395A1B" w:rsidRPr="00395A1B" w14:paraId="0AF1282E" w14:textId="77777777" w:rsidTr="61C4DC37">
        <w:tc>
          <w:tcPr>
            <w:tcW w:w="6658" w:type="dxa"/>
          </w:tcPr>
          <w:p w14:paraId="35EEBFA1" w14:textId="24120C3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Inclusief coördinatie met de leverancier van de ITS-applicatie</w:t>
            </w:r>
          </w:p>
        </w:tc>
        <w:tc>
          <w:tcPr>
            <w:tcW w:w="1275" w:type="dxa"/>
          </w:tcPr>
          <w:p w14:paraId="233A4B46"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0E66705C"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1675803A" w14:textId="77777777" w:rsidTr="61C4DC37">
        <w:tc>
          <w:tcPr>
            <w:tcW w:w="6658" w:type="dxa"/>
          </w:tcPr>
          <w:p w14:paraId="609F2D5F" w14:textId="53CBBFDB"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door de opdrachtgever ter beschikking gestelde </w:t>
            </w:r>
            <w:r w:rsidR="006C66E9">
              <w:rPr>
                <w:rFonts w:ascii="Arial" w:hAnsi="Arial" w:cs="Arial"/>
                <w:sz w:val="18"/>
                <w:szCs w:val="18"/>
              </w:rPr>
              <w:t>uitvoerbestanden</w:t>
            </w:r>
            <w:r w:rsidRPr="00395A1B">
              <w:rPr>
                <w:rFonts w:ascii="Arial" w:hAnsi="Arial" w:cs="Arial"/>
                <w:sz w:val="18"/>
                <w:szCs w:val="18"/>
              </w:rPr>
              <w:t xml:space="preserve"> van </w:t>
            </w:r>
            <w:r w:rsidR="00551A6D">
              <w:rPr>
                <w:rFonts w:ascii="Arial" w:hAnsi="Arial" w:cs="Arial"/>
                <w:sz w:val="18"/>
                <w:szCs w:val="18"/>
              </w:rPr>
              <w:t>de</w:t>
            </w:r>
            <w:r w:rsidR="00551A6D"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of librairies van </w:t>
            </w:r>
            <w:r w:rsidR="00551A6D">
              <w:rPr>
                <w:rFonts w:ascii="Arial" w:hAnsi="Arial" w:cs="Arial"/>
                <w:sz w:val="18"/>
                <w:szCs w:val="18"/>
              </w:rPr>
              <w:t>de</w:t>
            </w:r>
            <w:r w:rsidR="00551A6D"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559C8C59"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1C10F51" w14:textId="4A8C1E48"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St 1,00 </w:t>
            </w:r>
            <w:r w:rsidR="00B14C3F">
              <w:rPr>
                <w:rFonts w:ascii="Arial" w:hAnsi="Arial" w:cs="Arial"/>
                <w:sz w:val="18"/>
                <w:szCs w:val="18"/>
              </w:rPr>
              <w:t>T</w:t>
            </w:r>
          </w:p>
        </w:tc>
      </w:tr>
      <w:tr w:rsidR="00395A1B" w:rsidRPr="00395A1B" w14:paraId="255F7095" w14:textId="77777777" w:rsidTr="61C4DC37">
        <w:tc>
          <w:tcPr>
            <w:tcW w:w="6658" w:type="dxa"/>
          </w:tcPr>
          <w:p w14:paraId="35D4961C" w14:textId="66C78B44" w:rsidR="00395A1B" w:rsidRPr="00395A1B" w:rsidRDefault="00B56D76" w:rsidP="00395A1B">
            <w:pPr>
              <w:autoSpaceDE w:val="0"/>
              <w:autoSpaceDN w:val="0"/>
              <w:adjustRightInd w:val="0"/>
              <w:rPr>
                <w:rFonts w:ascii="Arial" w:hAnsi="Arial" w:cs="Arial"/>
                <w:sz w:val="18"/>
                <w:szCs w:val="18"/>
              </w:rPr>
            </w:pPr>
            <w:r>
              <w:rPr>
                <w:rFonts w:ascii="Arial" w:hAnsi="Arial" w:cs="Arial"/>
                <w:sz w:val="18"/>
                <w:szCs w:val="18"/>
              </w:rPr>
              <w:t>De</w:t>
            </w:r>
            <w:r w:rsidR="00395A1B" w:rsidRPr="00395A1B">
              <w:rPr>
                <w:rFonts w:ascii="Arial" w:hAnsi="Arial" w:cs="Arial"/>
                <w:sz w:val="18"/>
                <w:szCs w:val="18"/>
              </w:rPr>
              <w:t xml:space="preserve"> aangeleverde </w:t>
            </w:r>
            <w:r>
              <w:rPr>
                <w:rFonts w:ascii="Arial" w:hAnsi="Arial" w:cs="Arial"/>
                <w:sz w:val="18"/>
                <w:szCs w:val="18"/>
              </w:rPr>
              <w:t>ITS-applicatie</w:t>
            </w:r>
            <w:r w:rsidRPr="00395A1B">
              <w:rPr>
                <w:rFonts w:ascii="Arial" w:hAnsi="Arial" w:cs="Arial"/>
                <w:sz w:val="18"/>
                <w:szCs w:val="18"/>
              </w:rPr>
              <w:t xml:space="preserve"> </w:t>
            </w:r>
            <w:r w:rsidR="00395A1B" w:rsidRPr="00395A1B">
              <w:rPr>
                <w:rFonts w:ascii="Arial" w:hAnsi="Arial" w:cs="Arial"/>
                <w:sz w:val="18"/>
                <w:szCs w:val="18"/>
              </w:rPr>
              <w:t>is voorzien van een geldig iVRI certificaat.</w:t>
            </w:r>
          </w:p>
        </w:tc>
        <w:tc>
          <w:tcPr>
            <w:tcW w:w="1275" w:type="dxa"/>
          </w:tcPr>
          <w:p w14:paraId="378F77F4"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5F9A5EF" w14:textId="77777777" w:rsidR="00395A1B" w:rsidRPr="00395A1B" w:rsidRDefault="00395A1B" w:rsidP="00395A1B">
            <w:pPr>
              <w:autoSpaceDE w:val="0"/>
              <w:autoSpaceDN w:val="0"/>
              <w:adjustRightInd w:val="0"/>
              <w:rPr>
                <w:rFonts w:ascii="Arial" w:hAnsi="Arial" w:cs="Arial"/>
                <w:sz w:val="18"/>
                <w:szCs w:val="18"/>
              </w:rPr>
            </w:pPr>
          </w:p>
        </w:tc>
      </w:tr>
      <w:tr w:rsidR="61C4DC37" w14:paraId="70115A96" w14:textId="77777777" w:rsidTr="61C4DC37">
        <w:tc>
          <w:tcPr>
            <w:tcW w:w="6658" w:type="dxa"/>
          </w:tcPr>
          <w:p w14:paraId="5D29F18B" w14:textId="71D815AA" w:rsidR="57939E64" w:rsidRDefault="57939E64" w:rsidP="61C4DC37">
            <w:pPr>
              <w:rPr>
                <w:rFonts w:ascii="Arial" w:hAnsi="Arial" w:cs="Arial"/>
                <w:sz w:val="18"/>
                <w:szCs w:val="18"/>
              </w:rPr>
            </w:pPr>
            <w:r w:rsidRPr="61C4DC37">
              <w:rPr>
                <w:rFonts w:ascii="Arial" w:hAnsi="Arial" w:cs="Arial"/>
                <w:sz w:val="18"/>
                <w:szCs w:val="18"/>
              </w:rPr>
              <w:t>Inclusief invullen ITS-applicatie gedeelte iVRI koppelvlak configuratieformulier, zoals aangeleverd door de opdrachtgever.</w:t>
            </w:r>
          </w:p>
        </w:tc>
        <w:tc>
          <w:tcPr>
            <w:tcW w:w="1275" w:type="dxa"/>
          </w:tcPr>
          <w:p w14:paraId="277B2556" w14:textId="014D23F2" w:rsidR="61C4DC37" w:rsidRDefault="61C4DC37" w:rsidP="61C4DC37">
            <w:pPr>
              <w:rPr>
                <w:rFonts w:ascii="Arial" w:hAnsi="Arial" w:cs="Arial"/>
                <w:sz w:val="18"/>
                <w:szCs w:val="18"/>
              </w:rPr>
            </w:pPr>
          </w:p>
        </w:tc>
        <w:tc>
          <w:tcPr>
            <w:tcW w:w="1129" w:type="dxa"/>
          </w:tcPr>
          <w:p w14:paraId="419F64D3" w14:textId="7A9DB225" w:rsidR="61C4DC37" w:rsidRDefault="61C4DC37" w:rsidP="61C4DC37">
            <w:pPr>
              <w:rPr>
                <w:rFonts w:ascii="Arial" w:hAnsi="Arial" w:cs="Arial"/>
                <w:sz w:val="18"/>
                <w:szCs w:val="18"/>
              </w:rPr>
            </w:pPr>
          </w:p>
        </w:tc>
      </w:tr>
      <w:tr w:rsidR="00395A1B" w:rsidRPr="00395A1B" w14:paraId="72000D50" w14:textId="77777777" w:rsidTr="61C4DC37">
        <w:tc>
          <w:tcPr>
            <w:tcW w:w="6658" w:type="dxa"/>
          </w:tcPr>
          <w:p w14:paraId="596EC4CA" w14:textId="1A266862" w:rsidR="00395A1B" w:rsidRPr="00395A1B" w:rsidRDefault="27F63089" w:rsidP="00395A1B">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09807039"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F5DF155" w14:textId="77777777" w:rsidR="00395A1B" w:rsidRPr="00395A1B" w:rsidRDefault="00395A1B" w:rsidP="00395A1B">
            <w:pPr>
              <w:autoSpaceDE w:val="0"/>
              <w:autoSpaceDN w:val="0"/>
              <w:adjustRightInd w:val="0"/>
              <w:rPr>
                <w:rFonts w:ascii="Arial" w:hAnsi="Arial" w:cs="Arial"/>
                <w:sz w:val="18"/>
                <w:szCs w:val="18"/>
              </w:rPr>
            </w:pPr>
          </w:p>
        </w:tc>
      </w:tr>
    </w:tbl>
    <w:p w14:paraId="070BA230"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74A45186" w14:textId="77777777" w:rsidTr="61C4DC37">
        <w:tc>
          <w:tcPr>
            <w:tcW w:w="6658" w:type="dxa"/>
          </w:tcPr>
          <w:p w14:paraId="6459C31B" w14:textId="25F76569"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w:t>
            </w:r>
            <w:r w:rsidR="009C6764">
              <w:rPr>
                <w:rFonts w:ascii="Arial" w:hAnsi="Arial" w:cs="Arial"/>
                <w:i/>
                <w:iCs/>
                <w:sz w:val="18"/>
                <w:szCs w:val="18"/>
                <w:lang w:val="en-US"/>
              </w:rPr>
              <w:t>3</w:t>
            </w:r>
            <w:r w:rsidRPr="00395A1B">
              <w:rPr>
                <w:rFonts w:ascii="Arial" w:hAnsi="Arial" w:cs="Arial"/>
                <w:i/>
                <w:iCs/>
                <w:sz w:val="18"/>
                <w:szCs w:val="18"/>
                <w:lang w:val="en-US"/>
              </w:rPr>
              <w:t>0020 Aanb. ITS-applicatie cloud 13-24SG</w:t>
            </w:r>
          </w:p>
        </w:tc>
        <w:tc>
          <w:tcPr>
            <w:tcW w:w="1275" w:type="dxa"/>
          </w:tcPr>
          <w:p w14:paraId="629EE170"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043B5E7B"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0FEB4A30" w14:textId="77777777" w:rsidTr="61C4DC37">
        <w:tc>
          <w:tcPr>
            <w:tcW w:w="6658" w:type="dxa"/>
          </w:tcPr>
          <w:p w14:paraId="5ED86E66" w14:textId="7C72954E"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30102E79"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7D3B59D"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73D034B" w14:textId="77777777" w:rsidTr="61C4DC37">
        <w:tc>
          <w:tcPr>
            <w:tcW w:w="6658" w:type="dxa"/>
          </w:tcPr>
          <w:p w14:paraId="5089DA8B" w14:textId="52D6D9C8"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Betreft het compileren en implementeren van een </w:t>
            </w:r>
            <w:r w:rsidR="00303E86">
              <w:rPr>
                <w:rFonts w:ascii="Arial" w:hAnsi="Arial" w:cs="Arial"/>
                <w:sz w:val="18"/>
                <w:szCs w:val="18"/>
              </w:rPr>
              <w:t>ITS-applicatie</w:t>
            </w:r>
            <w:r w:rsidRPr="00395A1B">
              <w:rPr>
                <w:rFonts w:ascii="Arial" w:hAnsi="Arial" w:cs="Arial"/>
                <w:sz w:val="18"/>
                <w:szCs w:val="18"/>
              </w:rPr>
              <w:t xml:space="preserve"> in de cloud, zijnde een ITS-applicatie, voor een kruispunt met minimaal 13 en maximaal 24 signaalgroepen. </w:t>
            </w:r>
          </w:p>
        </w:tc>
        <w:tc>
          <w:tcPr>
            <w:tcW w:w="1275" w:type="dxa"/>
          </w:tcPr>
          <w:p w14:paraId="5391EECC"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082DBF5" w14:textId="77777777" w:rsidR="00395A1B" w:rsidRPr="00395A1B" w:rsidRDefault="00395A1B" w:rsidP="00395A1B">
            <w:pPr>
              <w:autoSpaceDE w:val="0"/>
              <w:autoSpaceDN w:val="0"/>
              <w:adjustRightInd w:val="0"/>
              <w:rPr>
                <w:rFonts w:ascii="Arial" w:hAnsi="Arial" w:cs="Arial"/>
                <w:sz w:val="18"/>
                <w:szCs w:val="18"/>
              </w:rPr>
            </w:pPr>
          </w:p>
        </w:tc>
      </w:tr>
      <w:tr w:rsidR="00AB47F9" w:rsidRPr="00395A1B" w14:paraId="688B74A5" w14:textId="77777777" w:rsidTr="61C4DC37">
        <w:tc>
          <w:tcPr>
            <w:tcW w:w="6658" w:type="dxa"/>
          </w:tcPr>
          <w:p w14:paraId="32402BA4" w14:textId="0B655E84" w:rsidR="00AB47F9" w:rsidRPr="00395A1B" w:rsidRDefault="00AB47F9" w:rsidP="00395A1B">
            <w:pPr>
              <w:autoSpaceDE w:val="0"/>
              <w:autoSpaceDN w:val="0"/>
              <w:adjustRightInd w:val="0"/>
              <w:rPr>
                <w:rFonts w:ascii="Arial" w:hAnsi="Arial" w:cs="Arial"/>
                <w:sz w:val="18"/>
                <w:szCs w:val="18"/>
              </w:rPr>
            </w:pPr>
            <w:r>
              <w:rPr>
                <w:rFonts w:ascii="Arial" w:hAnsi="Arial" w:cs="Arial"/>
                <w:sz w:val="18"/>
                <w:szCs w:val="18"/>
              </w:rPr>
              <w:t>Aanbrengen op apparatuur op een locatie binnen Europese Economische Ruimte</w:t>
            </w:r>
          </w:p>
        </w:tc>
        <w:tc>
          <w:tcPr>
            <w:tcW w:w="1275" w:type="dxa"/>
          </w:tcPr>
          <w:p w14:paraId="62D7024D" w14:textId="77777777" w:rsidR="00AB47F9" w:rsidRPr="00395A1B" w:rsidRDefault="00AB47F9" w:rsidP="00395A1B">
            <w:pPr>
              <w:autoSpaceDE w:val="0"/>
              <w:autoSpaceDN w:val="0"/>
              <w:adjustRightInd w:val="0"/>
              <w:rPr>
                <w:rFonts w:ascii="Arial" w:hAnsi="Arial" w:cs="Arial"/>
                <w:sz w:val="18"/>
                <w:szCs w:val="18"/>
              </w:rPr>
            </w:pPr>
          </w:p>
        </w:tc>
        <w:tc>
          <w:tcPr>
            <w:tcW w:w="1129" w:type="dxa"/>
          </w:tcPr>
          <w:p w14:paraId="6D802800" w14:textId="77777777" w:rsidR="00AB47F9" w:rsidRPr="00395A1B" w:rsidRDefault="00AB47F9" w:rsidP="00395A1B">
            <w:pPr>
              <w:autoSpaceDE w:val="0"/>
              <w:autoSpaceDN w:val="0"/>
              <w:adjustRightInd w:val="0"/>
              <w:rPr>
                <w:rFonts w:ascii="Arial" w:hAnsi="Arial" w:cs="Arial"/>
                <w:sz w:val="18"/>
                <w:szCs w:val="18"/>
              </w:rPr>
            </w:pPr>
          </w:p>
        </w:tc>
      </w:tr>
      <w:tr w:rsidR="61C4DC37" w14:paraId="5E3EEBD6" w14:textId="77777777" w:rsidTr="61C4DC37">
        <w:tc>
          <w:tcPr>
            <w:tcW w:w="6658" w:type="dxa"/>
          </w:tcPr>
          <w:p w14:paraId="39E2963C" w14:textId="636C5411" w:rsidR="56C21D38" w:rsidRDefault="56C21D38" w:rsidP="61C4DC37">
            <w:pPr>
              <w:rPr>
                <w:rFonts w:ascii="Arial" w:hAnsi="Arial" w:cs="Arial"/>
                <w:strike/>
                <w:sz w:val="18"/>
                <w:szCs w:val="18"/>
              </w:rPr>
            </w:pPr>
            <w:r w:rsidRPr="61C4DC37">
              <w:rPr>
                <w:rFonts w:ascii="Arial" w:hAnsi="Arial" w:cs="Arial"/>
                <w:sz w:val="18"/>
                <w:szCs w:val="18"/>
              </w:rPr>
              <w:t>Synchroniseren via NTP-server</w:t>
            </w:r>
            <w:r w:rsidR="00AA3B3C">
              <w:rPr>
                <w:rFonts w:ascii="Arial" w:hAnsi="Arial" w:cs="Arial"/>
                <w:sz w:val="18"/>
                <w:szCs w:val="18"/>
              </w:rPr>
              <w:t xml:space="preserve"> van de wegbeheerder</w:t>
            </w:r>
            <w:r w:rsidRPr="61C4DC37">
              <w:rPr>
                <w:rFonts w:ascii="Arial" w:hAnsi="Arial" w:cs="Arial"/>
                <w:sz w:val="18"/>
                <w:szCs w:val="18"/>
              </w:rPr>
              <w:t xml:space="preserve">. </w:t>
            </w:r>
            <w:r w:rsidR="005441BB">
              <w:rPr>
                <w:rFonts w:ascii="Arial" w:hAnsi="Arial" w:cs="Arial"/>
                <w:sz w:val="18"/>
                <w:szCs w:val="18"/>
              </w:rPr>
              <w:t>A</w:t>
            </w:r>
            <w:r w:rsidRPr="61C4DC37">
              <w:rPr>
                <w:rFonts w:ascii="Arial" w:hAnsi="Arial" w:cs="Arial"/>
                <w:sz w:val="18"/>
                <w:szCs w:val="18"/>
              </w:rPr>
              <w:t xml:space="preserve">lle te leveren iVRI-componenten </w:t>
            </w:r>
            <w:r w:rsidR="005441BB" w:rsidRPr="61C4DC37">
              <w:rPr>
                <w:rFonts w:ascii="Arial" w:hAnsi="Arial" w:cs="Arial"/>
                <w:sz w:val="18"/>
                <w:szCs w:val="18"/>
              </w:rPr>
              <w:t>dien</w:t>
            </w:r>
            <w:r w:rsidR="005441BB">
              <w:rPr>
                <w:rFonts w:ascii="Arial" w:hAnsi="Arial" w:cs="Arial"/>
                <w:sz w:val="18"/>
                <w:szCs w:val="18"/>
              </w:rPr>
              <w:t>en</w:t>
            </w:r>
            <w:r w:rsidR="005441BB" w:rsidRPr="61C4DC37">
              <w:rPr>
                <w:rFonts w:ascii="Arial" w:hAnsi="Arial" w:cs="Arial"/>
                <w:sz w:val="18"/>
                <w:szCs w:val="18"/>
              </w:rPr>
              <w:t xml:space="preserve"> </w:t>
            </w:r>
            <w:r w:rsidRPr="61C4DC37">
              <w:rPr>
                <w:rFonts w:ascii="Arial" w:hAnsi="Arial" w:cs="Arial"/>
                <w:sz w:val="18"/>
                <w:szCs w:val="18"/>
              </w:rPr>
              <w:t>via dezelfde NTP-server</w:t>
            </w:r>
            <w:r w:rsidR="007418FF">
              <w:rPr>
                <w:rFonts w:ascii="Arial" w:hAnsi="Arial" w:cs="Arial"/>
                <w:sz w:val="18"/>
                <w:szCs w:val="18"/>
              </w:rPr>
              <w:t xml:space="preserve"> in tijd</w:t>
            </w:r>
            <w:r w:rsidRPr="61C4DC37">
              <w:rPr>
                <w:rFonts w:ascii="Arial" w:hAnsi="Arial" w:cs="Arial"/>
                <w:sz w:val="18"/>
                <w:szCs w:val="18"/>
              </w:rPr>
              <w:t xml:space="preserve"> gesynchroniseerd te worden.</w:t>
            </w:r>
          </w:p>
        </w:tc>
        <w:tc>
          <w:tcPr>
            <w:tcW w:w="1275" w:type="dxa"/>
          </w:tcPr>
          <w:p w14:paraId="3FAE726D" w14:textId="520E5875" w:rsidR="61C4DC37" w:rsidRDefault="61C4DC37" w:rsidP="61C4DC37">
            <w:pPr>
              <w:rPr>
                <w:rFonts w:ascii="Arial" w:hAnsi="Arial" w:cs="Arial"/>
                <w:sz w:val="18"/>
                <w:szCs w:val="18"/>
              </w:rPr>
            </w:pPr>
          </w:p>
        </w:tc>
        <w:tc>
          <w:tcPr>
            <w:tcW w:w="1129" w:type="dxa"/>
          </w:tcPr>
          <w:p w14:paraId="486B4BA5" w14:textId="2F15755F" w:rsidR="61C4DC37" w:rsidRDefault="61C4DC37" w:rsidP="61C4DC37">
            <w:pPr>
              <w:rPr>
                <w:rFonts w:ascii="Arial" w:hAnsi="Arial" w:cs="Arial"/>
                <w:sz w:val="18"/>
                <w:szCs w:val="18"/>
              </w:rPr>
            </w:pPr>
          </w:p>
        </w:tc>
      </w:tr>
      <w:tr w:rsidR="00395A1B" w:rsidRPr="00395A1B" w14:paraId="3AAAAE74" w14:textId="77777777" w:rsidTr="61C4DC37">
        <w:tc>
          <w:tcPr>
            <w:tcW w:w="6658" w:type="dxa"/>
          </w:tcPr>
          <w:p w14:paraId="5AB4446A" w14:textId="4DE2037D"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Inclusief coördinatie met de leverancier van de ITS-applicatie</w:t>
            </w:r>
          </w:p>
        </w:tc>
        <w:tc>
          <w:tcPr>
            <w:tcW w:w="1275" w:type="dxa"/>
          </w:tcPr>
          <w:p w14:paraId="50B16D20"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1B43D91"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6300A4B" w14:textId="77777777" w:rsidTr="61C4DC37">
        <w:tc>
          <w:tcPr>
            <w:tcW w:w="6658" w:type="dxa"/>
          </w:tcPr>
          <w:p w14:paraId="40F37C9F" w14:textId="082BD0CB"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door de opdrachtgever ter beschikking gestelde </w:t>
            </w:r>
            <w:r w:rsidR="006C66E9">
              <w:rPr>
                <w:rFonts w:ascii="Arial" w:hAnsi="Arial" w:cs="Arial"/>
                <w:sz w:val="18"/>
                <w:szCs w:val="18"/>
              </w:rPr>
              <w:t>uitvoerbestanden</w:t>
            </w:r>
            <w:r w:rsidRPr="00395A1B">
              <w:rPr>
                <w:rFonts w:ascii="Arial" w:hAnsi="Arial" w:cs="Arial"/>
                <w:sz w:val="18"/>
                <w:szCs w:val="18"/>
              </w:rPr>
              <w:t xml:space="preserve"> van </w:t>
            </w:r>
            <w:r w:rsidR="006C66E9">
              <w:rPr>
                <w:rFonts w:ascii="Arial" w:hAnsi="Arial" w:cs="Arial"/>
                <w:sz w:val="18"/>
                <w:szCs w:val="18"/>
              </w:rPr>
              <w:t>de</w:t>
            </w:r>
            <w:r w:rsidR="006C66E9"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of librairies van </w:t>
            </w:r>
            <w:r w:rsidR="006C66E9">
              <w:rPr>
                <w:rFonts w:ascii="Arial" w:hAnsi="Arial" w:cs="Arial"/>
                <w:sz w:val="18"/>
                <w:szCs w:val="18"/>
              </w:rPr>
              <w:t>de</w:t>
            </w:r>
            <w:r w:rsidR="006C66E9"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5800A97D"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C73166C" w14:textId="13F5A75B"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St 1,00 </w:t>
            </w:r>
            <w:r w:rsidR="00B14C3F">
              <w:rPr>
                <w:rFonts w:ascii="Arial" w:hAnsi="Arial" w:cs="Arial"/>
                <w:sz w:val="18"/>
                <w:szCs w:val="18"/>
              </w:rPr>
              <w:t>T</w:t>
            </w:r>
          </w:p>
        </w:tc>
      </w:tr>
      <w:tr w:rsidR="00395A1B" w:rsidRPr="00395A1B" w14:paraId="026CD8AF" w14:textId="77777777" w:rsidTr="61C4DC37">
        <w:tc>
          <w:tcPr>
            <w:tcW w:w="6658" w:type="dxa"/>
          </w:tcPr>
          <w:p w14:paraId="381BB292" w14:textId="1DD8597D" w:rsidR="00395A1B" w:rsidRPr="00395A1B" w:rsidRDefault="00B56D76" w:rsidP="00395A1B">
            <w:pPr>
              <w:autoSpaceDE w:val="0"/>
              <w:autoSpaceDN w:val="0"/>
              <w:adjustRightInd w:val="0"/>
              <w:rPr>
                <w:rFonts w:ascii="Arial" w:hAnsi="Arial" w:cs="Arial"/>
                <w:sz w:val="18"/>
                <w:szCs w:val="18"/>
              </w:rPr>
            </w:pPr>
            <w:r>
              <w:rPr>
                <w:rFonts w:ascii="Arial" w:hAnsi="Arial" w:cs="Arial"/>
                <w:sz w:val="18"/>
                <w:szCs w:val="18"/>
              </w:rPr>
              <w:t>De</w:t>
            </w:r>
            <w:r w:rsidRPr="00395A1B">
              <w:rPr>
                <w:rFonts w:ascii="Arial" w:hAnsi="Arial" w:cs="Arial"/>
                <w:sz w:val="18"/>
                <w:szCs w:val="18"/>
              </w:rPr>
              <w:t xml:space="preserve"> </w:t>
            </w:r>
            <w:r w:rsidR="00395A1B" w:rsidRPr="00395A1B">
              <w:rPr>
                <w:rFonts w:ascii="Arial" w:hAnsi="Arial" w:cs="Arial"/>
                <w:sz w:val="18"/>
                <w:szCs w:val="18"/>
              </w:rPr>
              <w:t xml:space="preserve">aangeleverde </w:t>
            </w:r>
            <w:r>
              <w:rPr>
                <w:rFonts w:ascii="Arial" w:hAnsi="Arial" w:cs="Arial"/>
                <w:sz w:val="18"/>
                <w:szCs w:val="18"/>
              </w:rPr>
              <w:t>ITS-applicatie</w:t>
            </w:r>
            <w:r w:rsidRPr="00395A1B">
              <w:rPr>
                <w:rFonts w:ascii="Arial" w:hAnsi="Arial" w:cs="Arial"/>
                <w:sz w:val="18"/>
                <w:szCs w:val="18"/>
              </w:rPr>
              <w:t xml:space="preserve"> </w:t>
            </w:r>
            <w:r w:rsidR="00395A1B" w:rsidRPr="00395A1B">
              <w:rPr>
                <w:rFonts w:ascii="Arial" w:hAnsi="Arial" w:cs="Arial"/>
                <w:sz w:val="18"/>
                <w:szCs w:val="18"/>
              </w:rPr>
              <w:t>is voorzien van een geldig iVRI certificaat.</w:t>
            </w:r>
          </w:p>
        </w:tc>
        <w:tc>
          <w:tcPr>
            <w:tcW w:w="1275" w:type="dxa"/>
          </w:tcPr>
          <w:p w14:paraId="199E6FBF"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E31AAA8" w14:textId="77777777" w:rsidR="00395A1B" w:rsidRPr="00395A1B" w:rsidRDefault="00395A1B" w:rsidP="00395A1B">
            <w:pPr>
              <w:autoSpaceDE w:val="0"/>
              <w:autoSpaceDN w:val="0"/>
              <w:adjustRightInd w:val="0"/>
              <w:rPr>
                <w:rFonts w:ascii="Arial" w:hAnsi="Arial" w:cs="Arial"/>
                <w:sz w:val="18"/>
                <w:szCs w:val="18"/>
              </w:rPr>
            </w:pPr>
          </w:p>
        </w:tc>
      </w:tr>
      <w:tr w:rsidR="61C4DC37" w14:paraId="0E152F0C" w14:textId="77777777" w:rsidTr="61C4DC37">
        <w:tc>
          <w:tcPr>
            <w:tcW w:w="6658" w:type="dxa"/>
          </w:tcPr>
          <w:p w14:paraId="3C3EB091" w14:textId="39E8E396" w:rsidR="0FB59FEE" w:rsidRDefault="0FB59FEE" w:rsidP="61C4DC37">
            <w:pPr>
              <w:rPr>
                <w:rFonts w:ascii="Arial" w:hAnsi="Arial" w:cs="Arial"/>
                <w:sz w:val="18"/>
                <w:szCs w:val="18"/>
              </w:rPr>
            </w:pPr>
            <w:r w:rsidRPr="61C4DC37">
              <w:rPr>
                <w:rFonts w:ascii="Arial" w:hAnsi="Arial" w:cs="Arial"/>
                <w:sz w:val="18"/>
                <w:szCs w:val="18"/>
              </w:rPr>
              <w:lastRenderedPageBreak/>
              <w:t>Inclusief invullen ITS-applicatie gedeelte iVRI koppelvlak configuratieformulier, zoals aangeleverd door de opdrachtgever.</w:t>
            </w:r>
          </w:p>
        </w:tc>
        <w:tc>
          <w:tcPr>
            <w:tcW w:w="1275" w:type="dxa"/>
          </w:tcPr>
          <w:p w14:paraId="6355E7AB" w14:textId="42280E59" w:rsidR="61C4DC37" w:rsidRDefault="61C4DC37" w:rsidP="61C4DC37">
            <w:pPr>
              <w:rPr>
                <w:rFonts w:ascii="Arial" w:hAnsi="Arial" w:cs="Arial"/>
                <w:sz w:val="18"/>
                <w:szCs w:val="18"/>
              </w:rPr>
            </w:pPr>
          </w:p>
        </w:tc>
        <w:tc>
          <w:tcPr>
            <w:tcW w:w="1129" w:type="dxa"/>
          </w:tcPr>
          <w:p w14:paraId="245D8A6A" w14:textId="717CB50C" w:rsidR="61C4DC37" w:rsidRDefault="61C4DC37" w:rsidP="61C4DC37">
            <w:pPr>
              <w:rPr>
                <w:rFonts w:ascii="Arial" w:hAnsi="Arial" w:cs="Arial"/>
                <w:sz w:val="18"/>
                <w:szCs w:val="18"/>
              </w:rPr>
            </w:pPr>
          </w:p>
        </w:tc>
      </w:tr>
      <w:tr w:rsidR="00395A1B" w:rsidRPr="00395A1B" w14:paraId="53F2A151" w14:textId="77777777" w:rsidTr="61C4DC37">
        <w:tc>
          <w:tcPr>
            <w:tcW w:w="6658" w:type="dxa"/>
          </w:tcPr>
          <w:p w14:paraId="24C1698C" w14:textId="01FA550B" w:rsidR="00395A1B" w:rsidRPr="00395A1B" w:rsidRDefault="7ABA0FDC" w:rsidP="00395A1B">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2AFAEDA4"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77B6585" w14:textId="77777777" w:rsidR="00395A1B" w:rsidRPr="00395A1B" w:rsidRDefault="00395A1B" w:rsidP="00395A1B">
            <w:pPr>
              <w:autoSpaceDE w:val="0"/>
              <w:autoSpaceDN w:val="0"/>
              <w:adjustRightInd w:val="0"/>
              <w:rPr>
                <w:rFonts w:ascii="Arial" w:hAnsi="Arial" w:cs="Arial"/>
                <w:sz w:val="18"/>
                <w:szCs w:val="18"/>
              </w:rPr>
            </w:pPr>
          </w:p>
        </w:tc>
      </w:tr>
    </w:tbl>
    <w:p w14:paraId="1E237FF6"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43BC6C42" w14:textId="77777777" w:rsidTr="61C4DC37">
        <w:tc>
          <w:tcPr>
            <w:tcW w:w="6658" w:type="dxa"/>
          </w:tcPr>
          <w:p w14:paraId="52F0CA8C" w14:textId="7DCAB988"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w:t>
            </w:r>
            <w:r w:rsidR="009C6764">
              <w:rPr>
                <w:rFonts w:ascii="Arial" w:hAnsi="Arial" w:cs="Arial"/>
                <w:i/>
                <w:iCs/>
                <w:sz w:val="18"/>
                <w:szCs w:val="18"/>
                <w:lang w:val="en-US"/>
              </w:rPr>
              <w:t>3</w:t>
            </w:r>
            <w:r w:rsidRPr="00395A1B">
              <w:rPr>
                <w:rFonts w:ascii="Arial" w:hAnsi="Arial" w:cs="Arial"/>
                <w:i/>
                <w:iCs/>
                <w:sz w:val="18"/>
                <w:szCs w:val="18"/>
                <w:lang w:val="en-US"/>
              </w:rPr>
              <w:t>0030 Aanb. ITS-applicatie cloud &gt;24SG</w:t>
            </w:r>
          </w:p>
        </w:tc>
        <w:tc>
          <w:tcPr>
            <w:tcW w:w="1275" w:type="dxa"/>
          </w:tcPr>
          <w:p w14:paraId="7A972FF4"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15178E57"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4ABC41D3" w14:textId="77777777" w:rsidTr="61C4DC37">
        <w:tc>
          <w:tcPr>
            <w:tcW w:w="6658" w:type="dxa"/>
          </w:tcPr>
          <w:p w14:paraId="2E91F2D9" w14:textId="52221CF5"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301E44A0"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43B8725"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4CF58B3" w14:textId="77777777" w:rsidTr="61C4DC37">
        <w:tc>
          <w:tcPr>
            <w:tcW w:w="6658" w:type="dxa"/>
          </w:tcPr>
          <w:p w14:paraId="33361C03" w14:textId="01BDC71D"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Betreft het compileren en implementeren van een </w:t>
            </w:r>
            <w:r w:rsidR="00303E86">
              <w:rPr>
                <w:rFonts w:ascii="Arial" w:hAnsi="Arial" w:cs="Arial"/>
                <w:sz w:val="18"/>
                <w:szCs w:val="18"/>
              </w:rPr>
              <w:t>ITS-applicatie</w:t>
            </w:r>
            <w:r w:rsidRPr="00395A1B">
              <w:rPr>
                <w:rFonts w:ascii="Arial" w:hAnsi="Arial" w:cs="Arial"/>
                <w:sz w:val="18"/>
                <w:szCs w:val="18"/>
              </w:rPr>
              <w:t xml:space="preserve"> in de cloud, zijnde een ITS-applicatie, voor een kruispunt met minimaal 25 signaalgroepen. </w:t>
            </w:r>
          </w:p>
        </w:tc>
        <w:tc>
          <w:tcPr>
            <w:tcW w:w="1275" w:type="dxa"/>
          </w:tcPr>
          <w:p w14:paraId="3DDD6932"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2196F4A" w14:textId="77777777" w:rsidR="00395A1B" w:rsidRPr="00395A1B" w:rsidRDefault="00395A1B" w:rsidP="00395A1B">
            <w:pPr>
              <w:autoSpaceDE w:val="0"/>
              <w:autoSpaceDN w:val="0"/>
              <w:adjustRightInd w:val="0"/>
              <w:rPr>
                <w:rFonts w:ascii="Arial" w:hAnsi="Arial" w:cs="Arial"/>
                <w:sz w:val="18"/>
                <w:szCs w:val="18"/>
              </w:rPr>
            </w:pPr>
          </w:p>
        </w:tc>
      </w:tr>
      <w:tr w:rsidR="00AB47F9" w:rsidRPr="00395A1B" w14:paraId="284E75E3" w14:textId="77777777" w:rsidTr="61C4DC37">
        <w:tc>
          <w:tcPr>
            <w:tcW w:w="6658" w:type="dxa"/>
          </w:tcPr>
          <w:p w14:paraId="15F44DC4" w14:textId="3DA9796D" w:rsidR="00AB47F9" w:rsidRPr="00395A1B" w:rsidRDefault="00AB47F9" w:rsidP="00395A1B">
            <w:pPr>
              <w:autoSpaceDE w:val="0"/>
              <w:autoSpaceDN w:val="0"/>
              <w:adjustRightInd w:val="0"/>
              <w:rPr>
                <w:rFonts w:ascii="Arial" w:hAnsi="Arial" w:cs="Arial"/>
                <w:sz w:val="18"/>
                <w:szCs w:val="18"/>
              </w:rPr>
            </w:pPr>
            <w:r>
              <w:rPr>
                <w:rFonts w:ascii="Arial" w:hAnsi="Arial" w:cs="Arial"/>
                <w:sz w:val="18"/>
                <w:szCs w:val="18"/>
              </w:rPr>
              <w:t>Aanbrengen op apparatuur op een locatie binnen Europese Economische Ruimte</w:t>
            </w:r>
          </w:p>
        </w:tc>
        <w:tc>
          <w:tcPr>
            <w:tcW w:w="1275" w:type="dxa"/>
          </w:tcPr>
          <w:p w14:paraId="58581486" w14:textId="77777777" w:rsidR="00AB47F9" w:rsidRPr="00395A1B" w:rsidRDefault="00AB47F9" w:rsidP="00395A1B">
            <w:pPr>
              <w:autoSpaceDE w:val="0"/>
              <w:autoSpaceDN w:val="0"/>
              <w:adjustRightInd w:val="0"/>
              <w:rPr>
                <w:rFonts w:ascii="Arial" w:hAnsi="Arial" w:cs="Arial"/>
                <w:sz w:val="18"/>
                <w:szCs w:val="18"/>
              </w:rPr>
            </w:pPr>
          </w:p>
        </w:tc>
        <w:tc>
          <w:tcPr>
            <w:tcW w:w="1129" w:type="dxa"/>
          </w:tcPr>
          <w:p w14:paraId="46182BA0" w14:textId="77777777" w:rsidR="00AB47F9" w:rsidRPr="00395A1B" w:rsidRDefault="00AB47F9" w:rsidP="00395A1B">
            <w:pPr>
              <w:autoSpaceDE w:val="0"/>
              <w:autoSpaceDN w:val="0"/>
              <w:adjustRightInd w:val="0"/>
              <w:rPr>
                <w:rFonts w:ascii="Arial" w:hAnsi="Arial" w:cs="Arial"/>
                <w:sz w:val="18"/>
                <w:szCs w:val="18"/>
              </w:rPr>
            </w:pPr>
          </w:p>
        </w:tc>
      </w:tr>
      <w:tr w:rsidR="61C4DC37" w14:paraId="10B55359" w14:textId="77777777" w:rsidTr="61C4DC37">
        <w:tc>
          <w:tcPr>
            <w:tcW w:w="6658" w:type="dxa"/>
          </w:tcPr>
          <w:p w14:paraId="79394651" w14:textId="690FF57D" w:rsidR="474E7CAF" w:rsidRDefault="474E7CAF" w:rsidP="61C4DC37">
            <w:pPr>
              <w:rPr>
                <w:rFonts w:ascii="Arial" w:hAnsi="Arial" w:cs="Arial"/>
                <w:strike/>
                <w:sz w:val="18"/>
                <w:szCs w:val="18"/>
              </w:rPr>
            </w:pPr>
            <w:r w:rsidRPr="61C4DC37">
              <w:rPr>
                <w:rFonts w:ascii="Arial" w:hAnsi="Arial" w:cs="Arial"/>
                <w:sz w:val="18"/>
                <w:szCs w:val="18"/>
              </w:rPr>
              <w:t>Synchroniseren via NTP-server</w:t>
            </w:r>
            <w:r w:rsidR="00AA3B3C">
              <w:rPr>
                <w:rFonts w:ascii="Arial" w:hAnsi="Arial" w:cs="Arial"/>
                <w:sz w:val="18"/>
                <w:szCs w:val="18"/>
              </w:rPr>
              <w:t xml:space="preserve"> van de wegbeheerder</w:t>
            </w:r>
            <w:r w:rsidRPr="61C4DC37">
              <w:rPr>
                <w:rFonts w:ascii="Arial" w:hAnsi="Arial" w:cs="Arial"/>
                <w:sz w:val="18"/>
                <w:szCs w:val="18"/>
              </w:rPr>
              <w:t xml:space="preserve">. </w:t>
            </w:r>
            <w:r w:rsidR="007418FF">
              <w:rPr>
                <w:rFonts w:ascii="Arial" w:hAnsi="Arial" w:cs="Arial"/>
                <w:sz w:val="18"/>
                <w:szCs w:val="18"/>
              </w:rPr>
              <w:t>A</w:t>
            </w:r>
            <w:r w:rsidRPr="61C4DC37">
              <w:rPr>
                <w:rFonts w:ascii="Arial" w:hAnsi="Arial" w:cs="Arial"/>
                <w:sz w:val="18"/>
                <w:szCs w:val="18"/>
              </w:rPr>
              <w:t xml:space="preserve">lle te leveren iVRI-componenten </w:t>
            </w:r>
            <w:r w:rsidR="007418FF" w:rsidRPr="61C4DC37">
              <w:rPr>
                <w:rFonts w:ascii="Arial" w:hAnsi="Arial" w:cs="Arial"/>
                <w:sz w:val="18"/>
                <w:szCs w:val="18"/>
              </w:rPr>
              <w:t>dien</w:t>
            </w:r>
            <w:r w:rsidR="007418FF">
              <w:rPr>
                <w:rFonts w:ascii="Arial" w:hAnsi="Arial" w:cs="Arial"/>
                <w:sz w:val="18"/>
                <w:szCs w:val="18"/>
              </w:rPr>
              <w:t>en</w:t>
            </w:r>
            <w:r w:rsidR="007418FF" w:rsidRPr="61C4DC37">
              <w:rPr>
                <w:rFonts w:ascii="Arial" w:hAnsi="Arial" w:cs="Arial"/>
                <w:sz w:val="18"/>
                <w:szCs w:val="18"/>
              </w:rPr>
              <w:t xml:space="preserve"> </w:t>
            </w:r>
            <w:r w:rsidRPr="61C4DC37">
              <w:rPr>
                <w:rFonts w:ascii="Arial" w:hAnsi="Arial" w:cs="Arial"/>
                <w:sz w:val="18"/>
                <w:szCs w:val="18"/>
              </w:rPr>
              <w:t>via dezelfde NTP-server</w:t>
            </w:r>
            <w:r w:rsidR="007418FF">
              <w:rPr>
                <w:rFonts w:ascii="Arial" w:hAnsi="Arial" w:cs="Arial"/>
                <w:sz w:val="18"/>
                <w:szCs w:val="18"/>
              </w:rPr>
              <w:t xml:space="preserve"> in tijd</w:t>
            </w:r>
            <w:r w:rsidRPr="61C4DC37">
              <w:rPr>
                <w:rFonts w:ascii="Arial" w:hAnsi="Arial" w:cs="Arial"/>
                <w:sz w:val="18"/>
                <w:szCs w:val="18"/>
              </w:rPr>
              <w:t xml:space="preserve"> gesynchroniseerd te worden.</w:t>
            </w:r>
          </w:p>
        </w:tc>
        <w:tc>
          <w:tcPr>
            <w:tcW w:w="1275" w:type="dxa"/>
          </w:tcPr>
          <w:p w14:paraId="317E7EFA" w14:textId="67E4B5FF" w:rsidR="61C4DC37" w:rsidRDefault="61C4DC37" w:rsidP="61C4DC37">
            <w:pPr>
              <w:rPr>
                <w:rFonts w:ascii="Arial" w:hAnsi="Arial" w:cs="Arial"/>
                <w:sz w:val="18"/>
                <w:szCs w:val="18"/>
              </w:rPr>
            </w:pPr>
          </w:p>
        </w:tc>
        <w:tc>
          <w:tcPr>
            <w:tcW w:w="1129" w:type="dxa"/>
          </w:tcPr>
          <w:p w14:paraId="20EBF043" w14:textId="7335496B" w:rsidR="61C4DC37" w:rsidRDefault="61C4DC37" w:rsidP="61C4DC37">
            <w:pPr>
              <w:rPr>
                <w:rFonts w:ascii="Arial" w:hAnsi="Arial" w:cs="Arial"/>
                <w:sz w:val="18"/>
                <w:szCs w:val="18"/>
              </w:rPr>
            </w:pPr>
          </w:p>
        </w:tc>
      </w:tr>
      <w:tr w:rsidR="00395A1B" w:rsidRPr="00395A1B" w14:paraId="30A1E741" w14:textId="77777777" w:rsidTr="61C4DC37">
        <w:tc>
          <w:tcPr>
            <w:tcW w:w="6658" w:type="dxa"/>
          </w:tcPr>
          <w:p w14:paraId="318ABDBE" w14:textId="2449AE9A"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Inclusief coördinatie met de leverancier van de ITS-applicatie</w:t>
            </w:r>
          </w:p>
        </w:tc>
        <w:tc>
          <w:tcPr>
            <w:tcW w:w="1275" w:type="dxa"/>
          </w:tcPr>
          <w:p w14:paraId="329DFF63"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25B38E0"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08847817" w14:textId="77777777" w:rsidTr="61C4DC37">
        <w:tc>
          <w:tcPr>
            <w:tcW w:w="6658" w:type="dxa"/>
          </w:tcPr>
          <w:p w14:paraId="4E318872" w14:textId="49260A59"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door de opdrachtgever ter beschikking gestelde </w:t>
            </w:r>
            <w:r w:rsidR="006C66E9">
              <w:rPr>
                <w:rFonts w:ascii="Arial" w:hAnsi="Arial" w:cs="Arial"/>
                <w:sz w:val="18"/>
                <w:szCs w:val="18"/>
              </w:rPr>
              <w:t>uitvoer</w:t>
            </w:r>
            <w:r w:rsidR="002D3673">
              <w:rPr>
                <w:rFonts w:ascii="Arial" w:hAnsi="Arial" w:cs="Arial"/>
                <w:sz w:val="18"/>
                <w:szCs w:val="18"/>
              </w:rPr>
              <w:t>bestanden</w:t>
            </w:r>
            <w:r w:rsidRPr="00395A1B">
              <w:rPr>
                <w:rFonts w:ascii="Arial" w:hAnsi="Arial" w:cs="Arial"/>
                <w:sz w:val="18"/>
                <w:szCs w:val="18"/>
              </w:rPr>
              <w:t xml:space="preserve"> van </w:t>
            </w:r>
            <w:r w:rsidR="006C66E9">
              <w:rPr>
                <w:rFonts w:ascii="Arial" w:hAnsi="Arial" w:cs="Arial"/>
                <w:sz w:val="18"/>
                <w:szCs w:val="18"/>
              </w:rPr>
              <w:t>de</w:t>
            </w:r>
            <w:r w:rsidR="006C66E9"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of librairies van </w:t>
            </w:r>
            <w:r w:rsidR="006C66E9">
              <w:rPr>
                <w:rFonts w:ascii="Arial" w:hAnsi="Arial" w:cs="Arial"/>
                <w:sz w:val="18"/>
                <w:szCs w:val="18"/>
              </w:rPr>
              <w:t>de</w:t>
            </w:r>
            <w:r w:rsidR="006C66E9"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5D4C6377"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690B534" w14:textId="5367E2D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St 1,00 </w:t>
            </w:r>
            <w:r w:rsidR="00B14C3F">
              <w:rPr>
                <w:rFonts w:ascii="Arial" w:hAnsi="Arial" w:cs="Arial"/>
                <w:sz w:val="18"/>
                <w:szCs w:val="18"/>
              </w:rPr>
              <w:t>T</w:t>
            </w:r>
          </w:p>
        </w:tc>
      </w:tr>
      <w:tr w:rsidR="00395A1B" w:rsidRPr="00395A1B" w14:paraId="530F737F" w14:textId="77777777" w:rsidTr="61C4DC37">
        <w:tc>
          <w:tcPr>
            <w:tcW w:w="6658" w:type="dxa"/>
          </w:tcPr>
          <w:p w14:paraId="649B7F34" w14:textId="062C715F" w:rsidR="00395A1B" w:rsidRPr="00395A1B" w:rsidRDefault="00B56D76" w:rsidP="00395A1B">
            <w:pPr>
              <w:autoSpaceDE w:val="0"/>
              <w:autoSpaceDN w:val="0"/>
              <w:adjustRightInd w:val="0"/>
              <w:rPr>
                <w:rFonts w:ascii="Arial" w:hAnsi="Arial" w:cs="Arial"/>
                <w:sz w:val="18"/>
                <w:szCs w:val="18"/>
              </w:rPr>
            </w:pPr>
            <w:r>
              <w:rPr>
                <w:rFonts w:ascii="Arial" w:hAnsi="Arial" w:cs="Arial"/>
                <w:sz w:val="18"/>
                <w:szCs w:val="18"/>
              </w:rPr>
              <w:t>De</w:t>
            </w:r>
            <w:r w:rsidR="00395A1B" w:rsidRPr="00395A1B">
              <w:rPr>
                <w:rFonts w:ascii="Arial" w:hAnsi="Arial" w:cs="Arial"/>
                <w:sz w:val="18"/>
                <w:szCs w:val="18"/>
              </w:rPr>
              <w:t xml:space="preserve"> aangeleverde </w:t>
            </w:r>
            <w:r>
              <w:rPr>
                <w:rFonts w:ascii="Arial" w:hAnsi="Arial" w:cs="Arial"/>
                <w:sz w:val="18"/>
                <w:szCs w:val="18"/>
              </w:rPr>
              <w:t>ITS-applicatie</w:t>
            </w:r>
            <w:r w:rsidRPr="00395A1B">
              <w:rPr>
                <w:rFonts w:ascii="Arial" w:hAnsi="Arial" w:cs="Arial"/>
                <w:sz w:val="18"/>
                <w:szCs w:val="18"/>
              </w:rPr>
              <w:t xml:space="preserve"> </w:t>
            </w:r>
            <w:r w:rsidR="00395A1B" w:rsidRPr="00395A1B">
              <w:rPr>
                <w:rFonts w:ascii="Arial" w:hAnsi="Arial" w:cs="Arial"/>
                <w:sz w:val="18"/>
                <w:szCs w:val="18"/>
              </w:rPr>
              <w:t>is voorzien van een geldig iVRI certificaat.</w:t>
            </w:r>
          </w:p>
        </w:tc>
        <w:tc>
          <w:tcPr>
            <w:tcW w:w="1275" w:type="dxa"/>
          </w:tcPr>
          <w:p w14:paraId="3C6BCD5A"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0EB1B8E9" w14:textId="77777777" w:rsidR="00395A1B" w:rsidRPr="00395A1B" w:rsidRDefault="00395A1B" w:rsidP="00395A1B">
            <w:pPr>
              <w:autoSpaceDE w:val="0"/>
              <w:autoSpaceDN w:val="0"/>
              <w:adjustRightInd w:val="0"/>
              <w:rPr>
                <w:rFonts w:ascii="Arial" w:hAnsi="Arial" w:cs="Arial"/>
                <w:sz w:val="18"/>
                <w:szCs w:val="18"/>
              </w:rPr>
            </w:pPr>
          </w:p>
        </w:tc>
      </w:tr>
      <w:tr w:rsidR="61C4DC37" w14:paraId="216E49AF" w14:textId="77777777" w:rsidTr="61C4DC37">
        <w:tc>
          <w:tcPr>
            <w:tcW w:w="6658" w:type="dxa"/>
          </w:tcPr>
          <w:p w14:paraId="51E5F07E" w14:textId="7A852BDF" w:rsidR="66933DE4" w:rsidRDefault="66933DE4" w:rsidP="61C4DC37">
            <w:pPr>
              <w:rPr>
                <w:rFonts w:ascii="Arial" w:hAnsi="Arial" w:cs="Arial"/>
                <w:sz w:val="18"/>
                <w:szCs w:val="18"/>
              </w:rPr>
            </w:pPr>
            <w:r w:rsidRPr="61C4DC37">
              <w:rPr>
                <w:rFonts w:ascii="Arial" w:hAnsi="Arial" w:cs="Arial"/>
                <w:sz w:val="18"/>
                <w:szCs w:val="18"/>
              </w:rPr>
              <w:t>Inclusief invullen ITS-applicatie gedeelte iVRI koppelvlak configuratieformulier, zoals aangeleverd door de opdrachtgever.</w:t>
            </w:r>
          </w:p>
        </w:tc>
        <w:tc>
          <w:tcPr>
            <w:tcW w:w="1275" w:type="dxa"/>
          </w:tcPr>
          <w:p w14:paraId="3729601D" w14:textId="503F420A" w:rsidR="61C4DC37" w:rsidRDefault="61C4DC37" w:rsidP="61C4DC37">
            <w:pPr>
              <w:rPr>
                <w:rFonts w:ascii="Arial" w:hAnsi="Arial" w:cs="Arial"/>
                <w:sz w:val="18"/>
                <w:szCs w:val="18"/>
              </w:rPr>
            </w:pPr>
          </w:p>
        </w:tc>
        <w:tc>
          <w:tcPr>
            <w:tcW w:w="1129" w:type="dxa"/>
          </w:tcPr>
          <w:p w14:paraId="7D7DDB5E" w14:textId="4797F471" w:rsidR="61C4DC37" w:rsidRDefault="61C4DC37" w:rsidP="61C4DC37">
            <w:pPr>
              <w:rPr>
                <w:rFonts w:ascii="Arial" w:hAnsi="Arial" w:cs="Arial"/>
                <w:sz w:val="18"/>
                <w:szCs w:val="18"/>
              </w:rPr>
            </w:pPr>
          </w:p>
        </w:tc>
      </w:tr>
      <w:tr w:rsidR="00395A1B" w:rsidRPr="00395A1B" w14:paraId="7BDCC517" w14:textId="77777777" w:rsidTr="61C4DC37">
        <w:tc>
          <w:tcPr>
            <w:tcW w:w="6658" w:type="dxa"/>
          </w:tcPr>
          <w:p w14:paraId="12CEB977" w14:textId="57CDDD2B" w:rsidR="00395A1B" w:rsidRPr="00395A1B" w:rsidRDefault="305B365E" w:rsidP="00395A1B">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1FADB40B"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5E0CB1B" w14:textId="77777777" w:rsidR="00395A1B" w:rsidRPr="00395A1B" w:rsidRDefault="00395A1B" w:rsidP="00395A1B">
            <w:pPr>
              <w:autoSpaceDE w:val="0"/>
              <w:autoSpaceDN w:val="0"/>
              <w:adjustRightInd w:val="0"/>
              <w:rPr>
                <w:rFonts w:ascii="Arial" w:hAnsi="Arial" w:cs="Arial"/>
                <w:sz w:val="18"/>
                <w:szCs w:val="18"/>
              </w:rPr>
            </w:pPr>
          </w:p>
        </w:tc>
      </w:tr>
    </w:tbl>
    <w:p w14:paraId="5F81EDFA" w14:textId="77777777" w:rsidR="00395A1B" w:rsidRPr="00395A1B" w:rsidRDefault="00395A1B" w:rsidP="00395A1B">
      <w:pPr>
        <w:autoSpaceDE w:val="0"/>
        <w:autoSpaceDN w:val="0"/>
        <w:adjustRightInd w:val="0"/>
        <w:spacing w:after="0" w:line="240" w:lineRule="auto"/>
        <w:rPr>
          <w:rFonts w:ascii="Arial" w:hAnsi="Arial" w:cs="Arial"/>
          <w:sz w:val="18"/>
          <w:szCs w:val="18"/>
        </w:rPr>
      </w:pPr>
    </w:p>
    <w:p w14:paraId="16937BF2" w14:textId="7206077A" w:rsidR="00395A1B" w:rsidRPr="00395A1B" w:rsidRDefault="00395A1B" w:rsidP="00395A1B">
      <w:pPr>
        <w:autoSpaceDE w:val="0"/>
        <w:autoSpaceDN w:val="0"/>
        <w:adjustRightInd w:val="0"/>
        <w:spacing w:after="0" w:line="240" w:lineRule="auto"/>
        <w:rPr>
          <w:rFonts w:ascii="Arial" w:hAnsi="Arial" w:cs="Arial"/>
          <w:b/>
          <w:bCs/>
          <w:sz w:val="18"/>
          <w:szCs w:val="18"/>
        </w:rPr>
      </w:pPr>
      <w:r w:rsidRPr="00395A1B">
        <w:rPr>
          <w:rFonts w:ascii="Arial" w:hAnsi="Arial" w:cs="Arial"/>
          <w:b/>
          <w:bCs/>
          <w:sz w:val="18"/>
          <w:szCs w:val="18"/>
        </w:rPr>
        <w:t>2</w:t>
      </w:r>
      <w:r w:rsidR="00CA1A67">
        <w:rPr>
          <w:rFonts w:ascii="Arial" w:hAnsi="Arial" w:cs="Arial"/>
          <w:b/>
          <w:bCs/>
          <w:sz w:val="18"/>
          <w:szCs w:val="18"/>
        </w:rPr>
        <w:t>4</w:t>
      </w:r>
      <w:r w:rsidRPr="00395A1B">
        <w:rPr>
          <w:rFonts w:ascii="Arial" w:hAnsi="Arial" w:cs="Arial"/>
          <w:b/>
          <w:bCs/>
          <w:sz w:val="18"/>
          <w:szCs w:val="18"/>
        </w:rPr>
        <w:tab/>
        <w:t>Aanbrengen ITS-applicatie lokaal</w:t>
      </w:r>
    </w:p>
    <w:p w14:paraId="3306AA83"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40C2A7A2" w14:textId="77777777" w:rsidTr="61C4DC37">
        <w:tc>
          <w:tcPr>
            <w:tcW w:w="6658" w:type="dxa"/>
          </w:tcPr>
          <w:p w14:paraId="21C834E4" w14:textId="3EC9775F"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w:t>
            </w:r>
            <w:r w:rsidR="009C6764">
              <w:rPr>
                <w:rFonts w:ascii="Arial" w:hAnsi="Arial" w:cs="Arial"/>
                <w:i/>
                <w:iCs/>
                <w:sz w:val="18"/>
                <w:szCs w:val="18"/>
                <w:lang w:val="en-US"/>
              </w:rPr>
              <w:t>4</w:t>
            </w:r>
            <w:r w:rsidRPr="00395A1B">
              <w:rPr>
                <w:rFonts w:ascii="Arial" w:hAnsi="Arial" w:cs="Arial"/>
                <w:i/>
                <w:iCs/>
                <w:sz w:val="18"/>
                <w:szCs w:val="18"/>
                <w:lang w:val="en-US"/>
              </w:rPr>
              <w:t>0010 Aanb. ITS-applicatie lokaal &lt;13SG</w:t>
            </w:r>
          </w:p>
        </w:tc>
        <w:tc>
          <w:tcPr>
            <w:tcW w:w="1275" w:type="dxa"/>
          </w:tcPr>
          <w:p w14:paraId="18A1C561"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111DD6B5"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2572832" w14:textId="77777777" w:rsidTr="61C4DC37">
        <w:tc>
          <w:tcPr>
            <w:tcW w:w="6658" w:type="dxa"/>
          </w:tcPr>
          <w:p w14:paraId="06A5CF71" w14:textId="537646D8"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2213D082"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D32D661"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7093A83A" w14:textId="77777777" w:rsidTr="61C4DC37">
        <w:tc>
          <w:tcPr>
            <w:tcW w:w="6658" w:type="dxa"/>
          </w:tcPr>
          <w:p w14:paraId="74ADE1CC" w14:textId="7B88A628"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Betreft het compileren en implementeren van een lokaal </w:t>
            </w:r>
            <w:r w:rsidR="00303E86">
              <w:rPr>
                <w:rFonts w:ascii="Arial" w:hAnsi="Arial" w:cs="Arial"/>
                <w:sz w:val="18"/>
                <w:szCs w:val="18"/>
              </w:rPr>
              <w:t>ITS-applicatie</w:t>
            </w:r>
            <w:r w:rsidRPr="00395A1B">
              <w:rPr>
                <w:rFonts w:ascii="Arial" w:hAnsi="Arial" w:cs="Arial"/>
                <w:sz w:val="18"/>
                <w:szCs w:val="18"/>
              </w:rPr>
              <w:t xml:space="preserve">, zijnde een ITS-applicatie, voor een kruispunt met maximaal 12 signaalgroepen. </w:t>
            </w:r>
          </w:p>
        </w:tc>
        <w:tc>
          <w:tcPr>
            <w:tcW w:w="1275" w:type="dxa"/>
          </w:tcPr>
          <w:p w14:paraId="4DBC54EE"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D13182F" w14:textId="77777777" w:rsidR="00395A1B" w:rsidRPr="00395A1B" w:rsidRDefault="00395A1B" w:rsidP="00395A1B">
            <w:pPr>
              <w:autoSpaceDE w:val="0"/>
              <w:autoSpaceDN w:val="0"/>
              <w:adjustRightInd w:val="0"/>
              <w:rPr>
                <w:rFonts w:ascii="Arial" w:hAnsi="Arial" w:cs="Arial"/>
                <w:sz w:val="18"/>
                <w:szCs w:val="18"/>
              </w:rPr>
            </w:pPr>
          </w:p>
        </w:tc>
      </w:tr>
      <w:tr w:rsidR="61C4DC37" w14:paraId="0CE3711D" w14:textId="77777777" w:rsidTr="61C4DC37">
        <w:tc>
          <w:tcPr>
            <w:tcW w:w="6658" w:type="dxa"/>
          </w:tcPr>
          <w:p w14:paraId="0AC25F6C" w14:textId="7A4BA01E" w:rsidR="459CD64B" w:rsidRDefault="459CD64B" w:rsidP="61C4DC37">
            <w:pPr>
              <w:rPr>
                <w:rFonts w:ascii="Arial" w:hAnsi="Arial" w:cs="Arial"/>
                <w:strike/>
                <w:sz w:val="18"/>
                <w:szCs w:val="18"/>
              </w:rPr>
            </w:pPr>
            <w:r w:rsidRPr="61C4DC37">
              <w:rPr>
                <w:rFonts w:ascii="Arial" w:hAnsi="Arial" w:cs="Arial"/>
                <w:sz w:val="18"/>
                <w:szCs w:val="18"/>
              </w:rPr>
              <w:t>Synchroniseren via NTP-server</w:t>
            </w:r>
            <w:r w:rsidR="00AA3B3C">
              <w:rPr>
                <w:rFonts w:ascii="Arial" w:hAnsi="Arial" w:cs="Arial"/>
                <w:sz w:val="18"/>
                <w:szCs w:val="18"/>
              </w:rPr>
              <w:t xml:space="preserve"> van de wegbeheerder</w:t>
            </w:r>
            <w:r w:rsidRPr="61C4DC37">
              <w:rPr>
                <w:rFonts w:ascii="Arial" w:hAnsi="Arial" w:cs="Arial"/>
                <w:sz w:val="18"/>
                <w:szCs w:val="18"/>
              </w:rPr>
              <w:t xml:space="preserve">. </w:t>
            </w:r>
            <w:r w:rsidR="007418FF">
              <w:rPr>
                <w:rFonts w:ascii="Arial" w:hAnsi="Arial" w:cs="Arial"/>
                <w:sz w:val="18"/>
                <w:szCs w:val="18"/>
              </w:rPr>
              <w:t>A</w:t>
            </w:r>
            <w:r w:rsidRPr="61C4DC37">
              <w:rPr>
                <w:rFonts w:ascii="Arial" w:hAnsi="Arial" w:cs="Arial"/>
                <w:sz w:val="18"/>
                <w:szCs w:val="18"/>
              </w:rPr>
              <w:t xml:space="preserve">lle te leveren iVRI-componenten </w:t>
            </w:r>
            <w:r w:rsidR="007418FF" w:rsidRPr="61C4DC37">
              <w:rPr>
                <w:rFonts w:ascii="Arial" w:hAnsi="Arial" w:cs="Arial"/>
                <w:sz w:val="18"/>
                <w:szCs w:val="18"/>
              </w:rPr>
              <w:t>dien</w:t>
            </w:r>
            <w:r w:rsidR="007418FF">
              <w:rPr>
                <w:rFonts w:ascii="Arial" w:hAnsi="Arial" w:cs="Arial"/>
                <w:sz w:val="18"/>
                <w:szCs w:val="18"/>
              </w:rPr>
              <w:t>en</w:t>
            </w:r>
            <w:r w:rsidR="007418FF" w:rsidRPr="61C4DC37">
              <w:rPr>
                <w:rFonts w:ascii="Arial" w:hAnsi="Arial" w:cs="Arial"/>
                <w:sz w:val="18"/>
                <w:szCs w:val="18"/>
              </w:rPr>
              <w:t xml:space="preserve"> </w:t>
            </w:r>
            <w:r w:rsidRPr="61C4DC37">
              <w:rPr>
                <w:rFonts w:ascii="Arial" w:hAnsi="Arial" w:cs="Arial"/>
                <w:sz w:val="18"/>
                <w:szCs w:val="18"/>
              </w:rPr>
              <w:t>via dezelfde NTP-server</w:t>
            </w:r>
            <w:r w:rsidR="007418FF">
              <w:rPr>
                <w:rFonts w:ascii="Arial" w:hAnsi="Arial" w:cs="Arial"/>
                <w:sz w:val="18"/>
                <w:szCs w:val="18"/>
              </w:rPr>
              <w:t xml:space="preserve"> in tijd</w:t>
            </w:r>
            <w:r w:rsidRPr="61C4DC37">
              <w:rPr>
                <w:rFonts w:ascii="Arial" w:hAnsi="Arial" w:cs="Arial"/>
                <w:sz w:val="18"/>
                <w:szCs w:val="18"/>
              </w:rPr>
              <w:t xml:space="preserve"> gesynchroniseerd te worden.</w:t>
            </w:r>
          </w:p>
        </w:tc>
        <w:tc>
          <w:tcPr>
            <w:tcW w:w="1275" w:type="dxa"/>
          </w:tcPr>
          <w:p w14:paraId="0773A1D8" w14:textId="3BED9587" w:rsidR="61C4DC37" w:rsidRDefault="61C4DC37" w:rsidP="61C4DC37">
            <w:pPr>
              <w:rPr>
                <w:rFonts w:ascii="Arial" w:hAnsi="Arial" w:cs="Arial"/>
                <w:sz w:val="18"/>
                <w:szCs w:val="18"/>
              </w:rPr>
            </w:pPr>
          </w:p>
        </w:tc>
        <w:tc>
          <w:tcPr>
            <w:tcW w:w="1129" w:type="dxa"/>
          </w:tcPr>
          <w:p w14:paraId="2F8FEA77" w14:textId="324F3664" w:rsidR="61C4DC37" w:rsidRDefault="61C4DC37" w:rsidP="61C4DC37">
            <w:pPr>
              <w:rPr>
                <w:rFonts w:ascii="Arial" w:hAnsi="Arial" w:cs="Arial"/>
                <w:sz w:val="18"/>
                <w:szCs w:val="18"/>
              </w:rPr>
            </w:pPr>
          </w:p>
        </w:tc>
      </w:tr>
      <w:tr w:rsidR="00395A1B" w:rsidRPr="00395A1B" w14:paraId="4661E237" w14:textId="77777777" w:rsidTr="61C4DC37">
        <w:tc>
          <w:tcPr>
            <w:tcW w:w="6658" w:type="dxa"/>
          </w:tcPr>
          <w:p w14:paraId="6BA99B26" w14:textId="424A92BD"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Inclusief coördinatie met de leverancier van de ITS-applicatie</w:t>
            </w:r>
          </w:p>
        </w:tc>
        <w:tc>
          <w:tcPr>
            <w:tcW w:w="1275" w:type="dxa"/>
          </w:tcPr>
          <w:p w14:paraId="64B1F82A"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A8A4ABD"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4CE6721F" w14:textId="77777777" w:rsidTr="61C4DC37">
        <w:tc>
          <w:tcPr>
            <w:tcW w:w="6658" w:type="dxa"/>
          </w:tcPr>
          <w:p w14:paraId="3430429B" w14:textId="2A4CE740"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door de opdrachtgever ter beschikking gestelde </w:t>
            </w:r>
            <w:r w:rsidR="00643B47">
              <w:rPr>
                <w:rFonts w:ascii="Arial" w:hAnsi="Arial" w:cs="Arial"/>
                <w:sz w:val="18"/>
                <w:szCs w:val="18"/>
              </w:rPr>
              <w:t>bestanden</w:t>
            </w:r>
            <w:r w:rsidRPr="00395A1B">
              <w:rPr>
                <w:rFonts w:ascii="Arial" w:hAnsi="Arial" w:cs="Arial"/>
                <w:sz w:val="18"/>
                <w:szCs w:val="18"/>
              </w:rPr>
              <w:t xml:space="preserve"> van </w:t>
            </w:r>
            <w:r w:rsidR="002D3673">
              <w:rPr>
                <w:rFonts w:ascii="Arial" w:hAnsi="Arial" w:cs="Arial"/>
                <w:sz w:val="18"/>
                <w:szCs w:val="18"/>
              </w:rPr>
              <w:t>de</w:t>
            </w:r>
            <w:r w:rsidR="002D3673"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of librairies van </w:t>
            </w:r>
            <w:r w:rsidR="002D3673">
              <w:rPr>
                <w:rFonts w:ascii="Arial" w:hAnsi="Arial" w:cs="Arial"/>
                <w:sz w:val="18"/>
                <w:szCs w:val="18"/>
              </w:rPr>
              <w:t>de</w:t>
            </w:r>
            <w:r w:rsidR="002D3673"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3A77F9FE"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7BE5C44" w14:textId="63505E1C"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St 1,00 </w:t>
            </w:r>
            <w:r w:rsidR="00A34EC2">
              <w:rPr>
                <w:rFonts w:ascii="Arial" w:hAnsi="Arial" w:cs="Arial"/>
                <w:sz w:val="18"/>
                <w:szCs w:val="18"/>
              </w:rPr>
              <w:t>T</w:t>
            </w:r>
          </w:p>
        </w:tc>
      </w:tr>
      <w:tr w:rsidR="00395A1B" w:rsidRPr="00395A1B" w14:paraId="2CF06397" w14:textId="77777777" w:rsidTr="61C4DC37">
        <w:tc>
          <w:tcPr>
            <w:tcW w:w="6658" w:type="dxa"/>
          </w:tcPr>
          <w:p w14:paraId="7BAE5C34" w14:textId="7F3B59F2" w:rsidR="00395A1B" w:rsidRPr="00395A1B" w:rsidRDefault="007A5489" w:rsidP="00395A1B">
            <w:pPr>
              <w:autoSpaceDE w:val="0"/>
              <w:autoSpaceDN w:val="0"/>
              <w:adjustRightInd w:val="0"/>
              <w:rPr>
                <w:rFonts w:ascii="Arial" w:hAnsi="Arial" w:cs="Arial"/>
                <w:sz w:val="18"/>
                <w:szCs w:val="18"/>
              </w:rPr>
            </w:pPr>
            <w:r>
              <w:rPr>
                <w:rFonts w:ascii="Arial" w:hAnsi="Arial" w:cs="Arial"/>
                <w:sz w:val="18"/>
                <w:szCs w:val="18"/>
              </w:rPr>
              <w:t>De</w:t>
            </w:r>
            <w:r w:rsidRPr="00395A1B">
              <w:rPr>
                <w:rFonts w:ascii="Arial" w:hAnsi="Arial" w:cs="Arial"/>
                <w:sz w:val="18"/>
                <w:szCs w:val="18"/>
              </w:rPr>
              <w:t xml:space="preserve"> </w:t>
            </w:r>
            <w:r w:rsidR="00395A1B" w:rsidRPr="00395A1B">
              <w:rPr>
                <w:rFonts w:ascii="Arial" w:hAnsi="Arial" w:cs="Arial"/>
                <w:sz w:val="18"/>
                <w:szCs w:val="18"/>
              </w:rPr>
              <w:t xml:space="preserve">aangeleverde </w:t>
            </w:r>
            <w:r>
              <w:rPr>
                <w:rFonts w:ascii="Arial" w:hAnsi="Arial" w:cs="Arial"/>
                <w:sz w:val="18"/>
                <w:szCs w:val="18"/>
              </w:rPr>
              <w:t>ITS-applicatie</w:t>
            </w:r>
            <w:r w:rsidRPr="00395A1B">
              <w:rPr>
                <w:rFonts w:ascii="Arial" w:hAnsi="Arial" w:cs="Arial"/>
                <w:sz w:val="18"/>
                <w:szCs w:val="18"/>
              </w:rPr>
              <w:t xml:space="preserve"> </w:t>
            </w:r>
            <w:r w:rsidR="00395A1B" w:rsidRPr="00395A1B">
              <w:rPr>
                <w:rFonts w:ascii="Arial" w:hAnsi="Arial" w:cs="Arial"/>
                <w:sz w:val="18"/>
                <w:szCs w:val="18"/>
              </w:rPr>
              <w:t>is voorzien van een geldig iVRI certificaat.</w:t>
            </w:r>
          </w:p>
        </w:tc>
        <w:tc>
          <w:tcPr>
            <w:tcW w:w="1275" w:type="dxa"/>
          </w:tcPr>
          <w:p w14:paraId="6B1442B4"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034FF180" w14:textId="77777777" w:rsidR="00395A1B" w:rsidRPr="00395A1B" w:rsidRDefault="00395A1B" w:rsidP="00395A1B">
            <w:pPr>
              <w:autoSpaceDE w:val="0"/>
              <w:autoSpaceDN w:val="0"/>
              <w:adjustRightInd w:val="0"/>
              <w:rPr>
                <w:rFonts w:ascii="Arial" w:hAnsi="Arial" w:cs="Arial"/>
                <w:sz w:val="18"/>
                <w:szCs w:val="18"/>
              </w:rPr>
            </w:pPr>
          </w:p>
        </w:tc>
      </w:tr>
      <w:tr w:rsidR="61C4DC37" w14:paraId="0225330C" w14:textId="77777777" w:rsidTr="61C4DC37">
        <w:tc>
          <w:tcPr>
            <w:tcW w:w="6658" w:type="dxa"/>
          </w:tcPr>
          <w:p w14:paraId="309E27B0" w14:textId="24BB1E1B" w:rsidR="1A167F5C" w:rsidRDefault="1A167F5C" w:rsidP="61C4DC37">
            <w:pPr>
              <w:rPr>
                <w:rFonts w:ascii="Arial" w:hAnsi="Arial" w:cs="Arial"/>
                <w:sz w:val="18"/>
                <w:szCs w:val="18"/>
              </w:rPr>
            </w:pPr>
            <w:r w:rsidRPr="61C4DC37">
              <w:rPr>
                <w:rFonts w:ascii="Arial" w:hAnsi="Arial" w:cs="Arial"/>
                <w:sz w:val="18"/>
                <w:szCs w:val="18"/>
              </w:rPr>
              <w:t>Inclusief invullen ITS-applicatie gedeelte iVRI koppelvlak configuratieformulier, zoals aangeleverd door de opdrachtgever.</w:t>
            </w:r>
          </w:p>
        </w:tc>
        <w:tc>
          <w:tcPr>
            <w:tcW w:w="1275" w:type="dxa"/>
          </w:tcPr>
          <w:p w14:paraId="356912E2" w14:textId="2E71839C" w:rsidR="61C4DC37" w:rsidRDefault="61C4DC37" w:rsidP="61C4DC37">
            <w:pPr>
              <w:rPr>
                <w:rFonts w:ascii="Arial" w:hAnsi="Arial" w:cs="Arial"/>
                <w:sz w:val="18"/>
                <w:szCs w:val="18"/>
              </w:rPr>
            </w:pPr>
          </w:p>
        </w:tc>
        <w:tc>
          <w:tcPr>
            <w:tcW w:w="1129" w:type="dxa"/>
          </w:tcPr>
          <w:p w14:paraId="06C7A452" w14:textId="3921BF80" w:rsidR="61C4DC37" w:rsidRDefault="61C4DC37" w:rsidP="61C4DC37">
            <w:pPr>
              <w:rPr>
                <w:rFonts w:ascii="Arial" w:hAnsi="Arial" w:cs="Arial"/>
                <w:sz w:val="18"/>
                <w:szCs w:val="18"/>
              </w:rPr>
            </w:pPr>
          </w:p>
        </w:tc>
      </w:tr>
      <w:tr w:rsidR="00395A1B" w:rsidRPr="00395A1B" w14:paraId="28769B26" w14:textId="77777777" w:rsidTr="61C4DC37">
        <w:tc>
          <w:tcPr>
            <w:tcW w:w="6658" w:type="dxa"/>
          </w:tcPr>
          <w:p w14:paraId="1D295228" w14:textId="1EDD3B3B" w:rsidR="00395A1B" w:rsidRPr="00395A1B" w:rsidRDefault="5B7ADE5A" w:rsidP="00395A1B">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554178C9"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BC38FF6" w14:textId="77777777" w:rsidR="00395A1B" w:rsidRPr="00395A1B" w:rsidRDefault="00395A1B" w:rsidP="00395A1B">
            <w:pPr>
              <w:autoSpaceDE w:val="0"/>
              <w:autoSpaceDN w:val="0"/>
              <w:adjustRightInd w:val="0"/>
              <w:rPr>
                <w:rFonts w:ascii="Arial" w:hAnsi="Arial" w:cs="Arial"/>
                <w:sz w:val="18"/>
                <w:szCs w:val="18"/>
              </w:rPr>
            </w:pPr>
          </w:p>
        </w:tc>
      </w:tr>
    </w:tbl>
    <w:p w14:paraId="692ABEEB"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44F1EBE0" w14:textId="77777777" w:rsidTr="61C4DC37">
        <w:tc>
          <w:tcPr>
            <w:tcW w:w="6658" w:type="dxa"/>
          </w:tcPr>
          <w:p w14:paraId="27EB2D77" w14:textId="489E19A1"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w:t>
            </w:r>
            <w:r w:rsidR="009C6764">
              <w:rPr>
                <w:rFonts w:ascii="Arial" w:hAnsi="Arial" w:cs="Arial"/>
                <w:i/>
                <w:iCs/>
                <w:sz w:val="18"/>
                <w:szCs w:val="18"/>
                <w:lang w:val="en-US"/>
              </w:rPr>
              <w:t>4</w:t>
            </w:r>
            <w:r w:rsidRPr="00395A1B">
              <w:rPr>
                <w:rFonts w:ascii="Arial" w:hAnsi="Arial" w:cs="Arial"/>
                <w:i/>
                <w:iCs/>
                <w:sz w:val="18"/>
                <w:szCs w:val="18"/>
                <w:lang w:val="en-US"/>
              </w:rPr>
              <w:t>0020 Aanb. ITS-applicatie lokaal 13-24SG</w:t>
            </w:r>
          </w:p>
        </w:tc>
        <w:tc>
          <w:tcPr>
            <w:tcW w:w="1275" w:type="dxa"/>
          </w:tcPr>
          <w:p w14:paraId="043BFDE2"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0C877DCD"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02925D27" w14:textId="77777777" w:rsidTr="61C4DC37">
        <w:tc>
          <w:tcPr>
            <w:tcW w:w="6658" w:type="dxa"/>
          </w:tcPr>
          <w:p w14:paraId="0FF2D861" w14:textId="1D374C8A"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7263B935"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6C51A64"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7E54DE9E" w14:textId="77777777" w:rsidTr="61C4DC37">
        <w:tc>
          <w:tcPr>
            <w:tcW w:w="6658" w:type="dxa"/>
          </w:tcPr>
          <w:p w14:paraId="440C4728" w14:textId="6D8000FA"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Betreft het compileren en implementeren van een lokaal </w:t>
            </w:r>
            <w:r w:rsidR="00303E86">
              <w:rPr>
                <w:rFonts w:ascii="Arial" w:hAnsi="Arial" w:cs="Arial"/>
                <w:sz w:val="18"/>
                <w:szCs w:val="18"/>
              </w:rPr>
              <w:t>ITS-applicatie</w:t>
            </w:r>
            <w:r w:rsidRPr="00395A1B">
              <w:rPr>
                <w:rFonts w:ascii="Arial" w:hAnsi="Arial" w:cs="Arial"/>
                <w:sz w:val="18"/>
                <w:szCs w:val="18"/>
              </w:rPr>
              <w:t xml:space="preserve">, zijnde een ITS-applicatie, voor een kruispunt met minimaal 13 en maximaal 24 signaalgroepen. </w:t>
            </w:r>
          </w:p>
        </w:tc>
        <w:tc>
          <w:tcPr>
            <w:tcW w:w="1275" w:type="dxa"/>
          </w:tcPr>
          <w:p w14:paraId="2612A6E5"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499761C" w14:textId="77777777" w:rsidR="00395A1B" w:rsidRPr="00395A1B" w:rsidRDefault="00395A1B" w:rsidP="00395A1B">
            <w:pPr>
              <w:autoSpaceDE w:val="0"/>
              <w:autoSpaceDN w:val="0"/>
              <w:adjustRightInd w:val="0"/>
              <w:rPr>
                <w:rFonts w:ascii="Arial" w:hAnsi="Arial" w:cs="Arial"/>
                <w:sz w:val="18"/>
                <w:szCs w:val="18"/>
              </w:rPr>
            </w:pPr>
          </w:p>
        </w:tc>
      </w:tr>
      <w:tr w:rsidR="61C4DC37" w14:paraId="06B0C605" w14:textId="77777777" w:rsidTr="61C4DC37">
        <w:tc>
          <w:tcPr>
            <w:tcW w:w="6658" w:type="dxa"/>
          </w:tcPr>
          <w:p w14:paraId="13A8B0BA" w14:textId="73537583" w:rsidR="67D48B39" w:rsidRDefault="67D48B39" w:rsidP="61C4DC37">
            <w:pPr>
              <w:rPr>
                <w:rFonts w:ascii="Arial" w:hAnsi="Arial" w:cs="Arial"/>
                <w:strike/>
                <w:sz w:val="18"/>
                <w:szCs w:val="18"/>
              </w:rPr>
            </w:pPr>
            <w:r w:rsidRPr="61C4DC37">
              <w:rPr>
                <w:rFonts w:ascii="Arial" w:hAnsi="Arial" w:cs="Arial"/>
                <w:sz w:val="18"/>
                <w:szCs w:val="18"/>
              </w:rPr>
              <w:t>Synchroniseren via NTP-server</w:t>
            </w:r>
            <w:r w:rsidR="00AA3B3C">
              <w:rPr>
                <w:rFonts w:ascii="Arial" w:hAnsi="Arial" w:cs="Arial"/>
                <w:sz w:val="18"/>
                <w:szCs w:val="18"/>
              </w:rPr>
              <w:t xml:space="preserve"> van de wegbeheerder</w:t>
            </w:r>
            <w:r w:rsidRPr="61C4DC37">
              <w:rPr>
                <w:rFonts w:ascii="Arial" w:hAnsi="Arial" w:cs="Arial"/>
                <w:sz w:val="18"/>
                <w:szCs w:val="18"/>
              </w:rPr>
              <w:t xml:space="preserve">. </w:t>
            </w:r>
            <w:r w:rsidR="00164BE3">
              <w:rPr>
                <w:rFonts w:ascii="Arial" w:hAnsi="Arial" w:cs="Arial"/>
                <w:sz w:val="18"/>
                <w:szCs w:val="18"/>
              </w:rPr>
              <w:t>A</w:t>
            </w:r>
            <w:r w:rsidRPr="61C4DC37">
              <w:rPr>
                <w:rFonts w:ascii="Arial" w:hAnsi="Arial" w:cs="Arial"/>
                <w:sz w:val="18"/>
                <w:szCs w:val="18"/>
              </w:rPr>
              <w:t xml:space="preserve">lle te leveren iVRI-componenten </w:t>
            </w:r>
            <w:r w:rsidR="00164BE3" w:rsidRPr="61C4DC37">
              <w:rPr>
                <w:rFonts w:ascii="Arial" w:hAnsi="Arial" w:cs="Arial"/>
                <w:sz w:val="18"/>
                <w:szCs w:val="18"/>
              </w:rPr>
              <w:t>dien</w:t>
            </w:r>
            <w:r w:rsidR="00164BE3">
              <w:rPr>
                <w:rFonts w:ascii="Arial" w:hAnsi="Arial" w:cs="Arial"/>
                <w:sz w:val="18"/>
                <w:szCs w:val="18"/>
              </w:rPr>
              <w:t>en</w:t>
            </w:r>
            <w:r w:rsidR="00164BE3" w:rsidRPr="61C4DC37">
              <w:rPr>
                <w:rFonts w:ascii="Arial" w:hAnsi="Arial" w:cs="Arial"/>
                <w:sz w:val="18"/>
                <w:szCs w:val="18"/>
              </w:rPr>
              <w:t xml:space="preserve"> </w:t>
            </w:r>
            <w:r w:rsidRPr="61C4DC37">
              <w:rPr>
                <w:rFonts w:ascii="Arial" w:hAnsi="Arial" w:cs="Arial"/>
                <w:sz w:val="18"/>
                <w:szCs w:val="18"/>
              </w:rPr>
              <w:t xml:space="preserve">via dezelfde NTP-server </w:t>
            </w:r>
            <w:r w:rsidR="00164BE3">
              <w:rPr>
                <w:rFonts w:ascii="Arial" w:hAnsi="Arial" w:cs="Arial"/>
                <w:sz w:val="18"/>
                <w:szCs w:val="18"/>
              </w:rPr>
              <w:t xml:space="preserve">in tijd </w:t>
            </w:r>
            <w:r w:rsidRPr="61C4DC37">
              <w:rPr>
                <w:rFonts w:ascii="Arial" w:hAnsi="Arial" w:cs="Arial"/>
                <w:sz w:val="18"/>
                <w:szCs w:val="18"/>
              </w:rPr>
              <w:t>gesynchroniseerd te worden.</w:t>
            </w:r>
          </w:p>
        </w:tc>
        <w:tc>
          <w:tcPr>
            <w:tcW w:w="1275" w:type="dxa"/>
          </w:tcPr>
          <w:p w14:paraId="6CCDFA6C" w14:textId="34E2C042" w:rsidR="61C4DC37" w:rsidRDefault="61C4DC37" w:rsidP="61C4DC37">
            <w:pPr>
              <w:rPr>
                <w:rFonts w:ascii="Arial" w:hAnsi="Arial" w:cs="Arial"/>
                <w:sz w:val="18"/>
                <w:szCs w:val="18"/>
              </w:rPr>
            </w:pPr>
          </w:p>
        </w:tc>
        <w:tc>
          <w:tcPr>
            <w:tcW w:w="1129" w:type="dxa"/>
          </w:tcPr>
          <w:p w14:paraId="56501EDB" w14:textId="088206A4" w:rsidR="61C4DC37" w:rsidRDefault="61C4DC37" w:rsidP="61C4DC37">
            <w:pPr>
              <w:rPr>
                <w:rFonts w:ascii="Arial" w:hAnsi="Arial" w:cs="Arial"/>
                <w:sz w:val="18"/>
                <w:szCs w:val="18"/>
              </w:rPr>
            </w:pPr>
          </w:p>
        </w:tc>
      </w:tr>
      <w:tr w:rsidR="00395A1B" w:rsidRPr="00395A1B" w14:paraId="64BB83D7" w14:textId="77777777" w:rsidTr="61C4DC37">
        <w:tc>
          <w:tcPr>
            <w:tcW w:w="6658" w:type="dxa"/>
          </w:tcPr>
          <w:p w14:paraId="18ED5A6C" w14:textId="63D008A4"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Inclusief coördinatie met de leverancier van de ITS-applicatie</w:t>
            </w:r>
          </w:p>
        </w:tc>
        <w:tc>
          <w:tcPr>
            <w:tcW w:w="1275" w:type="dxa"/>
          </w:tcPr>
          <w:p w14:paraId="64B2A0FF"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3D74695"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3DF08780" w14:textId="77777777" w:rsidTr="61C4DC37">
        <w:tc>
          <w:tcPr>
            <w:tcW w:w="6658" w:type="dxa"/>
          </w:tcPr>
          <w:p w14:paraId="08BDB46A" w14:textId="296E974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door de opdrachtgever ter beschikking gestelde </w:t>
            </w:r>
            <w:r w:rsidR="0051264A">
              <w:rPr>
                <w:rFonts w:ascii="Arial" w:hAnsi="Arial" w:cs="Arial"/>
                <w:sz w:val="18"/>
                <w:szCs w:val="18"/>
              </w:rPr>
              <w:t>uitvoerbestanden</w:t>
            </w:r>
            <w:r w:rsidRPr="00395A1B">
              <w:rPr>
                <w:rFonts w:ascii="Arial" w:hAnsi="Arial" w:cs="Arial"/>
                <w:sz w:val="18"/>
                <w:szCs w:val="18"/>
              </w:rPr>
              <w:t xml:space="preserve"> van </w:t>
            </w:r>
            <w:r w:rsidR="0051264A">
              <w:rPr>
                <w:rFonts w:ascii="Arial" w:hAnsi="Arial" w:cs="Arial"/>
                <w:sz w:val="18"/>
                <w:szCs w:val="18"/>
              </w:rPr>
              <w:t>de</w:t>
            </w:r>
            <w:r w:rsidR="0051264A"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of librairies van </w:t>
            </w:r>
            <w:r w:rsidR="0051264A">
              <w:rPr>
                <w:rFonts w:ascii="Arial" w:hAnsi="Arial" w:cs="Arial"/>
                <w:sz w:val="18"/>
                <w:szCs w:val="18"/>
              </w:rPr>
              <w:t>de</w:t>
            </w:r>
            <w:r w:rsidR="0051264A"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70BEE9CC"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71C2627" w14:textId="12AE37BE"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St 1,00 </w:t>
            </w:r>
            <w:r w:rsidR="00A34EC2">
              <w:rPr>
                <w:rFonts w:ascii="Arial" w:hAnsi="Arial" w:cs="Arial"/>
                <w:sz w:val="18"/>
                <w:szCs w:val="18"/>
              </w:rPr>
              <w:t>T</w:t>
            </w:r>
          </w:p>
        </w:tc>
      </w:tr>
      <w:tr w:rsidR="00395A1B" w:rsidRPr="00395A1B" w14:paraId="1148B978" w14:textId="77777777" w:rsidTr="61C4DC37">
        <w:tc>
          <w:tcPr>
            <w:tcW w:w="6658" w:type="dxa"/>
          </w:tcPr>
          <w:p w14:paraId="1E521181" w14:textId="09F779A6" w:rsidR="00395A1B" w:rsidRPr="00395A1B" w:rsidRDefault="007A5489" w:rsidP="00395A1B">
            <w:pPr>
              <w:autoSpaceDE w:val="0"/>
              <w:autoSpaceDN w:val="0"/>
              <w:adjustRightInd w:val="0"/>
              <w:rPr>
                <w:rFonts w:ascii="Arial" w:hAnsi="Arial" w:cs="Arial"/>
                <w:sz w:val="18"/>
                <w:szCs w:val="18"/>
              </w:rPr>
            </w:pPr>
            <w:r>
              <w:rPr>
                <w:rFonts w:ascii="Arial" w:hAnsi="Arial" w:cs="Arial"/>
                <w:sz w:val="18"/>
                <w:szCs w:val="18"/>
              </w:rPr>
              <w:t>De</w:t>
            </w:r>
            <w:r w:rsidR="00395A1B" w:rsidRPr="00395A1B">
              <w:rPr>
                <w:rFonts w:ascii="Arial" w:hAnsi="Arial" w:cs="Arial"/>
                <w:sz w:val="18"/>
                <w:szCs w:val="18"/>
              </w:rPr>
              <w:t xml:space="preserve"> aangeleverde </w:t>
            </w:r>
            <w:r>
              <w:rPr>
                <w:rFonts w:ascii="Arial" w:hAnsi="Arial" w:cs="Arial"/>
                <w:sz w:val="18"/>
                <w:szCs w:val="18"/>
              </w:rPr>
              <w:t>ITS-applicatie</w:t>
            </w:r>
            <w:r w:rsidRPr="00395A1B">
              <w:rPr>
                <w:rFonts w:ascii="Arial" w:hAnsi="Arial" w:cs="Arial"/>
                <w:sz w:val="18"/>
                <w:szCs w:val="18"/>
              </w:rPr>
              <w:t xml:space="preserve"> </w:t>
            </w:r>
            <w:r w:rsidR="00395A1B" w:rsidRPr="00395A1B">
              <w:rPr>
                <w:rFonts w:ascii="Arial" w:hAnsi="Arial" w:cs="Arial"/>
                <w:sz w:val="18"/>
                <w:szCs w:val="18"/>
              </w:rPr>
              <w:t>is voorzien van een geldig iVRI certificaat.</w:t>
            </w:r>
          </w:p>
        </w:tc>
        <w:tc>
          <w:tcPr>
            <w:tcW w:w="1275" w:type="dxa"/>
          </w:tcPr>
          <w:p w14:paraId="4D7637E3"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B4AD7E1" w14:textId="77777777" w:rsidR="00395A1B" w:rsidRPr="00395A1B" w:rsidRDefault="00395A1B" w:rsidP="00395A1B">
            <w:pPr>
              <w:autoSpaceDE w:val="0"/>
              <w:autoSpaceDN w:val="0"/>
              <w:adjustRightInd w:val="0"/>
              <w:rPr>
                <w:rFonts w:ascii="Arial" w:hAnsi="Arial" w:cs="Arial"/>
                <w:sz w:val="18"/>
                <w:szCs w:val="18"/>
              </w:rPr>
            </w:pPr>
          </w:p>
        </w:tc>
      </w:tr>
      <w:tr w:rsidR="61C4DC37" w14:paraId="20338E5F" w14:textId="77777777" w:rsidTr="61C4DC37">
        <w:tc>
          <w:tcPr>
            <w:tcW w:w="6658" w:type="dxa"/>
          </w:tcPr>
          <w:p w14:paraId="5CCB6BAE" w14:textId="6FF03F23" w:rsidR="6B839A07" w:rsidRDefault="6B839A07" w:rsidP="61C4DC37">
            <w:pPr>
              <w:rPr>
                <w:rFonts w:ascii="Arial" w:hAnsi="Arial" w:cs="Arial"/>
                <w:sz w:val="18"/>
                <w:szCs w:val="18"/>
              </w:rPr>
            </w:pPr>
            <w:r w:rsidRPr="61C4DC37">
              <w:rPr>
                <w:rFonts w:ascii="Arial" w:hAnsi="Arial" w:cs="Arial"/>
                <w:sz w:val="18"/>
                <w:szCs w:val="18"/>
              </w:rPr>
              <w:t>Inclusief invullen ITS-applicatie gedeelte iVRI koppelvlak configuratieformulier, zoals aangeleverd door de opdrachtgever.</w:t>
            </w:r>
          </w:p>
        </w:tc>
        <w:tc>
          <w:tcPr>
            <w:tcW w:w="1275" w:type="dxa"/>
          </w:tcPr>
          <w:p w14:paraId="3E6115B2" w14:textId="6BED116F" w:rsidR="61C4DC37" w:rsidRDefault="61C4DC37" w:rsidP="61C4DC37">
            <w:pPr>
              <w:rPr>
                <w:rFonts w:ascii="Arial" w:hAnsi="Arial" w:cs="Arial"/>
                <w:sz w:val="18"/>
                <w:szCs w:val="18"/>
              </w:rPr>
            </w:pPr>
          </w:p>
        </w:tc>
        <w:tc>
          <w:tcPr>
            <w:tcW w:w="1129" w:type="dxa"/>
          </w:tcPr>
          <w:p w14:paraId="6D2566FC" w14:textId="2A3E6280" w:rsidR="61C4DC37" w:rsidRDefault="61C4DC37" w:rsidP="61C4DC37">
            <w:pPr>
              <w:rPr>
                <w:rFonts w:ascii="Arial" w:hAnsi="Arial" w:cs="Arial"/>
                <w:sz w:val="18"/>
                <w:szCs w:val="18"/>
              </w:rPr>
            </w:pPr>
          </w:p>
        </w:tc>
      </w:tr>
      <w:tr w:rsidR="00395A1B" w:rsidRPr="00395A1B" w14:paraId="2AA972FF" w14:textId="77777777" w:rsidTr="61C4DC37">
        <w:tc>
          <w:tcPr>
            <w:tcW w:w="6658" w:type="dxa"/>
          </w:tcPr>
          <w:p w14:paraId="2DFFE532" w14:textId="3B36E081" w:rsidR="00395A1B" w:rsidRPr="00395A1B" w:rsidRDefault="3D082577" w:rsidP="00395A1B">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4D087645"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8AE1D5E" w14:textId="77777777" w:rsidR="00395A1B" w:rsidRPr="00395A1B" w:rsidRDefault="00395A1B" w:rsidP="00395A1B">
            <w:pPr>
              <w:autoSpaceDE w:val="0"/>
              <w:autoSpaceDN w:val="0"/>
              <w:adjustRightInd w:val="0"/>
              <w:rPr>
                <w:rFonts w:ascii="Arial" w:hAnsi="Arial" w:cs="Arial"/>
                <w:sz w:val="18"/>
                <w:szCs w:val="18"/>
              </w:rPr>
            </w:pPr>
          </w:p>
        </w:tc>
      </w:tr>
    </w:tbl>
    <w:p w14:paraId="41AD5DEE"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2A1BDAB7" w14:textId="77777777" w:rsidTr="61C4DC37">
        <w:tc>
          <w:tcPr>
            <w:tcW w:w="6658" w:type="dxa"/>
          </w:tcPr>
          <w:p w14:paraId="32F93D44" w14:textId="58F2D2E9" w:rsidR="00395A1B" w:rsidRPr="00395A1B" w:rsidRDefault="00395A1B" w:rsidP="00395A1B">
            <w:pPr>
              <w:autoSpaceDE w:val="0"/>
              <w:autoSpaceDN w:val="0"/>
              <w:adjustRightInd w:val="0"/>
              <w:rPr>
                <w:rFonts w:ascii="Arial" w:hAnsi="Arial" w:cs="Arial"/>
                <w:sz w:val="18"/>
                <w:szCs w:val="18"/>
                <w:lang w:val="en-US"/>
              </w:rPr>
            </w:pPr>
            <w:r w:rsidRPr="00395A1B">
              <w:rPr>
                <w:rFonts w:ascii="Arial" w:hAnsi="Arial" w:cs="Arial"/>
                <w:i/>
                <w:iCs/>
                <w:sz w:val="18"/>
                <w:szCs w:val="18"/>
                <w:lang w:val="en-US"/>
              </w:rPr>
              <w:t>2</w:t>
            </w:r>
            <w:r w:rsidR="009C6764">
              <w:rPr>
                <w:rFonts w:ascii="Arial" w:hAnsi="Arial" w:cs="Arial"/>
                <w:i/>
                <w:iCs/>
                <w:sz w:val="18"/>
                <w:szCs w:val="18"/>
                <w:lang w:val="en-US"/>
              </w:rPr>
              <w:t>4</w:t>
            </w:r>
            <w:r w:rsidRPr="00395A1B">
              <w:rPr>
                <w:rFonts w:ascii="Arial" w:hAnsi="Arial" w:cs="Arial"/>
                <w:i/>
                <w:iCs/>
                <w:sz w:val="18"/>
                <w:szCs w:val="18"/>
                <w:lang w:val="en-US"/>
              </w:rPr>
              <w:t>0030 Aanb. ITS-applicatie lokaal &gt;24SG</w:t>
            </w:r>
          </w:p>
        </w:tc>
        <w:tc>
          <w:tcPr>
            <w:tcW w:w="1275" w:type="dxa"/>
          </w:tcPr>
          <w:p w14:paraId="1EB03053"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683A92BA"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33A3BA2E" w14:textId="77777777" w:rsidTr="61C4DC37">
        <w:tc>
          <w:tcPr>
            <w:tcW w:w="6658" w:type="dxa"/>
          </w:tcPr>
          <w:p w14:paraId="09A25C9A" w14:textId="409D294C"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Aanbrengen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34C72350"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6A283B6"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15BD6C96" w14:textId="77777777" w:rsidTr="61C4DC37">
        <w:tc>
          <w:tcPr>
            <w:tcW w:w="6658" w:type="dxa"/>
          </w:tcPr>
          <w:p w14:paraId="2B2A411E" w14:textId="68462811"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Betreft het compileren en implementeren van een lokaal </w:t>
            </w:r>
            <w:r w:rsidR="00303E86">
              <w:rPr>
                <w:rFonts w:ascii="Arial" w:hAnsi="Arial" w:cs="Arial"/>
                <w:sz w:val="18"/>
                <w:szCs w:val="18"/>
              </w:rPr>
              <w:t>ITS-applicatie</w:t>
            </w:r>
            <w:r w:rsidRPr="00395A1B">
              <w:rPr>
                <w:rFonts w:ascii="Arial" w:hAnsi="Arial" w:cs="Arial"/>
                <w:sz w:val="18"/>
                <w:szCs w:val="18"/>
              </w:rPr>
              <w:t xml:space="preserve">, zijnde een ITS-applicatie, voor een kruispunt met minimaal 25 signaalgroepen. </w:t>
            </w:r>
          </w:p>
        </w:tc>
        <w:tc>
          <w:tcPr>
            <w:tcW w:w="1275" w:type="dxa"/>
          </w:tcPr>
          <w:p w14:paraId="0F10DD8A"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50FAF1B" w14:textId="77777777" w:rsidR="00395A1B" w:rsidRPr="00395A1B" w:rsidRDefault="00395A1B" w:rsidP="00395A1B">
            <w:pPr>
              <w:autoSpaceDE w:val="0"/>
              <w:autoSpaceDN w:val="0"/>
              <w:adjustRightInd w:val="0"/>
              <w:rPr>
                <w:rFonts w:ascii="Arial" w:hAnsi="Arial" w:cs="Arial"/>
                <w:sz w:val="18"/>
                <w:szCs w:val="18"/>
              </w:rPr>
            </w:pPr>
          </w:p>
        </w:tc>
      </w:tr>
      <w:tr w:rsidR="61C4DC37" w14:paraId="1D0BE37C" w14:textId="77777777" w:rsidTr="61C4DC37">
        <w:tc>
          <w:tcPr>
            <w:tcW w:w="6658" w:type="dxa"/>
          </w:tcPr>
          <w:p w14:paraId="184BBF4C" w14:textId="3DC285F8" w:rsidR="45CB6362" w:rsidRDefault="45CB6362" w:rsidP="61C4DC37">
            <w:pPr>
              <w:rPr>
                <w:rFonts w:ascii="Arial" w:hAnsi="Arial" w:cs="Arial"/>
                <w:strike/>
                <w:sz w:val="18"/>
                <w:szCs w:val="18"/>
              </w:rPr>
            </w:pPr>
            <w:r w:rsidRPr="61C4DC37">
              <w:rPr>
                <w:rFonts w:ascii="Arial" w:hAnsi="Arial" w:cs="Arial"/>
                <w:sz w:val="18"/>
                <w:szCs w:val="18"/>
              </w:rPr>
              <w:lastRenderedPageBreak/>
              <w:t>Synchroniseren via NTP-server</w:t>
            </w:r>
            <w:r w:rsidR="00AA3B3C">
              <w:rPr>
                <w:rFonts w:ascii="Arial" w:hAnsi="Arial" w:cs="Arial"/>
                <w:sz w:val="18"/>
                <w:szCs w:val="18"/>
              </w:rPr>
              <w:t xml:space="preserve"> van de wegbeheerder</w:t>
            </w:r>
            <w:r w:rsidRPr="61C4DC37">
              <w:rPr>
                <w:rFonts w:ascii="Arial" w:hAnsi="Arial" w:cs="Arial"/>
                <w:sz w:val="18"/>
                <w:szCs w:val="18"/>
              </w:rPr>
              <w:t xml:space="preserve">. </w:t>
            </w:r>
            <w:r w:rsidR="00673EDA">
              <w:rPr>
                <w:rFonts w:ascii="Arial" w:hAnsi="Arial" w:cs="Arial"/>
                <w:sz w:val="18"/>
                <w:szCs w:val="18"/>
              </w:rPr>
              <w:t>A</w:t>
            </w:r>
            <w:r w:rsidRPr="61C4DC37">
              <w:rPr>
                <w:rFonts w:ascii="Arial" w:hAnsi="Arial" w:cs="Arial"/>
                <w:sz w:val="18"/>
                <w:szCs w:val="18"/>
              </w:rPr>
              <w:t xml:space="preserve">lle te leveren iVRI-componenten </w:t>
            </w:r>
            <w:r w:rsidR="00673EDA" w:rsidRPr="61C4DC37">
              <w:rPr>
                <w:rFonts w:ascii="Arial" w:hAnsi="Arial" w:cs="Arial"/>
                <w:sz w:val="18"/>
                <w:szCs w:val="18"/>
              </w:rPr>
              <w:t>dien</w:t>
            </w:r>
            <w:r w:rsidR="00673EDA">
              <w:rPr>
                <w:rFonts w:ascii="Arial" w:hAnsi="Arial" w:cs="Arial"/>
                <w:sz w:val="18"/>
                <w:szCs w:val="18"/>
              </w:rPr>
              <w:t>en</w:t>
            </w:r>
            <w:r w:rsidR="00673EDA" w:rsidRPr="61C4DC37">
              <w:rPr>
                <w:rFonts w:ascii="Arial" w:hAnsi="Arial" w:cs="Arial"/>
                <w:sz w:val="18"/>
                <w:szCs w:val="18"/>
              </w:rPr>
              <w:t xml:space="preserve"> </w:t>
            </w:r>
            <w:r w:rsidRPr="61C4DC37">
              <w:rPr>
                <w:rFonts w:ascii="Arial" w:hAnsi="Arial" w:cs="Arial"/>
                <w:sz w:val="18"/>
                <w:szCs w:val="18"/>
              </w:rPr>
              <w:t>via dezelfde NTP-server</w:t>
            </w:r>
            <w:r w:rsidR="00673EDA">
              <w:rPr>
                <w:rFonts w:ascii="Arial" w:hAnsi="Arial" w:cs="Arial"/>
                <w:sz w:val="18"/>
                <w:szCs w:val="18"/>
              </w:rPr>
              <w:t xml:space="preserve"> in tijd</w:t>
            </w:r>
            <w:r w:rsidRPr="61C4DC37">
              <w:rPr>
                <w:rFonts w:ascii="Arial" w:hAnsi="Arial" w:cs="Arial"/>
                <w:sz w:val="18"/>
                <w:szCs w:val="18"/>
              </w:rPr>
              <w:t xml:space="preserve"> gesynchroniseerd te worden.</w:t>
            </w:r>
          </w:p>
        </w:tc>
        <w:tc>
          <w:tcPr>
            <w:tcW w:w="1275" w:type="dxa"/>
          </w:tcPr>
          <w:p w14:paraId="6C4CD55D" w14:textId="6F630AA9" w:rsidR="61C4DC37" w:rsidRDefault="61C4DC37" w:rsidP="61C4DC37">
            <w:pPr>
              <w:rPr>
                <w:rFonts w:ascii="Arial" w:hAnsi="Arial" w:cs="Arial"/>
                <w:sz w:val="18"/>
                <w:szCs w:val="18"/>
              </w:rPr>
            </w:pPr>
          </w:p>
        </w:tc>
        <w:tc>
          <w:tcPr>
            <w:tcW w:w="1129" w:type="dxa"/>
          </w:tcPr>
          <w:p w14:paraId="08AD8DFA" w14:textId="705F5EC7" w:rsidR="61C4DC37" w:rsidRDefault="61C4DC37" w:rsidP="61C4DC37">
            <w:pPr>
              <w:rPr>
                <w:rFonts w:ascii="Arial" w:hAnsi="Arial" w:cs="Arial"/>
                <w:sz w:val="18"/>
                <w:szCs w:val="18"/>
              </w:rPr>
            </w:pPr>
          </w:p>
        </w:tc>
      </w:tr>
      <w:tr w:rsidR="00395A1B" w:rsidRPr="00395A1B" w14:paraId="682725D0" w14:textId="77777777" w:rsidTr="61C4DC37">
        <w:tc>
          <w:tcPr>
            <w:tcW w:w="6658" w:type="dxa"/>
          </w:tcPr>
          <w:p w14:paraId="1EFB7ECD" w14:textId="6A9A3F0D"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Inclusief coördinatie met de leverancier van de ITS-applicatie</w:t>
            </w:r>
          </w:p>
        </w:tc>
        <w:tc>
          <w:tcPr>
            <w:tcW w:w="1275" w:type="dxa"/>
          </w:tcPr>
          <w:p w14:paraId="313C3CD0"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EF5D632"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37E1CFC7" w14:textId="77777777" w:rsidTr="61C4DC37">
        <w:tc>
          <w:tcPr>
            <w:tcW w:w="6658" w:type="dxa"/>
          </w:tcPr>
          <w:p w14:paraId="40E27AE6" w14:textId="3969C9A9"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Met toepassing van door de opdrachtgever ter beschikking gestelde </w:t>
            </w:r>
            <w:r w:rsidR="0051264A">
              <w:rPr>
                <w:rFonts w:ascii="Arial" w:hAnsi="Arial" w:cs="Arial"/>
                <w:sz w:val="18"/>
                <w:szCs w:val="18"/>
              </w:rPr>
              <w:t>uitvoerbestanden</w:t>
            </w:r>
            <w:r w:rsidRPr="00395A1B">
              <w:rPr>
                <w:rFonts w:ascii="Arial" w:hAnsi="Arial" w:cs="Arial"/>
                <w:sz w:val="18"/>
                <w:szCs w:val="18"/>
              </w:rPr>
              <w:t xml:space="preserve"> van </w:t>
            </w:r>
            <w:r w:rsidR="0051264A">
              <w:rPr>
                <w:rFonts w:ascii="Arial" w:hAnsi="Arial" w:cs="Arial"/>
                <w:sz w:val="18"/>
                <w:szCs w:val="18"/>
              </w:rPr>
              <w:t>de</w:t>
            </w:r>
            <w:r w:rsidR="0051264A"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 xml:space="preserve"> of librairies van </w:t>
            </w:r>
            <w:r w:rsidR="0051264A">
              <w:rPr>
                <w:rFonts w:ascii="Arial" w:hAnsi="Arial" w:cs="Arial"/>
                <w:sz w:val="18"/>
                <w:szCs w:val="18"/>
              </w:rPr>
              <w:t>de</w:t>
            </w:r>
            <w:r w:rsidR="0051264A" w:rsidRPr="00395A1B">
              <w:rPr>
                <w:rFonts w:ascii="Arial" w:hAnsi="Arial" w:cs="Arial"/>
                <w:sz w:val="18"/>
                <w:szCs w:val="18"/>
              </w:rPr>
              <w:t xml:space="preserve"> </w:t>
            </w:r>
            <w:r w:rsidR="00303E86">
              <w:rPr>
                <w:rFonts w:ascii="Arial" w:hAnsi="Arial" w:cs="Arial"/>
                <w:sz w:val="18"/>
                <w:szCs w:val="18"/>
              </w:rPr>
              <w:t>ITS-applicatie</w:t>
            </w:r>
            <w:r w:rsidRPr="00395A1B">
              <w:rPr>
                <w:rFonts w:ascii="Arial" w:hAnsi="Arial" w:cs="Arial"/>
                <w:sz w:val="18"/>
                <w:szCs w:val="18"/>
              </w:rPr>
              <w:t>.</w:t>
            </w:r>
          </w:p>
        </w:tc>
        <w:tc>
          <w:tcPr>
            <w:tcW w:w="1275" w:type="dxa"/>
          </w:tcPr>
          <w:p w14:paraId="4B919754"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B676030" w14:textId="2A6A365B"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St 1,00 </w:t>
            </w:r>
            <w:r w:rsidR="00A34EC2">
              <w:rPr>
                <w:rFonts w:ascii="Arial" w:hAnsi="Arial" w:cs="Arial"/>
                <w:sz w:val="18"/>
                <w:szCs w:val="18"/>
              </w:rPr>
              <w:t>T</w:t>
            </w:r>
          </w:p>
        </w:tc>
      </w:tr>
      <w:tr w:rsidR="00395A1B" w:rsidRPr="00395A1B" w14:paraId="408A5A7E" w14:textId="77777777" w:rsidTr="61C4DC37">
        <w:tc>
          <w:tcPr>
            <w:tcW w:w="6658" w:type="dxa"/>
          </w:tcPr>
          <w:p w14:paraId="057FD302" w14:textId="283F7D46" w:rsidR="00395A1B" w:rsidRPr="00395A1B" w:rsidRDefault="004D6C39" w:rsidP="00395A1B">
            <w:pPr>
              <w:autoSpaceDE w:val="0"/>
              <w:autoSpaceDN w:val="0"/>
              <w:adjustRightInd w:val="0"/>
              <w:rPr>
                <w:rFonts w:ascii="Arial" w:hAnsi="Arial" w:cs="Arial"/>
                <w:sz w:val="18"/>
                <w:szCs w:val="18"/>
              </w:rPr>
            </w:pPr>
            <w:r>
              <w:rPr>
                <w:rFonts w:ascii="Arial" w:hAnsi="Arial" w:cs="Arial"/>
                <w:sz w:val="18"/>
                <w:szCs w:val="18"/>
              </w:rPr>
              <w:t>De</w:t>
            </w:r>
            <w:r w:rsidR="00395A1B" w:rsidRPr="00395A1B">
              <w:rPr>
                <w:rFonts w:ascii="Arial" w:hAnsi="Arial" w:cs="Arial"/>
                <w:sz w:val="18"/>
                <w:szCs w:val="18"/>
              </w:rPr>
              <w:t xml:space="preserve"> aangeleverde </w:t>
            </w:r>
            <w:r>
              <w:rPr>
                <w:rFonts w:ascii="Arial" w:hAnsi="Arial" w:cs="Arial"/>
                <w:sz w:val="18"/>
                <w:szCs w:val="18"/>
              </w:rPr>
              <w:t>ITS-applicatie</w:t>
            </w:r>
            <w:r w:rsidRPr="00395A1B">
              <w:rPr>
                <w:rFonts w:ascii="Arial" w:hAnsi="Arial" w:cs="Arial"/>
                <w:sz w:val="18"/>
                <w:szCs w:val="18"/>
              </w:rPr>
              <w:t xml:space="preserve"> </w:t>
            </w:r>
            <w:r w:rsidR="00395A1B" w:rsidRPr="00395A1B">
              <w:rPr>
                <w:rFonts w:ascii="Arial" w:hAnsi="Arial" w:cs="Arial"/>
                <w:sz w:val="18"/>
                <w:szCs w:val="18"/>
              </w:rPr>
              <w:t>is voorzien van een geldig iVRI certificaat.</w:t>
            </w:r>
          </w:p>
        </w:tc>
        <w:tc>
          <w:tcPr>
            <w:tcW w:w="1275" w:type="dxa"/>
          </w:tcPr>
          <w:p w14:paraId="13CE99A5"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7E8FEF8" w14:textId="77777777" w:rsidR="00395A1B" w:rsidRPr="00395A1B" w:rsidRDefault="00395A1B" w:rsidP="00395A1B">
            <w:pPr>
              <w:autoSpaceDE w:val="0"/>
              <w:autoSpaceDN w:val="0"/>
              <w:adjustRightInd w:val="0"/>
              <w:rPr>
                <w:rFonts w:ascii="Arial" w:hAnsi="Arial" w:cs="Arial"/>
                <w:sz w:val="18"/>
                <w:szCs w:val="18"/>
              </w:rPr>
            </w:pPr>
          </w:p>
        </w:tc>
      </w:tr>
      <w:tr w:rsidR="61C4DC37" w14:paraId="34040EF9" w14:textId="77777777" w:rsidTr="61C4DC37">
        <w:tc>
          <w:tcPr>
            <w:tcW w:w="6658" w:type="dxa"/>
          </w:tcPr>
          <w:p w14:paraId="0FADF12C" w14:textId="34C6F973" w:rsidR="6969EAE2" w:rsidRDefault="6969EAE2" w:rsidP="61C4DC37">
            <w:pPr>
              <w:rPr>
                <w:rFonts w:ascii="Arial" w:hAnsi="Arial" w:cs="Arial"/>
                <w:sz w:val="18"/>
                <w:szCs w:val="18"/>
              </w:rPr>
            </w:pPr>
            <w:r w:rsidRPr="61C4DC37">
              <w:rPr>
                <w:rFonts w:ascii="Arial" w:hAnsi="Arial" w:cs="Arial"/>
                <w:sz w:val="18"/>
                <w:szCs w:val="18"/>
              </w:rPr>
              <w:t>Inclusief invullen ITS-applicatie gedeelte iVRI koppelvlak configuratieformulier, zoals aangeleverd door de opdrachtgever.</w:t>
            </w:r>
          </w:p>
        </w:tc>
        <w:tc>
          <w:tcPr>
            <w:tcW w:w="1275" w:type="dxa"/>
          </w:tcPr>
          <w:p w14:paraId="0D21E3D6" w14:textId="456C2CF3" w:rsidR="61C4DC37" w:rsidRDefault="61C4DC37" w:rsidP="61C4DC37">
            <w:pPr>
              <w:rPr>
                <w:rFonts w:ascii="Arial" w:hAnsi="Arial" w:cs="Arial"/>
                <w:sz w:val="18"/>
                <w:szCs w:val="18"/>
              </w:rPr>
            </w:pPr>
          </w:p>
        </w:tc>
        <w:tc>
          <w:tcPr>
            <w:tcW w:w="1129" w:type="dxa"/>
          </w:tcPr>
          <w:p w14:paraId="15DC5355" w14:textId="666E8D13" w:rsidR="61C4DC37" w:rsidRDefault="61C4DC37" w:rsidP="61C4DC37">
            <w:pPr>
              <w:rPr>
                <w:rFonts w:ascii="Arial" w:hAnsi="Arial" w:cs="Arial"/>
                <w:sz w:val="18"/>
                <w:szCs w:val="18"/>
              </w:rPr>
            </w:pPr>
          </w:p>
        </w:tc>
      </w:tr>
      <w:tr w:rsidR="00395A1B" w:rsidRPr="00395A1B" w14:paraId="4B33C05E" w14:textId="77777777" w:rsidTr="61C4DC37">
        <w:tc>
          <w:tcPr>
            <w:tcW w:w="6658" w:type="dxa"/>
          </w:tcPr>
          <w:p w14:paraId="16BE6AEB" w14:textId="5E44DF82" w:rsidR="00395A1B" w:rsidRPr="00395A1B" w:rsidRDefault="78427E20" w:rsidP="00395A1B">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2218765D"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F81A215" w14:textId="77777777" w:rsidR="00395A1B" w:rsidRPr="00395A1B" w:rsidRDefault="00395A1B" w:rsidP="00395A1B">
            <w:pPr>
              <w:autoSpaceDE w:val="0"/>
              <w:autoSpaceDN w:val="0"/>
              <w:adjustRightInd w:val="0"/>
              <w:rPr>
                <w:rFonts w:ascii="Arial" w:hAnsi="Arial" w:cs="Arial"/>
                <w:sz w:val="18"/>
                <w:szCs w:val="18"/>
              </w:rPr>
            </w:pPr>
          </w:p>
        </w:tc>
      </w:tr>
    </w:tbl>
    <w:p w14:paraId="1B67AD98" w14:textId="77777777" w:rsidR="00395A1B" w:rsidRPr="00395A1B" w:rsidRDefault="00395A1B" w:rsidP="00395A1B">
      <w:pPr>
        <w:autoSpaceDE w:val="0"/>
        <w:autoSpaceDN w:val="0"/>
        <w:adjustRightInd w:val="0"/>
        <w:spacing w:after="0" w:line="240" w:lineRule="auto"/>
        <w:rPr>
          <w:rFonts w:ascii="Arial" w:hAnsi="Arial" w:cs="Arial"/>
          <w:sz w:val="18"/>
          <w:szCs w:val="18"/>
        </w:rPr>
      </w:pPr>
    </w:p>
    <w:p w14:paraId="737B52B8" w14:textId="47B4125B" w:rsidR="00395A1B" w:rsidRPr="00395A1B" w:rsidRDefault="00395A1B" w:rsidP="00395A1B">
      <w:pPr>
        <w:autoSpaceDE w:val="0"/>
        <w:autoSpaceDN w:val="0"/>
        <w:adjustRightInd w:val="0"/>
        <w:spacing w:after="0" w:line="240" w:lineRule="auto"/>
        <w:rPr>
          <w:rFonts w:ascii="Arial" w:hAnsi="Arial" w:cs="Arial"/>
          <w:b/>
          <w:bCs/>
          <w:sz w:val="18"/>
          <w:szCs w:val="18"/>
        </w:rPr>
      </w:pPr>
      <w:r w:rsidRPr="00395A1B">
        <w:rPr>
          <w:rFonts w:ascii="Arial" w:hAnsi="Arial" w:cs="Arial"/>
          <w:b/>
          <w:bCs/>
          <w:sz w:val="18"/>
          <w:szCs w:val="18"/>
        </w:rPr>
        <w:t>2</w:t>
      </w:r>
      <w:r w:rsidR="00CA1A67">
        <w:rPr>
          <w:rFonts w:ascii="Arial" w:hAnsi="Arial" w:cs="Arial"/>
          <w:b/>
          <w:bCs/>
          <w:sz w:val="18"/>
          <w:szCs w:val="18"/>
        </w:rPr>
        <w:t>5</w:t>
      </w:r>
      <w:r w:rsidRPr="00395A1B">
        <w:rPr>
          <w:rFonts w:ascii="Arial" w:hAnsi="Arial" w:cs="Arial"/>
          <w:b/>
          <w:bCs/>
          <w:sz w:val="18"/>
          <w:szCs w:val="18"/>
        </w:rPr>
        <w:tab/>
      </w:r>
      <w:r w:rsidR="0076756C">
        <w:rPr>
          <w:rFonts w:ascii="Arial" w:hAnsi="Arial" w:cs="Arial"/>
          <w:b/>
          <w:bCs/>
          <w:sz w:val="18"/>
          <w:szCs w:val="18"/>
        </w:rPr>
        <w:t>Geschrapt</w:t>
      </w:r>
    </w:p>
    <w:p w14:paraId="4339049E" w14:textId="09893989" w:rsidR="61C4DC37" w:rsidRDefault="61C4DC37" w:rsidP="61C4DC37">
      <w:pPr>
        <w:spacing w:after="0" w:line="240" w:lineRule="auto"/>
        <w:rPr>
          <w:rFonts w:ascii="Arial" w:hAnsi="Arial" w:cs="Arial"/>
          <w:sz w:val="18"/>
          <w:szCs w:val="18"/>
        </w:rPr>
      </w:pPr>
    </w:p>
    <w:p w14:paraId="7DC93F4E" w14:textId="61C277BB" w:rsidR="00395A1B" w:rsidRPr="00395A1B" w:rsidRDefault="00395A1B" w:rsidP="00395A1B">
      <w:pPr>
        <w:autoSpaceDE w:val="0"/>
        <w:autoSpaceDN w:val="0"/>
        <w:adjustRightInd w:val="0"/>
        <w:spacing w:after="0" w:line="240" w:lineRule="auto"/>
        <w:rPr>
          <w:rFonts w:ascii="Arial" w:hAnsi="Arial" w:cs="Arial"/>
          <w:b/>
          <w:bCs/>
          <w:sz w:val="18"/>
          <w:szCs w:val="18"/>
        </w:rPr>
      </w:pPr>
      <w:r w:rsidRPr="0096AFF7">
        <w:rPr>
          <w:rFonts w:ascii="Arial" w:hAnsi="Arial" w:cs="Arial"/>
          <w:b/>
          <w:bCs/>
          <w:sz w:val="18"/>
          <w:szCs w:val="18"/>
        </w:rPr>
        <w:t>2</w:t>
      </w:r>
      <w:r w:rsidR="00CA1A67" w:rsidRPr="0096AFF7">
        <w:rPr>
          <w:rFonts w:ascii="Arial" w:hAnsi="Arial" w:cs="Arial"/>
          <w:b/>
          <w:bCs/>
          <w:sz w:val="18"/>
          <w:szCs w:val="18"/>
        </w:rPr>
        <w:t>6</w:t>
      </w:r>
      <w:r>
        <w:tab/>
      </w:r>
      <w:r w:rsidRPr="0096AFF7">
        <w:rPr>
          <w:rFonts w:ascii="Arial" w:hAnsi="Arial" w:cs="Arial"/>
          <w:b/>
          <w:bCs/>
          <w:sz w:val="18"/>
          <w:szCs w:val="18"/>
        </w:rPr>
        <w:t>Beheer</w:t>
      </w:r>
      <w:r w:rsidR="41297C04" w:rsidRPr="0096AFF7">
        <w:rPr>
          <w:rFonts w:ascii="Arial" w:hAnsi="Arial" w:cs="Arial"/>
          <w:b/>
          <w:bCs/>
          <w:sz w:val="18"/>
          <w:szCs w:val="18"/>
        </w:rPr>
        <w:t xml:space="preserve"> en onderhoud</w:t>
      </w:r>
      <w:r w:rsidRPr="0096AFF7">
        <w:rPr>
          <w:rFonts w:ascii="Arial" w:hAnsi="Arial" w:cs="Arial"/>
          <w:b/>
          <w:bCs/>
          <w:sz w:val="18"/>
          <w:szCs w:val="18"/>
        </w:rPr>
        <w:t xml:space="preserve"> ITS-applicatie cloud</w:t>
      </w:r>
    </w:p>
    <w:p w14:paraId="2C8E80CF"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0E914652" w14:textId="77777777" w:rsidTr="0096AFF7">
        <w:tc>
          <w:tcPr>
            <w:tcW w:w="6658" w:type="dxa"/>
          </w:tcPr>
          <w:p w14:paraId="71F04735" w14:textId="1EB14BA8" w:rsidR="00395A1B" w:rsidRPr="003A49A2" w:rsidRDefault="00395A1B" w:rsidP="00395A1B">
            <w:pPr>
              <w:autoSpaceDE w:val="0"/>
              <w:autoSpaceDN w:val="0"/>
              <w:adjustRightInd w:val="0"/>
              <w:rPr>
                <w:rFonts w:ascii="Arial" w:hAnsi="Arial" w:cs="Arial"/>
                <w:sz w:val="18"/>
                <w:szCs w:val="18"/>
              </w:rPr>
            </w:pPr>
            <w:r w:rsidRPr="003A49A2">
              <w:rPr>
                <w:rFonts w:ascii="Arial" w:hAnsi="Arial" w:cs="Arial"/>
                <w:i/>
                <w:iCs/>
                <w:sz w:val="18"/>
                <w:szCs w:val="18"/>
              </w:rPr>
              <w:t>2</w:t>
            </w:r>
            <w:r w:rsidR="009C6764" w:rsidRPr="003A49A2">
              <w:rPr>
                <w:rFonts w:ascii="Arial" w:hAnsi="Arial" w:cs="Arial"/>
                <w:i/>
                <w:iCs/>
                <w:sz w:val="18"/>
                <w:szCs w:val="18"/>
              </w:rPr>
              <w:t>6</w:t>
            </w:r>
            <w:r w:rsidRPr="003A49A2">
              <w:rPr>
                <w:rFonts w:ascii="Arial" w:hAnsi="Arial" w:cs="Arial"/>
                <w:i/>
                <w:iCs/>
                <w:sz w:val="18"/>
                <w:szCs w:val="18"/>
              </w:rPr>
              <w:t xml:space="preserve">0010 Tweedelijns prev+corr beheer </w:t>
            </w:r>
            <w:r w:rsidR="4B718356" w:rsidRPr="003A49A2">
              <w:rPr>
                <w:rFonts w:ascii="Arial" w:hAnsi="Arial" w:cs="Arial"/>
                <w:i/>
                <w:iCs/>
                <w:sz w:val="18"/>
                <w:szCs w:val="18"/>
              </w:rPr>
              <w:t xml:space="preserve">en onderhoud </w:t>
            </w:r>
            <w:r w:rsidRPr="003A49A2">
              <w:rPr>
                <w:rFonts w:ascii="Arial" w:hAnsi="Arial" w:cs="Arial"/>
                <w:i/>
                <w:iCs/>
                <w:sz w:val="18"/>
                <w:szCs w:val="18"/>
              </w:rPr>
              <w:t>ITS-applicatie cloud (&lt;13SG)</w:t>
            </w:r>
          </w:p>
        </w:tc>
        <w:tc>
          <w:tcPr>
            <w:tcW w:w="1275" w:type="dxa"/>
          </w:tcPr>
          <w:p w14:paraId="29E8BD6F"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Jaar 7,00 F</w:t>
            </w:r>
          </w:p>
        </w:tc>
        <w:tc>
          <w:tcPr>
            <w:tcW w:w="1129" w:type="dxa"/>
          </w:tcPr>
          <w:p w14:paraId="60B8047E" w14:textId="77777777" w:rsidR="00395A1B" w:rsidRPr="00395A1B" w:rsidRDefault="00395A1B" w:rsidP="00395A1B">
            <w:pPr>
              <w:autoSpaceDE w:val="0"/>
              <w:autoSpaceDN w:val="0"/>
              <w:adjustRightInd w:val="0"/>
              <w:rPr>
                <w:rFonts w:ascii="Arial" w:hAnsi="Arial" w:cs="Arial"/>
                <w:sz w:val="18"/>
                <w:szCs w:val="18"/>
              </w:rPr>
            </w:pPr>
          </w:p>
        </w:tc>
      </w:tr>
      <w:tr w:rsidR="00395A1B" w:rsidRPr="001F7392" w14:paraId="418341AE" w14:textId="77777777" w:rsidTr="0096AFF7">
        <w:tc>
          <w:tcPr>
            <w:tcW w:w="6658" w:type="dxa"/>
          </w:tcPr>
          <w:p w14:paraId="76436485" w14:textId="322ACE90" w:rsidR="00395A1B" w:rsidRPr="003A49A2" w:rsidRDefault="00395A1B" w:rsidP="00395A1B">
            <w:pPr>
              <w:autoSpaceDE w:val="0"/>
              <w:autoSpaceDN w:val="0"/>
              <w:adjustRightInd w:val="0"/>
              <w:rPr>
                <w:rFonts w:ascii="Arial" w:hAnsi="Arial" w:cs="Arial"/>
                <w:sz w:val="18"/>
                <w:szCs w:val="18"/>
              </w:rPr>
            </w:pPr>
            <w:r w:rsidRPr="003A49A2">
              <w:rPr>
                <w:rFonts w:ascii="Arial" w:hAnsi="Arial" w:cs="Arial"/>
                <w:sz w:val="18"/>
                <w:szCs w:val="18"/>
              </w:rPr>
              <w:t>Tweedelijns prev+corr beheer</w:t>
            </w:r>
            <w:r w:rsidR="02301C68" w:rsidRPr="003A49A2">
              <w:rPr>
                <w:rFonts w:ascii="Arial" w:hAnsi="Arial" w:cs="Arial"/>
                <w:sz w:val="18"/>
                <w:szCs w:val="18"/>
              </w:rPr>
              <w:t xml:space="preserve"> en onderhoud</w:t>
            </w:r>
            <w:r w:rsidRPr="003A49A2">
              <w:rPr>
                <w:rFonts w:ascii="Arial" w:hAnsi="Arial" w:cs="Arial"/>
                <w:sz w:val="18"/>
                <w:szCs w:val="18"/>
              </w:rPr>
              <w:t xml:space="preserve"> ITS-appl cloud (&lt;13 sign.)</w:t>
            </w:r>
          </w:p>
        </w:tc>
        <w:tc>
          <w:tcPr>
            <w:tcW w:w="1275" w:type="dxa"/>
          </w:tcPr>
          <w:p w14:paraId="12742D04" w14:textId="77777777" w:rsidR="00395A1B" w:rsidRPr="003A49A2" w:rsidRDefault="00395A1B" w:rsidP="00395A1B">
            <w:pPr>
              <w:autoSpaceDE w:val="0"/>
              <w:autoSpaceDN w:val="0"/>
              <w:adjustRightInd w:val="0"/>
              <w:rPr>
                <w:rFonts w:ascii="Arial" w:hAnsi="Arial" w:cs="Arial"/>
                <w:sz w:val="18"/>
                <w:szCs w:val="18"/>
              </w:rPr>
            </w:pPr>
          </w:p>
        </w:tc>
        <w:tc>
          <w:tcPr>
            <w:tcW w:w="1129" w:type="dxa"/>
          </w:tcPr>
          <w:p w14:paraId="0DEFBF1C" w14:textId="77777777" w:rsidR="00395A1B" w:rsidRPr="003A49A2" w:rsidRDefault="00395A1B" w:rsidP="00395A1B">
            <w:pPr>
              <w:autoSpaceDE w:val="0"/>
              <w:autoSpaceDN w:val="0"/>
              <w:adjustRightInd w:val="0"/>
              <w:rPr>
                <w:rFonts w:ascii="Arial" w:hAnsi="Arial" w:cs="Arial"/>
                <w:sz w:val="18"/>
                <w:szCs w:val="18"/>
              </w:rPr>
            </w:pPr>
          </w:p>
        </w:tc>
      </w:tr>
      <w:tr w:rsidR="00395A1B" w:rsidRPr="00395A1B" w14:paraId="7E0F2AE7" w14:textId="77777777" w:rsidTr="0096AFF7">
        <w:tc>
          <w:tcPr>
            <w:tcW w:w="6658" w:type="dxa"/>
          </w:tcPr>
          <w:p w14:paraId="637B8601" w14:textId="0B89D8DC"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Betreft het tweedelijns preventief en correctief beheer</w:t>
            </w:r>
            <w:r w:rsidR="231A0AE6" w:rsidRPr="0096AFF7">
              <w:rPr>
                <w:rFonts w:ascii="Arial" w:hAnsi="Arial" w:cs="Arial"/>
                <w:sz w:val="18"/>
                <w:szCs w:val="18"/>
              </w:rPr>
              <w:t xml:space="preserve"> en onderhoud</w:t>
            </w:r>
            <w:r w:rsidRPr="0096AFF7">
              <w:rPr>
                <w:rFonts w:ascii="Arial" w:hAnsi="Arial" w:cs="Arial"/>
                <w:sz w:val="18"/>
                <w:szCs w:val="18"/>
              </w:rPr>
              <w:t xml:space="preserve"> van een ITS-applicatie in de cloud met maximaal 12 signaalgroepen.</w:t>
            </w:r>
          </w:p>
        </w:tc>
        <w:tc>
          <w:tcPr>
            <w:tcW w:w="1275" w:type="dxa"/>
          </w:tcPr>
          <w:p w14:paraId="14D0AD62"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49833FD"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7247384" w14:textId="77777777" w:rsidTr="0096AFF7">
        <w:tc>
          <w:tcPr>
            <w:tcW w:w="6658" w:type="dxa"/>
          </w:tcPr>
          <w:p w14:paraId="26EDD063" w14:textId="31F26486"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 xml:space="preserve">Beheren </w:t>
            </w:r>
            <w:r w:rsidR="506696E2" w:rsidRPr="0096AFF7">
              <w:rPr>
                <w:rFonts w:ascii="Arial" w:hAnsi="Arial" w:cs="Arial"/>
                <w:sz w:val="18"/>
                <w:szCs w:val="18"/>
              </w:rPr>
              <w:t xml:space="preserve">en onderhouden </w:t>
            </w:r>
            <w:r w:rsidRPr="0096AFF7">
              <w:rPr>
                <w:rFonts w:ascii="Arial" w:hAnsi="Arial" w:cs="Arial"/>
                <w:sz w:val="18"/>
                <w:szCs w:val="18"/>
              </w:rPr>
              <w:t xml:space="preserve">volgens de eisen zoals opgenomen in de bijlage tweedelijns </w:t>
            </w:r>
            <w:r w:rsidR="597E94BA" w:rsidRPr="0096AFF7">
              <w:rPr>
                <w:rFonts w:ascii="Arial" w:hAnsi="Arial" w:cs="Arial"/>
                <w:sz w:val="18"/>
                <w:szCs w:val="18"/>
              </w:rPr>
              <w:t xml:space="preserve">beheer- en </w:t>
            </w:r>
            <w:r w:rsidRPr="0096AFF7">
              <w:rPr>
                <w:rFonts w:ascii="Arial" w:hAnsi="Arial" w:cs="Arial"/>
                <w:sz w:val="18"/>
                <w:szCs w:val="18"/>
              </w:rPr>
              <w:t>onderhoudscontract ITS-applicatie.</w:t>
            </w:r>
          </w:p>
        </w:tc>
        <w:tc>
          <w:tcPr>
            <w:tcW w:w="1275" w:type="dxa"/>
          </w:tcPr>
          <w:p w14:paraId="0C60322C"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1716B0B"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62560740" w14:textId="77777777" w:rsidTr="0096AFF7">
        <w:tc>
          <w:tcPr>
            <w:tcW w:w="6658" w:type="dxa"/>
          </w:tcPr>
          <w:p w14:paraId="2C7065B9" w14:textId="1459F105"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Uitgangspunt is 7,5 jaar beheer</w:t>
            </w:r>
            <w:r w:rsidR="44DB7F94" w:rsidRPr="0096AFF7">
              <w:rPr>
                <w:rFonts w:ascii="Arial" w:hAnsi="Arial" w:cs="Arial"/>
                <w:sz w:val="18"/>
                <w:szCs w:val="18"/>
              </w:rPr>
              <w:t xml:space="preserve"> en onderhoud</w:t>
            </w:r>
            <w:r w:rsidRPr="0096AFF7">
              <w:rPr>
                <w:rFonts w:ascii="Arial" w:hAnsi="Arial" w:cs="Arial"/>
                <w:sz w:val="18"/>
                <w:szCs w:val="18"/>
              </w:rPr>
              <w:t>, waarvan 0,5 jaar garantie, gedurende de volledige technische levensduur van de ITS-applicatie. Prijs geldt per ITS-applicatie per jaar</w:t>
            </w:r>
          </w:p>
        </w:tc>
        <w:tc>
          <w:tcPr>
            <w:tcW w:w="1275" w:type="dxa"/>
          </w:tcPr>
          <w:p w14:paraId="6EFB2AB8"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4A2BDBF" w14:textId="77777777" w:rsidR="00395A1B" w:rsidRPr="00395A1B" w:rsidRDefault="00395A1B" w:rsidP="00395A1B">
            <w:pPr>
              <w:autoSpaceDE w:val="0"/>
              <w:autoSpaceDN w:val="0"/>
              <w:adjustRightInd w:val="0"/>
              <w:rPr>
                <w:rFonts w:ascii="Arial" w:hAnsi="Arial" w:cs="Arial"/>
                <w:sz w:val="18"/>
                <w:szCs w:val="18"/>
              </w:rPr>
            </w:pPr>
          </w:p>
        </w:tc>
      </w:tr>
    </w:tbl>
    <w:p w14:paraId="19610B4D"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55DA2661" w14:textId="77777777" w:rsidTr="0096AFF7">
        <w:tc>
          <w:tcPr>
            <w:tcW w:w="6658" w:type="dxa"/>
          </w:tcPr>
          <w:p w14:paraId="3AFB55C6" w14:textId="0BDF11D0" w:rsidR="00395A1B" w:rsidRPr="003A49A2" w:rsidRDefault="00395A1B" w:rsidP="00395A1B">
            <w:pPr>
              <w:autoSpaceDE w:val="0"/>
              <w:autoSpaceDN w:val="0"/>
              <w:adjustRightInd w:val="0"/>
              <w:rPr>
                <w:rFonts w:ascii="Arial" w:hAnsi="Arial" w:cs="Arial"/>
                <w:sz w:val="18"/>
                <w:szCs w:val="18"/>
              </w:rPr>
            </w:pPr>
            <w:r w:rsidRPr="003A49A2">
              <w:rPr>
                <w:rFonts w:ascii="Arial" w:hAnsi="Arial" w:cs="Arial"/>
                <w:i/>
                <w:iCs/>
                <w:sz w:val="18"/>
                <w:szCs w:val="18"/>
              </w:rPr>
              <w:t>2</w:t>
            </w:r>
            <w:r w:rsidR="009C6764" w:rsidRPr="003A49A2">
              <w:rPr>
                <w:rFonts w:ascii="Arial" w:hAnsi="Arial" w:cs="Arial"/>
                <w:i/>
                <w:iCs/>
                <w:sz w:val="18"/>
                <w:szCs w:val="18"/>
              </w:rPr>
              <w:t>6</w:t>
            </w:r>
            <w:r w:rsidRPr="003A49A2">
              <w:rPr>
                <w:rFonts w:ascii="Arial" w:hAnsi="Arial" w:cs="Arial"/>
                <w:i/>
                <w:iCs/>
                <w:sz w:val="18"/>
                <w:szCs w:val="18"/>
              </w:rPr>
              <w:t>0020 Tweedelijns prev+corr beheer</w:t>
            </w:r>
            <w:r w:rsidR="0AB025D4" w:rsidRPr="003A49A2">
              <w:rPr>
                <w:rFonts w:ascii="Arial" w:hAnsi="Arial" w:cs="Arial"/>
                <w:i/>
                <w:iCs/>
                <w:sz w:val="18"/>
                <w:szCs w:val="18"/>
              </w:rPr>
              <w:t xml:space="preserve"> en onderhoud</w:t>
            </w:r>
            <w:r w:rsidRPr="003A49A2">
              <w:rPr>
                <w:rFonts w:ascii="Arial" w:hAnsi="Arial" w:cs="Arial"/>
                <w:i/>
                <w:iCs/>
                <w:sz w:val="18"/>
                <w:szCs w:val="18"/>
              </w:rPr>
              <w:t xml:space="preserve"> ITS-applicatie cloud (13-24SG)</w:t>
            </w:r>
          </w:p>
        </w:tc>
        <w:tc>
          <w:tcPr>
            <w:tcW w:w="1275" w:type="dxa"/>
          </w:tcPr>
          <w:p w14:paraId="57166DBC"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Jaar 7,00 F</w:t>
            </w:r>
          </w:p>
        </w:tc>
        <w:tc>
          <w:tcPr>
            <w:tcW w:w="1129" w:type="dxa"/>
          </w:tcPr>
          <w:p w14:paraId="127CB937" w14:textId="77777777" w:rsidR="00395A1B" w:rsidRPr="00395A1B" w:rsidRDefault="00395A1B" w:rsidP="00395A1B">
            <w:pPr>
              <w:autoSpaceDE w:val="0"/>
              <w:autoSpaceDN w:val="0"/>
              <w:adjustRightInd w:val="0"/>
              <w:rPr>
                <w:rFonts w:ascii="Arial" w:hAnsi="Arial" w:cs="Arial"/>
                <w:sz w:val="18"/>
                <w:szCs w:val="18"/>
              </w:rPr>
            </w:pPr>
          </w:p>
        </w:tc>
      </w:tr>
      <w:tr w:rsidR="00395A1B" w:rsidRPr="001F7392" w14:paraId="7765EFD8" w14:textId="77777777" w:rsidTr="0096AFF7">
        <w:tc>
          <w:tcPr>
            <w:tcW w:w="6658" w:type="dxa"/>
          </w:tcPr>
          <w:p w14:paraId="2CFF484E" w14:textId="58DBD4CE" w:rsidR="00395A1B" w:rsidRPr="003A49A2" w:rsidRDefault="00395A1B" w:rsidP="00395A1B">
            <w:pPr>
              <w:autoSpaceDE w:val="0"/>
              <w:autoSpaceDN w:val="0"/>
              <w:adjustRightInd w:val="0"/>
              <w:rPr>
                <w:rFonts w:ascii="Arial" w:hAnsi="Arial" w:cs="Arial"/>
                <w:sz w:val="18"/>
                <w:szCs w:val="18"/>
              </w:rPr>
            </w:pPr>
            <w:r w:rsidRPr="003A49A2">
              <w:rPr>
                <w:rFonts w:ascii="Arial" w:hAnsi="Arial" w:cs="Arial"/>
                <w:sz w:val="18"/>
                <w:szCs w:val="18"/>
              </w:rPr>
              <w:t xml:space="preserve">Tweedelijns prev+corr beheer </w:t>
            </w:r>
            <w:r w:rsidR="232F745E" w:rsidRPr="003A49A2">
              <w:rPr>
                <w:rFonts w:ascii="Arial" w:hAnsi="Arial" w:cs="Arial"/>
                <w:sz w:val="18"/>
                <w:szCs w:val="18"/>
              </w:rPr>
              <w:t xml:space="preserve">en onderhoud </w:t>
            </w:r>
            <w:r w:rsidRPr="003A49A2">
              <w:rPr>
                <w:rFonts w:ascii="Arial" w:hAnsi="Arial" w:cs="Arial"/>
                <w:sz w:val="18"/>
                <w:szCs w:val="18"/>
              </w:rPr>
              <w:t>ITS-appl cloud (13-24 sign.)</w:t>
            </w:r>
          </w:p>
        </w:tc>
        <w:tc>
          <w:tcPr>
            <w:tcW w:w="1275" w:type="dxa"/>
          </w:tcPr>
          <w:p w14:paraId="5885B5D8" w14:textId="77777777" w:rsidR="00395A1B" w:rsidRPr="003A49A2" w:rsidRDefault="00395A1B" w:rsidP="00395A1B">
            <w:pPr>
              <w:autoSpaceDE w:val="0"/>
              <w:autoSpaceDN w:val="0"/>
              <w:adjustRightInd w:val="0"/>
              <w:rPr>
                <w:rFonts w:ascii="Arial" w:hAnsi="Arial" w:cs="Arial"/>
                <w:sz w:val="18"/>
                <w:szCs w:val="18"/>
              </w:rPr>
            </w:pPr>
          </w:p>
        </w:tc>
        <w:tc>
          <w:tcPr>
            <w:tcW w:w="1129" w:type="dxa"/>
          </w:tcPr>
          <w:p w14:paraId="1C9E13AF" w14:textId="77777777" w:rsidR="00395A1B" w:rsidRPr="003A49A2" w:rsidRDefault="00395A1B" w:rsidP="00395A1B">
            <w:pPr>
              <w:autoSpaceDE w:val="0"/>
              <w:autoSpaceDN w:val="0"/>
              <w:adjustRightInd w:val="0"/>
              <w:rPr>
                <w:rFonts w:ascii="Arial" w:hAnsi="Arial" w:cs="Arial"/>
                <w:sz w:val="18"/>
                <w:szCs w:val="18"/>
              </w:rPr>
            </w:pPr>
          </w:p>
        </w:tc>
      </w:tr>
      <w:tr w:rsidR="00395A1B" w:rsidRPr="00395A1B" w14:paraId="5C463019" w14:textId="77777777" w:rsidTr="0096AFF7">
        <w:tc>
          <w:tcPr>
            <w:tcW w:w="6658" w:type="dxa"/>
          </w:tcPr>
          <w:p w14:paraId="1CAF386B" w14:textId="7054D7EB"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Betreft het tweedelijns preventief en correctief beheer</w:t>
            </w:r>
            <w:r w:rsidR="043DD1AF" w:rsidRPr="0096AFF7">
              <w:rPr>
                <w:rFonts w:ascii="Arial" w:hAnsi="Arial" w:cs="Arial"/>
                <w:sz w:val="18"/>
                <w:szCs w:val="18"/>
              </w:rPr>
              <w:t xml:space="preserve"> en onderhoud</w:t>
            </w:r>
            <w:r w:rsidRPr="0096AFF7">
              <w:rPr>
                <w:rFonts w:ascii="Arial" w:hAnsi="Arial" w:cs="Arial"/>
                <w:sz w:val="18"/>
                <w:szCs w:val="18"/>
              </w:rPr>
              <w:t xml:space="preserve"> van een ITS-applicatie in de cloud met minimaal 13 en maximaal 24 signaalgroepen.</w:t>
            </w:r>
          </w:p>
        </w:tc>
        <w:tc>
          <w:tcPr>
            <w:tcW w:w="1275" w:type="dxa"/>
          </w:tcPr>
          <w:p w14:paraId="09141998"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326A2F3"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053ADFC1" w14:textId="77777777" w:rsidTr="0096AFF7">
        <w:tc>
          <w:tcPr>
            <w:tcW w:w="6658" w:type="dxa"/>
          </w:tcPr>
          <w:p w14:paraId="0BB01789" w14:textId="3B0739D4"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 xml:space="preserve">Beheren </w:t>
            </w:r>
            <w:r w:rsidR="1CDCEFAA" w:rsidRPr="0096AFF7">
              <w:rPr>
                <w:rFonts w:ascii="Arial" w:hAnsi="Arial" w:cs="Arial"/>
                <w:sz w:val="18"/>
                <w:szCs w:val="18"/>
              </w:rPr>
              <w:t xml:space="preserve">en onderhouden </w:t>
            </w:r>
            <w:r w:rsidRPr="0096AFF7">
              <w:rPr>
                <w:rFonts w:ascii="Arial" w:hAnsi="Arial" w:cs="Arial"/>
                <w:sz w:val="18"/>
                <w:szCs w:val="18"/>
              </w:rPr>
              <w:t xml:space="preserve">volgens de eisen zoals opgenomen in de bijlage tweedelijns </w:t>
            </w:r>
            <w:r w:rsidR="53040852" w:rsidRPr="0096AFF7">
              <w:rPr>
                <w:rFonts w:ascii="Arial" w:hAnsi="Arial" w:cs="Arial"/>
                <w:sz w:val="18"/>
                <w:szCs w:val="18"/>
              </w:rPr>
              <w:t xml:space="preserve">beheer- en </w:t>
            </w:r>
            <w:r w:rsidRPr="0096AFF7">
              <w:rPr>
                <w:rFonts w:ascii="Arial" w:hAnsi="Arial" w:cs="Arial"/>
                <w:sz w:val="18"/>
                <w:szCs w:val="18"/>
              </w:rPr>
              <w:t>onderhoudscontract ITS-applicatie.</w:t>
            </w:r>
          </w:p>
        </w:tc>
        <w:tc>
          <w:tcPr>
            <w:tcW w:w="1275" w:type="dxa"/>
          </w:tcPr>
          <w:p w14:paraId="7D839E2F"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D5872DA"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111274C6" w14:textId="77777777" w:rsidTr="0096AFF7">
        <w:tc>
          <w:tcPr>
            <w:tcW w:w="6658" w:type="dxa"/>
          </w:tcPr>
          <w:p w14:paraId="3EA69853" w14:textId="624DD825"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Uitgangspunt is 7,5 jaar beheer</w:t>
            </w:r>
            <w:r w:rsidR="473E394F" w:rsidRPr="0096AFF7">
              <w:rPr>
                <w:rFonts w:ascii="Arial" w:hAnsi="Arial" w:cs="Arial"/>
                <w:sz w:val="18"/>
                <w:szCs w:val="18"/>
              </w:rPr>
              <w:t xml:space="preserve"> en onderhoud</w:t>
            </w:r>
            <w:r w:rsidRPr="0096AFF7">
              <w:rPr>
                <w:rFonts w:ascii="Arial" w:hAnsi="Arial" w:cs="Arial"/>
                <w:sz w:val="18"/>
                <w:szCs w:val="18"/>
              </w:rPr>
              <w:t>, waarvan 0,5 jaar garantie, gedurende de volledige technische levensduur van de ITS-applicatie. Prijs geldt per ITS-applicatie per jaar</w:t>
            </w:r>
          </w:p>
        </w:tc>
        <w:tc>
          <w:tcPr>
            <w:tcW w:w="1275" w:type="dxa"/>
          </w:tcPr>
          <w:p w14:paraId="182E7E3F"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AAE0569" w14:textId="77777777" w:rsidR="00395A1B" w:rsidRPr="00395A1B" w:rsidRDefault="00395A1B" w:rsidP="00395A1B">
            <w:pPr>
              <w:autoSpaceDE w:val="0"/>
              <w:autoSpaceDN w:val="0"/>
              <w:adjustRightInd w:val="0"/>
              <w:rPr>
                <w:rFonts w:ascii="Arial" w:hAnsi="Arial" w:cs="Arial"/>
                <w:sz w:val="18"/>
                <w:szCs w:val="18"/>
              </w:rPr>
            </w:pPr>
          </w:p>
        </w:tc>
      </w:tr>
    </w:tbl>
    <w:p w14:paraId="0C168B6D"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33CE7316" w14:textId="77777777" w:rsidTr="0096AFF7">
        <w:tc>
          <w:tcPr>
            <w:tcW w:w="6658" w:type="dxa"/>
          </w:tcPr>
          <w:p w14:paraId="57EF909D" w14:textId="4EB6F15F" w:rsidR="00395A1B" w:rsidRPr="003A49A2" w:rsidRDefault="00395A1B" w:rsidP="00395A1B">
            <w:pPr>
              <w:autoSpaceDE w:val="0"/>
              <w:autoSpaceDN w:val="0"/>
              <w:adjustRightInd w:val="0"/>
              <w:rPr>
                <w:rFonts w:ascii="Arial" w:hAnsi="Arial" w:cs="Arial"/>
                <w:sz w:val="18"/>
                <w:szCs w:val="18"/>
              </w:rPr>
            </w:pPr>
            <w:r w:rsidRPr="003A49A2">
              <w:rPr>
                <w:rFonts w:ascii="Arial" w:hAnsi="Arial" w:cs="Arial"/>
                <w:i/>
                <w:iCs/>
                <w:sz w:val="18"/>
                <w:szCs w:val="18"/>
              </w:rPr>
              <w:t>2</w:t>
            </w:r>
            <w:r w:rsidR="009C6764" w:rsidRPr="003A49A2">
              <w:rPr>
                <w:rFonts w:ascii="Arial" w:hAnsi="Arial" w:cs="Arial"/>
                <w:i/>
                <w:iCs/>
                <w:sz w:val="18"/>
                <w:szCs w:val="18"/>
              </w:rPr>
              <w:t>6</w:t>
            </w:r>
            <w:r w:rsidRPr="003A49A2">
              <w:rPr>
                <w:rFonts w:ascii="Arial" w:hAnsi="Arial" w:cs="Arial"/>
                <w:i/>
                <w:iCs/>
                <w:sz w:val="18"/>
                <w:szCs w:val="18"/>
              </w:rPr>
              <w:t xml:space="preserve">0030 Tweedelijns prev+corr beheer </w:t>
            </w:r>
            <w:r w:rsidR="4F24C885" w:rsidRPr="003A49A2">
              <w:rPr>
                <w:rFonts w:ascii="Arial" w:hAnsi="Arial" w:cs="Arial"/>
                <w:i/>
                <w:iCs/>
                <w:sz w:val="18"/>
                <w:szCs w:val="18"/>
              </w:rPr>
              <w:t xml:space="preserve">en onderhoud </w:t>
            </w:r>
            <w:r w:rsidRPr="003A49A2">
              <w:rPr>
                <w:rFonts w:ascii="Arial" w:hAnsi="Arial" w:cs="Arial"/>
                <w:i/>
                <w:iCs/>
                <w:sz w:val="18"/>
                <w:szCs w:val="18"/>
              </w:rPr>
              <w:t>ITS-applicatie cloud (&gt;24SG)</w:t>
            </w:r>
          </w:p>
        </w:tc>
        <w:tc>
          <w:tcPr>
            <w:tcW w:w="1275" w:type="dxa"/>
          </w:tcPr>
          <w:p w14:paraId="1C8BC3D5"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Jaar 7,00 F</w:t>
            </w:r>
          </w:p>
        </w:tc>
        <w:tc>
          <w:tcPr>
            <w:tcW w:w="1129" w:type="dxa"/>
          </w:tcPr>
          <w:p w14:paraId="38E49254" w14:textId="77777777" w:rsidR="00395A1B" w:rsidRPr="00395A1B" w:rsidRDefault="00395A1B" w:rsidP="00395A1B">
            <w:pPr>
              <w:autoSpaceDE w:val="0"/>
              <w:autoSpaceDN w:val="0"/>
              <w:adjustRightInd w:val="0"/>
              <w:rPr>
                <w:rFonts w:ascii="Arial" w:hAnsi="Arial" w:cs="Arial"/>
                <w:sz w:val="18"/>
                <w:szCs w:val="18"/>
              </w:rPr>
            </w:pPr>
          </w:p>
        </w:tc>
      </w:tr>
      <w:tr w:rsidR="00395A1B" w:rsidRPr="001F7392" w14:paraId="7D0F3532" w14:textId="77777777" w:rsidTr="0096AFF7">
        <w:tc>
          <w:tcPr>
            <w:tcW w:w="6658" w:type="dxa"/>
          </w:tcPr>
          <w:p w14:paraId="1221F347" w14:textId="0763FF6D" w:rsidR="00395A1B" w:rsidRPr="003A49A2" w:rsidRDefault="00395A1B" w:rsidP="00395A1B">
            <w:pPr>
              <w:autoSpaceDE w:val="0"/>
              <w:autoSpaceDN w:val="0"/>
              <w:adjustRightInd w:val="0"/>
              <w:rPr>
                <w:rFonts w:ascii="Arial" w:hAnsi="Arial" w:cs="Arial"/>
                <w:sz w:val="18"/>
                <w:szCs w:val="18"/>
              </w:rPr>
            </w:pPr>
            <w:r w:rsidRPr="003A49A2">
              <w:rPr>
                <w:rFonts w:ascii="Arial" w:hAnsi="Arial" w:cs="Arial"/>
                <w:sz w:val="18"/>
                <w:szCs w:val="18"/>
              </w:rPr>
              <w:t>Tweedelijns prev+corr beheer</w:t>
            </w:r>
            <w:r w:rsidR="08B21EEB" w:rsidRPr="003A49A2">
              <w:rPr>
                <w:rFonts w:ascii="Arial" w:hAnsi="Arial" w:cs="Arial"/>
                <w:sz w:val="18"/>
                <w:szCs w:val="18"/>
              </w:rPr>
              <w:t xml:space="preserve"> en onderhoud</w:t>
            </w:r>
            <w:r w:rsidRPr="003A49A2">
              <w:rPr>
                <w:rFonts w:ascii="Arial" w:hAnsi="Arial" w:cs="Arial"/>
                <w:sz w:val="18"/>
                <w:szCs w:val="18"/>
              </w:rPr>
              <w:t xml:space="preserve"> ITS-appl cloud (&gt;24 sign.)</w:t>
            </w:r>
          </w:p>
        </w:tc>
        <w:tc>
          <w:tcPr>
            <w:tcW w:w="1275" w:type="dxa"/>
          </w:tcPr>
          <w:p w14:paraId="3B7EADEE" w14:textId="77777777" w:rsidR="00395A1B" w:rsidRPr="003A49A2" w:rsidRDefault="00395A1B" w:rsidP="00395A1B">
            <w:pPr>
              <w:autoSpaceDE w:val="0"/>
              <w:autoSpaceDN w:val="0"/>
              <w:adjustRightInd w:val="0"/>
              <w:rPr>
                <w:rFonts w:ascii="Arial" w:hAnsi="Arial" w:cs="Arial"/>
                <w:sz w:val="18"/>
                <w:szCs w:val="18"/>
              </w:rPr>
            </w:pPr>
          </w:p>
        </w:tc>
        <w:tc>
          <w:tcPr>
            <w:tcW w:w="1129" w:type="dxa"/>
          </w:tcPr>
          <w:p w14:paraId="05E353B7" w14:textId="77777777" w:rsidR="00395A1B" w:rsidRPr="003A49A2" w:rsidRDefault="00395A1B" w:rsidP="00395A1B">
            <w:pPr>
              <w:autoSpaceDE w:val="0"/>
              <w:autoSpaceDN w:val="0"/>
              <w:adjustRightInd w:val="0"/>
              <w:rPr>
                <w:rFonts w:ascii="Arial" w:hAnsi="Arial" w:cs="Arial"/>
                <w:sz w:val="18"/>
                <w:szCs w:val="18"/>
              </w:rPr>
            </w:pPr>
          </w:p>
        </w:tc>
      </w:tr>
      <w:tr w:rsidR="00395A1B" w:rsidRPr="00395A1B" w14:paraId="7BD8D727" w14:textId="77777777" w:rsidTr="0096AFF7">
        <w:tc>
          <w:tcPr>
            <w:tcW w:w="6658" w:type="dxa"/>
          </w:tcPr>
          <w:p w14:paraId="4B78B553" w14:textId="3C1417E6"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Betreft het tweedelijns preventief en correctief beheer</w:t>
            </w:r>
            <w:r w:rsidR="5EDB71A3" w:rsidRPr="0096AFF7">
              <w:rPr>
                <w:rFonts w:ascii="Arial" w:hAnsi="Arial" w:cs="Arial"/>
                <w:sz w:val="18"/>
                <w:szCs w:val="18"/>
              </w:rPr>
              <w:t xml:space="preserve"> en onderhoud</w:t>
            </w:r>
            <w:r w:rsidRPr="0096AFF7">
              <w:rPr>
                <w:rFonts w:ascii="Arial" w:hAnsi="Arial" w:cs="Arial"/>
                <w:sz w:val="18"/>
                <w:szCs w:val="18"/>
              </w:rPr>
              <w:t xml:space="preserve"> van een ITS-applicatie in de cloud met minimaal 25 signaalgroepen.</w:t>
            </w:r>
          </w:p>
        </w:tc>
        <w:tc>
          <w:tcPr>
            <w:tcW w:w="1275" w:type="dxa"/>
          </w:tcPr>
          <w:p w14:paraId="70D11C39"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134A634"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1852F282" w14:textId="77777777" w:rsidTr="0096AFF7">
        <w:tc>
          <w:tcPr>
            <w:tcW w:w="6658" w:type="dxa"/>
          </w:tcPr>
          <w:p w14:paraId="48C2F132" w14:textId="1F4248FE"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 xml:space="preserve">Beheren </w:t>
            </w:r>
            <w:r w:rsidR="2726964A" w:rsidRPr="0096AFF7">
              <w:rPr>
                <w:rFonts w:ascii="Arial" w:hAnsi="Arial" w:cs="Arial"/>
                <w:sz w:val="18"/>
                <w:szCs w:val="18"/>
              </w:rPr>
              <w:t xml:space="preserve">en onderhouden </w:t>
            </w:r>
            <w:r w:rsidRPr="0096AFF7">
              <w:rPr>
                <w:rFonts w:ascii="Arial" w:hAnsi="Arial" w:cs="Arial"/>
                <w:sz w:val="18"/>
                <w:szCs w:val="18"/>
              </w:rPr>
              <w:t xml:space="preserve">volgens de eisen zoals opgenomen in de bijlage tweedelijns </w:t>
            </w:r>
            <w:r w:rsidR="2E21261F" w:rsidRPr="0096AFF7">
              <w:rPr>
                <w:rFonts w:ascii="Arial" w:hAnsi="Arial" w:cs="Arial"/>
                <w:sz w:val="18"/>
                <w:szCs w:val="18"/>
              </w:rPr>
              <w:t xml:space="preserve">beheer- en </w:t>
            </w:r>
            <w:r w:rsidRPr="0096AFF7">
              <w:rPr>
                <w:rFonts w:ascii="Arial" w:hAnsi="Arial" w:cs="Arial"/>
                <w:sz w:val="18"/>
                <w:szCs w:val="18"/>
              </w:rPr>
              <w:t>onderhoudscontract ITS-applicatie.</w:t>
            </w:r>
          </w:p>
        </w:tc>
        <w:tc>
          <w:tcPr>
            <w:tcW w:w="1275" w:type="dxa"/>
          </w:tcPr>
          <w:p w14:paraId="79ABF915"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57F8660"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642D0D79" w14:textId="77777777" w:rsidTr="0096AFF7">
        <w:tc>
          <w:tcPr>
            <w:tcW w:w="6658" w:type="dxa"/>
          </w:tcPr>
          <w:p w14:paraId="412E32B4" w14:textId="5B00C6B6"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Uitgangspunt is 7,5 jaar beheer</w:t>
            </w:r>
            <w:r w:rsidR="4D800217" w:rsidRPr="0096AFF7">
              <w:rPr>
                <w:rFonts w:ascii="Arial" w:hAnsi="Arial" w:cs="Arial"/>
                <w:sz w:val="18"/>
                <w:szCs w:val="18"/>
              </w:rPr>
              <w:t xml:space="preserve"> en onderhoud</w:t>
            </w:r>
            <w:r w:rsidRPr="0096AFF7">
              <w:rPr>
                <w:rFonts w:ascii="Arial" w:hAnsi="Arial" w:cs="Arial"/>
                <w:sz w:val="18"/>
                <w:szCs w:val="18"/>
              </w:rPr>
              <w:t>, waarvan 0,5 jaar garantie, gedurende de volledige technische levensduur van de ITS-applicatie. Prijs geldt per ITS-applicatie per jaar</w:t>
            </w:r>
          </w:p>
        </w:tc>
        <w:tc>
          <w:tcPr>
            <w:tcW w:w="1275" w:type="dxa"/>
          </w:tcPr>
          <w:p w14:paraId="245BF630"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7005E42" w14:textId="77777777" w:rsidR="00395A1B" w:rsidRPr="00395A1B" w:rsidRDefault="00395A1B" w:rsidP="00395A1B">
            <w:pPr>
              <w:autoSpaceDE w:val="0"/>
              <w:autoSpaceDN w:val="0"/>
              <w:adjustRightInd w:val="0"/>
              <w:rPr>
                <w:rFonts w:ascii="Arial" w:hAnsi="Arial" w:cs="Arial"/>
                <w:sz w:val="18"/>
                <w:szCs w:val="18"/>
              </w:rPr>
            </w:pPr>
          </w:p>
        </w:tc>
      </w:tr>
    </w:tbl>
    <w:p w14:paraId="61FD1EB4" w14:textId="77777777" w:rsidR="00395A1B" w:rsidRPr="00395A1B" w:rsidRDefault="00395A1B" w:rsidP="00395A1B">
      <w:pPr>
        <w:autoSpaceDE w:val="0"/>
        <w:autoSpaceDN w:val="0"/>
        <w:adjustRightInd w:val="0"/>
        <w:spacing w:after="0" w:line="240" w:lineRule="auto"/>
        <w:rPr>
          <w:rFonts w:ascii="Arial" w:hAnsi="Arial" w:cs="Arial"/>
          <w:sz w:val="18"/>
          <w:szCs w:val="18"/>
        </w:rPr>
      </w:pPr>
    </w:p>
    <w:p w14:paraId="468FCE96" w14:textId="3D4C5659" w:rsidR="00395A1B" w:rsidRPr="00395A1B" w:rsidRDefault="00395A1B" w:rsidP="00395A1B">
      <w:pPr>
        <w:autoSpaceDE w:val="0"/>
        <w:autoSpaceDN w:val="0"/>
        <w:adjustRightInd w:val="0"/>
        <w:spacing w:after="0" w:line="240" w:lineRule="auto"/>
        <w:rPr>
          <w:rFonts w:ascii="Arial" w:hAnsi="Arial" w:cs="Arial"/>
          <w:b/>
          <w:bCs/>
          <w:sz w:val="18"/>
          <w:szCs w:val="18"/>
        </w:rPr>
      </w:pPr>
      <w:r w:rsidRPr="0096AFF7">
        <w:rPr>
          <w:rFonts w:ascii="Arial" w:hAnsi="Arial" w:cs="Arial"/>
          <w:b/>
          <w:bCs/>
          <w:sz w:val="18"/>
          <w:szCs w:val="18"/>
        </w:rPr>
        <w:t>2</w:t>
      </w:r>
      <w:r w:rsidR="00CA1A67" w:rsidRPr="0096AFF7">
        <w:rPr>
          <w:rFonts w:ascii="Arial" w:hAnsi="Arial" w:cs="Arial"/>
          <w:b/>
          <w:bCs/>
          <w:sz w:val="18"/>
          <w:szCs w:val="18"/>
        </w:rPr>
        <w:t>7</w:t>
      </w:r>
      <w:r>
        <w:tab/>
      </w:r>
      <w:r w:rsidRPr="0096AFF7">
        <w:rPr>
          <w:rFonts w:ascii="Arial" w:hAnsi="Arial" w:cs="Arial"/>
          <w:b/>
          <w:bCs/>
          <w:sz w:val="18"/>
          <w:szCs w:val="18"/>
        </w:rPr>
        <w:t>Beheer</w:t>
      </w:r>
      <w:r w:rsidR="13AC11F9" w:rsidRPr="0096AFF7">
        <w:rPr>
          <w:rFonts w:ascii="Arial" w:hAnsi="Arial" w:cs="Arial"/>
          <w:b/>
          <w:bCs/>
          <w:sz w:val="18"/>
          <w:szCs w:val="18"/>
        </w:rPr>
        <w:t xml:space="preserve"> en onderhoud</w:t>
      </w:r>
      <w:r w:rsidRPr="0096AFF7">
        <w:rPr>
          <w:rFonts w:ascii="Arial" w:hAnsi="Arial" w:cs="Arial"/>
          <w:b/>
          <w:bCs/>
          <w:sz w:val="18"/>
          <w:szCs w:val="18"/>
        </w:rPr>
        <w:t xml:space="preserve"> ITS-applicatie Lokaal</w:t>
      </w:r>
    </w:p>
    <w:p w14:paraId="15F51940"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376720D5" w14:textId="77777777" w:rsidTr="0096AFF7">
        <w:tc>
          <w:tcPr>
            <w:tcW w:w="6658" w:type="dxa"/>
          </w:tcPr>
          <w:p w14:paraId="76D66E09" w14:textId="4124223E"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i/>
                <w:iCs/>
                <w:sz w:val="18"/>
                <w:szCs w:val="18"/>
              </w:rPr>
              <w:t>2</w:t>
            </w:r>
            <w:r w:rsidR="38519B94" w:rsidRPr="0096AFF7">
              <w:rPr>
                <w:rFonts w:ascii="Arial" w:hAnsi="Arial" w:cs="Arial"/>
                <w:i/>
                <w:iCs/>
                <w:sz w:val="18"/>
                <w:szCs w:val="18"/>
              </w:rPr>
              <w:t>7</w:t>
            </w:r>
            <w:r w:rsidRPr="0096AFF7">
              <w:rPr>
                <w:rFonts w:ascii="Arial" w:hAnsi="Arial" w:cs="Arial"/>
                <w:i/>
                <w:iCs/>
                <w:sz w:val="18"/>
                <w:szCs w:val="18"/>
              </w:rPr>
              <w:t>0010 Tweedelijns prev+corr beheer</w:t>
            </w:r>
            <w:r w:rsidR="3EBC0644" w:rsidRPr="0096AFF7">
              <w:rPr>
                <w:rFonts w:ascii="Arial" w:hAnsi="Arial" w:cs="Arial"/>
                <w:i/>
                <w:iCs/>
                <w:sz w:val="18"/>
                <w:szCs w:val="18"/>
              </w:rPr>
              <w:t xml:space="preserve"> en onderhoud</w:t>
            </w:r>
            <w:r w:rsidRPr="0096AFF7">
              <w:rPr>
                <w:rFonts w:ascii="Arial" w:hAnsi="Arial" w:cs="Arial"/>
                <w:i/>
                <w:iCs/>
                <w:sz w:val="18"/>
                <w:szCs w:val="18"/>
              </w:rPr>
              <w:t xml:space="preserve"> ITS-applicatie lokaal (&lt;13SG)</w:t>
            </w:r>
          </w:p>
        </w:tc>
        <w:tc>
          <w:tcPr>
            <w:tcW w:w="1275" w:type="dxa"/>
          </w:tcPr>
          <w:p w14:paraId="1B483B8B"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Jaar 7,00 F</w:t>
            </w:r>
          </w:p>
        </w:tc>
        <w:tc>
          <w:tcPr>
            <w:tcW w:w="1129" w:type="dxa"/>
          </w:tcPr>
          <w:p w14:paraId="3D21091B"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3128B4E2" w14:textId="77777777" w:rsidTr="0096AFF7">
        <w:tc>
          <w:tcPr>
            <w:tcW w:w="6658" w:type="dxa"/>
          </w:tcPr>
          <w:p w14:paraId="0A6364EC" w14:textId="2E5DA9C0" w:rsidR="00395A1B" w:rsidRPr="003A49A2" w:rsidRDefault="00395A1B" w:rsidP="00395A1B">
            <w:pPr>
              <w:autoSpaceDE w:val="0"/>
              <w:autoSpaceDN w:val="0"/>
              <w:adjustRightInd w:val="0"/>
              <w:rPr>
                <w:rFonts w:ascii="Arial" w:hAnsi="Arial" w:cs="Arial"/>
                <w:sz w:val="18"/>
                <w:szCs w:val="18"/>
              </w:rPr>
            </w:pPr>
            <w:r w:rsidRPr="003A49A2">
              <w:rPr>
                <w:rFonts w:ascii="Arial" w:hAnsi="Arial" w:cs="Arial"/>
                <w:sz w:val="18"/>
                <w:szCs w:val="18"/>
              </w:rPr>
              <w:t>Tweedelijns prev+corr beheer</w:t>
            </w:r>
            <w:r w:rsidR="7A46CB57" w:rsidRPr="003A49A2">
              <w:rPr>
                <w:rFonts w:ascii="Arial" w:hAnsi="Arial" w:cs="Arial"/>
                <w:sz w:val="18"/>
                <w:szCs w:val="18"/>
              </w:rPr>
              <w:t xml:space="preserve"> en onderhoud</w:t>
            </w:r>
            <w:r w:rsidRPr="003A49A2">
              <w:rPr>
                <w:rFonts w:ascii="Arial" w:hAnsi="Arial" w:cs="Arial"/>
                <w:sz w:val="18"/>
                <w:szCs w:val="18"/>
              </w:rPr>
              <w:t xml:space="preserve"> ITS-appl lokaal (&lt;13 sign.)</w:t>
            </w:r>
          </w:p>
        </w:tc>
        <w:tc>
          <w:tcPr>
            <w:tcW w:w="1275" w:type="dxa"/>
          </w:tcPr>
          <w:p w14:paraId="22236789" w14:textId="77777777" w:rsidR="00395A1B" w:rsidRPr="003A49A2" w:rsidRDefault="00395A1B" w:rsidP="00395A1B">
            <w:pPr>
              <w:autoSpaceDE w:val="0"/>
              <w:autoSpaceDN w:val="0"/>
              <w:adjustRightInd w:val="0"/>
              <w:rPr>
                <w:rFonts w:ascii="Arial" w:hAnsi="Arial" w:cs="Arial"/>
                <w:sz w:val="18"/>
                <w:szCs w:val="18"/>
              </w:rPr>
            </w:pPr>
          </w:p>
        </w:tc>
        <w:tc>
          <w:tcPr>
            <w:tcW w:w="1129" w:type="dxa"/>
          </w:tcPr>
          <w:p w14:paraId="4347B648" w14:textId="77777777" w:rsidR="00395A1B" w:rsidRPr="003A49A2" w:rsidRDefault="00395A1B" w:rsidP="00395A1B">
            <w:pPr>
              <w:autoSpaceDE w:val="0"/>
              <w:autoSpaceDN w:val="0"/>
              <w:adjustRightInd w:val="0"/>
              <w:rPr>
                <w:rFonts w:ascii="Arial" w:hAnsi="Arial" w:cs="Arial"/>
                <w:sz w:val="18"/>
                <w:szCs w:val="18"/>
              </w:rPr>
            </w:pPr>
          </w:p>
        </w:tc>
      </w:tr>
      <w:tr w:rsidR="00395A1B" w:rsidRPr="00395A1B" w14:paraId="4815264F" w14:textId="77777777" w:rsidTr="0096AFF7">
        <w:tc>
          <w:tcPr>
            <w:tcW w:w="6658" w:type="dxa"/>
          </w:tcPr>
          <w:p w14:paraId="01B01BF2" w14:textId="4C49557D"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Betreft het tweedelijns preventief en correctief beheer</w:t>
            </w:r>
            <w:r w:rsidR="2C44D723" w:rsidRPr="0096AFF7">
              <w:rPr>
                <w:rFonts w:ascii="Arial" w:hAnsi="Arial" w:cs="Arial"/>
                <w:sz w:val="18"/>
                <w:szCs w:val="18"/>
              </w:rPr>
              <w:t xml:space="preserve"> en onderhoud</w:t>
            </w:r>
            <w:r w:rsidRPr="0096AFF7">
              <w:rPr>
                <w:rFonts w:ascii="Arial" w:hAnsi="Arial" w:cs="Arial"/>
                <w:sz w:val="18"/>
                <w:szCs w:val="18"/>
              </w:rPr>
              <w:t xml:space="preserve"> van een lokale ITS-applicatie met maximaal 12 signaalgroepen.</w:t>
            </w:r>
          </w:p>
        </w:tc>
        <w:tc>
          <w:tcPr>
            <w:tcW w:w="1275" w:type="dxa"/>
          </w:tcPr>
          <w:p w14:paraId="5C2CBE39"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B8A6A19"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A66FD54" w14:textId="77777777" w:rsidTr="0096AFF7">
        <w:tc>
          <w:tcPr>
            <w:tcW w:w="6658" w:type="dxa"/>
          </w:tcPr>
          <w:p w14:paraId="6E6B8DBF" w14:textId="4CF6FCFB"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Beheren</w:t>
            </w:r>
            <w:r w:rsidR="774CFFBF" w:rsidRPr="0096AFF7">
              <w:rPr>
                <w:rFonts w:ascii="Arial" w:hAnsi="Arial" w:cs="Arial"/>
                <w:sz w:val="18"/>
                <w:szCs w:val="18"/>
              </w:rPr>
              <w:t xml:space="preserve"> en onderhouden</w:t>
            </w:r>
            <w:r w:rsidRPr="0096AFF7">
              <w:rPr>
                <w:rFonts w:ascii="Arial" w:hAnsi="Arial" w:cs="Arial"/>
                <w:sz w:val="18"/>
                <w:szCs w:val="18"/>
              </w:rPr>
              <w:t xml:space="preserve"> volgens de eisen zoals opgenomen in de bijlage tweedelijns </w:t>
            </w:r>
            <w:r w:rsidR="34DDD182" w:rsidRPr="0096AFF7">
              <w:rPr>
                <w:rFonts w:ascii="Arial" w:hAnsi="Arial" w:cs="Arial"/>
                <w:sz w:val="18"/>
                <w:szCs w:val="18"/>
              </w:rPr>
              <w:t xml:space="preserve">beheer- en </w:t>
            </w:r>
            <w:r w:rsidRPr="0096AFF7">
              <w:rPr>
                <w:rFonts w:ascii="Arial" w:hAnsi="Arial" w:cs="Arial"/>
                <w:sz w:val="18"/>
                <w:szCs w:val="18"/>
              </w:rPr>
              <w:t>onderhoudscontract ITS-applicatie.</w:t>
            </w:r>
          </w:p>
        </w:tc>
        <w:tc>
          <w:tcPr>
            <w:tcW w:w="1275" w:type="dxa"/>
          </w:tcPr>
          <w:p w14:paraId="2F29CB8E"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172C11A"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41A28719" w14:textId="77777777" w:rsidTr="0096AFF7">
        <w:tc>
          <w:tcPr>
            <w:tcW w:w="6658" w:type="dxa"/>
          </w:tcPr>
          <w:p w14:paraId="3C115529" w14:textId="57C59D9B"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Uitgangspunt is 7,5 jaar beheer</w:t>
            </w:r>
            <w:r w:rsidR="7630DCE4" w:rsidRPr="0096AFF7">
              <w:rPr>
                <w:rFonts w:ascii="Arial" w:hAnsi="Arial" w:cs="Arial"/>
                <w:sz w:val="18"/>
                <w:szCs w:val="18"/>
              </w:rPr>
              <w:t xml:space="preserve"> en onderhoud</w:t>
            </w:r>
            <w:r w:rsidRPr="0096AFF7">
              <w:rPr>
                <w:rFonts w:ascii="Arial" w:hAnsi="Arial" w:cs="Arial"/>
                <w:sz w:val="18"/>
                <w:szCs w:val="18"/>
              </w:rPr>
              <w:t>, waarvan 0,5 jaar garantie, gedurende de volledige technische levensduur van de ITS-applicatie. Prijs geldt per ITS-applicatie per jaar</w:t>
            </w:r>
          </w:p>
        </w:tc>
        <w:tc>
          <w:tcPr>
            <w:tcW w:w="1275" w:type="dxa"/>
          </w:tcPr>
          <w:p w14:paraId="7FFCD0F8"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0E9BA73" w14:textId="77777777" w:rsidR="00395A1B" w:rsidRPr="00395A1B" w:rsidRDefault="00395A1B" w:rsidP="00395A1B">
            <w:pPr>
              <w:autoSpaceDE w:val="0"/>
              <w:autoSpaceDN w:val="0"/>
              <w:adjustRightInd w:val="0"/>
              <w:rPr>
                <w:rFonts w:ascii="Arial" w:hAnsi="Arial" w:cs="Arial"/>
                <w:sz w:val="18"/>
                <w:szCs w:val="18"/>
              </w:rPr>
            </w:pPr>
          </w:p>
        </w:tc>
      </w:tr>
    </w:tbl>
    <w:p w14:paraId="1325A233"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620FBCE2" w14:textId="77777777" w:rsidTr="0096AFF7">
        <w:tc>
          <w:tcPr>
            <w:tcW w:w="6658" w:type="dxa"/>
          </w:tcPr>
          <w:p w14:paraId="25CC4962" w14:textId="19E0CF9B"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i/>
                <w:iCs/>
                <w:sz w:val="18"/>
                <w:szCs w:val="18"/>
              </w:rPr>
              <w:t>2</w:t>
            </w:r>
            <w:r w:rsidR="38519B94" w:rsidRPr="0096AFF7">
              <w:rPr>
                <w:rFonts w:ascii="Arial" w:hAnsi="Arial" w:cs="Arial"/>
                <w:i/>
                <w:iCs/>
                <w:sz w:val="18"/>
                <w:szCs w:val="18"/>
              </w:rPr>
              <w:t>7</w:t>
            </w:r>
            <w:r w:rsidRPr="0096AFF7">
              <w:rPr>
                <w:rFonts w:ascii="Arial" w:hAnsi="Arial" w:cs="Arial"/>
                <w:i/>
                <w:iCs/>
                <w:sz w:val="18"/>
                <w:szCs w:val="18"/>
              </w:rPr>
              <w:t>0020 Tweedelijns prev+corr beheer</w:t>
            </w:r>
            <w:r w:rsidR="6155D4A3" w:rsidRPr="0096AFF7">
              <w:rPr>
                <w:rFonts w:ascii="Arial" w:hAnsi="Arial" w:cs="Arial"/>
                <w:i/>
                <w:iCs/>
                <w:sz w:val="18"/>
                <w:szCs w:val="18"/>
              </w:rPr>
              <w:t xml:space="preserve"> en onderhoud</w:t>
            </w:r>
            <w:r w:rsidRPr="0096AFF7">
              <w:rPr>
                <w:rFonts w:ascii="Arial" w:hAnsi="Arial" w:cs="Arial"/>
                <w:i/>
                <w:iCs/>
                <w:sz w:val="18"/>
                <w:szCs w:val="18"/>
              </w:rPr>
              <w:t xml:space="preserve"> ITS-applicatie lokaal (13-24SG)</w:t>
            </w:r>
          </w:p>
        </w:tc>
        <w:tc>
          <w:tcPr>
            <w:tcW w:w="1275" w:type="dxa"/>
          </w:tcPr>
          <w:p w14:paraId="2927F9B0"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Jaar 7,00 F</w:t>
            </w:r>
          </w:p>
        </w:tc>
        <w:tc>
          <w:tcPr>
            <w:tcW w:w="1129" w:type="dxa"/>
          </w:tcPr>
          <w:p w14:paraId="7DA29A8B"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1BB95680" w14:textId="77777777" w:rsidTr="0096AFF7">
        <w:tc>
          <w:tcPr>
            <w:tcW w:w="6658" w:type="dxa"/>
          </w:tcPr>
          <w:p w14:paraId="10CE03A5" w14:textId="6ADB4003" w:rsidR="00395A1B" w:rsidRPr="003A49A2" w:rsidRDefault="00395A1B" w:rsidP="00395A1B">
            <w:pPr>
              <w:autoSpaceDE w:val="0"/>
              <w:autoSpaceDN w:val="0"/>
              <w:adjustRightInd w:val="0"/>
              <w:rPr>
                <w:rFonts w:ascii="Arial" w:hAnsi="Arial" w:cs="Arial"/>
                <w:sz w:val="18"/>
                <w:szCs w:val="18"/>
              </w:rPr>
            </w:pPr>
            <w:r w:rsidRPr="003A49A2">
              <w:rPr>
                <w:rFonts w:ascii="Arial" w:hAnsi="Arial" w:cs="Arial"/>
                <w:sz w:val="18"/>
                <w:szCs w:val="18"/>
              </w:rPr>
              <w:t xml:space="preserve">Tweedelijns prev+corr beheer </w:t>
            </w:r>
            <w:r w:rsidR="787BAEA9" w:rsidRPr="003A49A2">
              <w:rPr>
                <w:rFonts w:ascii="Arial" w:hAnsi="Arial" w:cs="Arial"/>
                <w:sz w:val="18"/>
                <w:szCs w:val="18"/>
              </w:rPr>
              <w:t xml:space="preserve">en onderhoud </w:t>
            </w:r>
            <w:r w:rsidRPr="003A49A2">
              <w:rPr>
                <w:rFonts w:ascii="Arial" w:hAnsi="Arial" w:cs="Arial"/>
                <w:sz w:val="18"/>
                <w:szCs w:val="18"/>
              </w:rPr>
              <w:t>ITS-appl lokaal (13-24 sign.)</w:t>
            </w:r>
          </w:p>
        </w:tc>
        <w:tc>
          <w:tcPr>
            <w:tcW w:w="1275" w:type="dxa"/>
          </w:tcPr>
          <w:p w14:paraId="4A6E86BD" w14:textId="77777777" w:rsidR="00395A1B" w:rsidRPr="003A49A2" w:rsidRDefault="00395A1B" w:rsidP="00395A1B">
            <w:pPr>
              <w:autoSpaceDE w:val="0"/>
              <w:autoSpaceDN w:val="0"/>
              <w:adjustRightInd w:val="0"/>
              <w:rPr>
                <w:rFonts w:ascii="Arial" w:hAnsi="Arial" w:cs="Arial"/>
                <w:sz w:val="18"/>
                <w:szCs w:val="18"/>
              </w:rPr>
            </w:pPr>
          </w:p>
        </w:tc>
        <w:tc>
          <w:tcPr>
            <w:tcW w:w="1129" w:type="dxa"/>
          </w:tcPr>
          <w:p w14:paraId="0D33EA8A" w14:textId="77777777" w:rsidR="00395A1B" w:rsidRPr="003A49A2" w:rsidRDefault="00395A1B" w:rsidP="00395A1B">
            <w:pPr>
              <w:autoSpaceDE w:val="0"/>
              <w:autoSpaceDN w:val="0"/>
              <w:adjustRightInd w:val="0"/>
              <w:rPr>
                <w:rFonts w:ascii="Arial" w:hAnsi="Arial" w:cs="Arial"/>
                <w:sz w:val="18"/>
                <w:szCs w:val="18"/>
              </w:rPr>
            </w:pPr>
          </w:p>
        </w:tc>
      </w:tr>
      <w:tr w:rsidR="00395A1B" w:rsidRPr="00395A1B" w14:paraId="334F2B8F" w14:textId="77777777" w:rsidTr="0096AFF7">
        <w:tc>
          <w:tcPr>
            <w:tcW w:w="6658" w:type="dxa"/>
          </w:tcPr>
          <w:p w14:paraId="30381FFA" w14:textId="282A069F"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lastRenderedPageBreak/>
              <w:t>Betreft het tweedelijns preventief en correctief beheer</w:t>
            </w:r>
            <w:r w:rsidR="19ED5D99" w:rsidRPr="0096AFF7">
              <w:rPr>
                <w:rFonts w:ascii="Arial" w:hAnsi="Arial" w:cs="Arial"/>
                <w:sz w:val="18"/>
                <w:szCs w:val="18"/>
              </w:rPr>
              <w:t xml:space="preserve"> en onderhoud</w:t>
            </w:r>
            <w:r w:rsidRPr="0096AFF7">
              <w:rPr>
                <w:rFonts w:ascii="Arial" w:hAnsi="Arial" w:cs="Arial"/>
                <w:sz w:val="18"/>
                <w:szCs w:val="18"/>
              </w:rPr>
              <w:t xml:space="preserve"> van een lokale ITS-applicatie met minimaal 13 en maximaal 24 signaalgroepen.</w:t>
            </w:r>
          </w:p>
        </w:tc>
        <w:tc>
          <w:tcPr>
            <w:tcW w:w="1275" w:type="dxa"/>
          </w:tcPr>
          <w:p w14:paraId="742F8B7D"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F073A29"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2E0CAA28" w14:textId="77777777" w:rsidTr="0096AFF7">
        <w:tc>
          <w:tcPr>
            <w:tcW w:w="6658" w:type="dxa"/>
          </w:tcPr>
          <w:p w14:paraId="7F46DFAB" w14:textId="3A5418AD"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 xml:space="preserve">Beheren </w:t>
            </w:r>
            <w:r w:rsidR="7C7695A4" w:rsidRPr="0096AFF7">
              <w:rPr>
                <w:rFonts w:ascii="Arial" w:hAnsi="Arial" w:cs="Arial"/>
                <w:sz w:val="18"/>
                <w:szCs w:val="18"/>
              </w:rPr>
              <w:t xml:space="preserve">en onderhouden </w:t>
            </w:r>
            <w:r w:rsidRPr="0096AFF7">
              <w:rPr>
                <w:rFonts w:ascii="Arial" w:hAnsi="Arial" w:cs="Arial"/>
                <w:sz w:val="18"/>
                <w:szCs w:val="18"/>
              </w:rPr>
              <w:t xml:space="preserve">volgens de eisen zoals opgenomen in de bijlage tweedelijns </w:t>
            </w:r>
            <w:r w:rsidR="71E443E1" w:rsidRPr="0096AFF7">
              <w:rPr>
                <w:rFonts w:ascii="Arial" w:hAnsi="Arial" w:cs="Arial"/>
                <w:sz w:val="18"/>
                <w:szCs w:val="18"/>
              </w:rPr>
              <w:t xml:space="preserve">beheer- en </w:t>
            </w:r>
            <w:r w:rsidRPr="0096AFF7">
              <w:rPr>
                <w:rFonts w:ascii="Arial" w:hAnsi="Arial" w:cs="Arial"/>
                <w:sz w:val="18"/>
                <w:szCs w:val="18"/>
              </w:rPr>
              <w:t>onderhoudscontract ITS-applicatie.</w:t>
            </w:r>
          </w:p>
        </w:tc>
        <w:tc>
          <w:tcPr>
            <w:tcW w:w="1275" w:type="dxa"/>
          </w:tcPr>
          <w:p w14:paraId="5CFF9157"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37797F0"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88E8930" w14:textId="77777777" w:rsidTr="0096AFF7">
        <w:tc>
          <w:tcPr>
            <w:tcW w:w="6658" w:type="dxa"/>
          </w:tcPr>
          <w:p w14:paraId="36E87D73" w14:textId="2C36C20E"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Uitgangspunt is 7,5 jaar beheer</w:t>
            </w:r>
            <w:r w:rsidR="3F5C60F9" w:rsidRPr="0096AFF7">
              <w:rPr>
                <w:rFonts w:ascii="Arial" w:hAnsi="Arial" w:cs="Arial"/>
                <w:sz w:val="18"/>
                <w:szCs w:val="18"/>
              </w:rPr>
              <w:t xml:space="preserve"> en onderhoud</w:t>
            </w:r>
            <w:r w:rsidRPr="0096AFF7">
              <w:rPr>
                <w:rFonts w:ascii="Arial" w:hAnsi="Arial" w:cs="Arial"/>
                <w:sz w:val="18"/>
                <w:szCs w:val="18"/>
              </w:rPr>
              <w:t>, waarvan 0,5 jaar garantie, gedurende de volledige technische levensduur van de ITS-applicatie. Prijs geldt per ITS-applicatie per jaar</w:t>
            </w:r>
          </w:p>
        </w:tc>
        <w:tc>
          <w:tcPr>
            <w:tcW w:w="1275" w:type="dxa"/>
          </w:tcPr>
          <w:p w14:paraId="1021721B"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E233AAA" w14:textId="77777777" w:rsidR="00395A1B" w:rsidRPr="00395A1B" w:rsidRDefault="00395A1B" w:rsidP="00395A1B">
            <w:pPr>
              <w:autoSpaceDE w:val="0"/>
              <w:autoSpaceDN w:val="0"/>
              <w:adjustRightInd w:val="0"/>
              <w:rPr>
                <w:rFonts w:ascii="Arial" w:hAnsi="Arial" w:cs="Arial"/>
                <w:sz w:val="18"/>
                <w:szCs w:val="18"/>
              </w:rPr>
            </w:pPr>
          </w:p>
        </w:tc>
      </w:tr>
    </w:tbl>
    <w:p w14:paraId="6F31D2F9"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125706BB" w14:textId="77777777" w:rsidTr="0096AFF7">
        <w:tc>
          <w:tcPr>
            <w:tcW w:w="6658" w:type="dxa"/>
          </w:tcPr>
          <w:p w14:paraId="657780CF" w14:textId="4E09B014"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i/>
                <w:iCs/>
                <w:sz w:val="18"/>
                <w:szCs w:val="18"/>
              </w:rPr>
              <w:t>2</w:t>
            </w:r>
            <w:r w:rsidR="38519B94" w:rsidRPr="0096AFF7">
              <w:rPr>
                <w:rFonts w:ascii="Arial" w:hAnsi="Arial" w:cs="Arial"/>
                <w:i/>
                <w:iCs/>
                <w:sz w:val="18"/>
                <w:szCs w:val="18"/>
              </w:rPr>
              <w:t>7</w:t>
            </w:r>
            <w:r w:rsidRPr="0096AFF7">
              <w:rPr>
                <w:rFonts w:ascii="Arial" w:hAnsi="Arial" w:cs="Arial"/>
                <w:i/>
                <w:iCs/>
                <w:sz w:val="18"/>
                <w:szCs w:val="18"/>
              </w:rPr>
              <w:t>0030 Tweedelijns prev+corr beheer</w:t>
            </w:r>
            <w:r w:rsidR="30992730" w:rsidRPr="0096AFF7">
              <w:rPr>
                <w:rFonts w:ascii="Arial" w:hAnsi="Arial" w:cs="Arial"/>
                <w:i/>
                <w:iCs/>
                <w:sz w:val="18"/>
                <w:szCs w:val="18"/>
              </w:rPr>
              <w:t xml:space="preserve"> en onderhoud</w:t>
            </w:r>
            <w:r w:rsidRPr="0096AFF7">
              <w:rPr>
                <w:rFonts w:ascii="Arial" w:hAnsi="Arial" w:cs="Arial"/>
                <w:i/>
                <w:iCs/>
                <w:sz w:val="18"/>
                <w:szCs w:val="18"/>
              </w:rPr>
              <w:t xml:space="preserve"> ITS-applicatie lokaal (&gt;24SG)</w:t>
            </w:r>
          </w:p>
        </w:tc>
        <w:tc>
          <w:tcPr>
            <w:tcW w:w="1275" w:type="dxa"/>
          </w:tcPr>
          <w:p w14:paraId="349563D6"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Jaar 7,00 F</w:t>
            </w:r>
          </w:p>
        </w:tc>
        <w:tc>
          <w:tcPr>
            <w:tcW w:w="1129" w:type="dxa"/>
          </w:tcPr>
          <w:p w14:paraId="6223CC07"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49037A1B" w14:textId="77777777" w:rsidTr="0096AFF7">
        <w:tc>
          <w:tcPr>
            <w:tcW w:w="6658" w:type="dxa"/>
          </w:tcPr>
          <w:p w14:paraId="2FA9F3C6" w14:textId="543FFF68" w:rsidR="00395A1B" w:rsidRPr="003A49A2" w:rsidRDefault="00395A1B" w:rsidP="00395A1B">
            <w:pPr>
              <w:autoSpaceDE w:val="0"/>
              <w:autoSpaceDN w:val="0"/>
              <w:adjustRightInd w:val="0"/>
              <w:rPr>
                <w:rFonts w:ascii="Arial" w:hAnsi="Arial" w:cs="Arial"/>
                <w:sz w:val="18"/>
                <w:szCs w:val="18"/>
              </w:rPr>
            </w:pPr>
            <w:r w:rsidRPr="003A49A2">
              <w:rPr>
                <w:rFonts w:ascii="Arial" w:hAnsi="Arial" w:cs="Arial"/>
                <w:sz w:val="18"/>
                <w:szCs w:val="18"/>
              </w:rPr>
              <w:t xml:space="preserve">Tweedelijns prev+corr beheer </w:t>
            </w:r>
            <w:r w:rsidR="0D44F8AF" w:rsidRPr="003A49A2">
              <w:rPr>
                <w:rFonts w:ascii="Arial" w:hAnsi="Arial" w:cs="Arial"/>
                <w:sz w:val="18"/>
                <w:szCs w:val="18"/>
              </w:rPr>
              <w:t xml:space="preserve">en onderhoud </w:t>
            </w:r>
            <w:r w:rsidRPr="003A49A2">
              <w:rPr>
                <w:rFonts w:ascii="Arial" w:hAnsi="Arial" w:cs="Arial"/>
                <w:sz w:val="18"/>
                <w:szCs w:val="18"/>
              </w:rPr>
              <w:t>ITS-appl lokaal (&gt;24 sign.)</w:t>
            </w:r>
          </w:p>
        </w:tc>
        <w:tc>
          <w:tcPr>
            <w:tcW w:w="1275" w:type="dxa"/>
          </w:tcPr>
          <w:p w14:paraId="25F9C37B" w14:textId="77777777" w:rsidR="00395A1B" w:rsidRPr="003A49A2" w:rsidRDefault="00395A1B" w:rsidP="00395A1B">
            <w:pPr>
              <w:autoSpaceDE w:val="0"/>
              <w:autoSpaceDN w:val="0"/>
              <w:adjustRightInd w:val="0"/>
              <w:rPr>
                <w:rFonts w:ascii="Arial" w:hAnsi="Arial" w:cs="Arial"/>
                <w:sz w:val="18"/>
                <w:szCs w:val="18"/>
              </w:rPr>
            </w:pPr>
          </w:p>
        </w:tc>
        <w:tc>
          <w:tcPr>
            <w:tcW w:w="1129" w:type="dxa"/>
          </w:tcPr>
          <w:p w14:paraId="79CD0345" w14:textId="77777777" w:rsidR="00395A1B" w:rsidRPr="003A49A2" w:rsidRDefault="00395A1B" w:rsidP="00395A1B">
            <w:pPr>
              <w:autoSpaceDE w:val="0"/>
              <w:autoSpaceDN w:val="0"/>
              <w:adjustRightInd w:val="0"/>
              <w:rPr>
                <w:rFonts w:ascii="Arial" w:hAnsi="Arial" w:cs="Arial"/>
                <w:sz w:val="18"/>
                <w:szCs w:val="18"/>
              </w:rPr>
            </w:pPr>
          </w:p>
        </w:tc>
      </w:tr>
      <w:tr w:rsidR="00395A1B" w:rsidRPr="00395A1B" w14:paraId="1B305489" w14:textId="77777777" w:rsidTr="0096AFF7">
        <w:tc>
          <w:tcPr>
            <w:tcW w:w="6658" w:type="dxa"/>
          </w:tcPr>
          <w:p w14:paraId="25704A62" w14:textId="0CD6754D"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Betreft het tweedelijns preventief en correctief beheer</w:t>
            </w:r>
            <w:r w:rsidR="3A24B8EC" w:rsidRPr="0096AFF7">
              <w:rPr>
                <w:rFonts w:ascii="Arial" w:hAnsi="Arial" w:cs="Arial"/>
                <w:sz w:val="18"/>
                <w:szCs w:val="18"/>
              </w:rPr>
              <w:t xml:space="preserve"> en onderhoud</w:t>
            </w:r>
            <w:r w:rsidRPr="0096AFF7">
              <w:rPr>
                <w:rFonts w:ascii="Arial" w:hAnsi="Arial" w:cs="Arial"/>
                <w:sz w:val="18"/>
                <w:szCs w:val="18"/>
              </w:rPr>
              <w:t xml:space="preserve"> van een lokale ITS-applicatie met minimaal 25 signaalgroepen.</w:t>
            </w:r>
          </w:p>
        </w:tc>
        <w:tc>
          <w:tcPr>
            <w:tcW w:w="1275" w:type="dxa"/>
          </w:tcPr>
          <w:p w14:paraId="5FE24CA5"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07A334E1"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439FD6CD" w14:textId="77777777" w:rsidTr="0096AFF7">
        <w:tc>
          <w:tcPr>
            <w:tcW w:w="6658" w:type="dxa"/>
          </w:tcPr>
          <w:p w14:paraId="2827D979" w14:textId="4743897A"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 xml:space="preserve">Beheren </w:t>
            </w:r>
            <w:r w:rsidR="6C0CA7E5" w:rsidRPr="0096AFF7">
              <w:rPr>
                <w:rFonts w:ascii="Arial" w:hAnsi="Arial" w:cs="Arial"/>
                <w:sz w:val="18"/>
                <w:szCs w:val="18"/>
              </w:rPr>
              <w:t xml:space="preserve">en onderhouden </w:t>
            </w:r>
            <w:r w:rsidRPr="0096AFF7">
              <w:rPr>
                <w:rFonts w:ascii="Arial" w:hAnsi="Arial" w:cs="Arial"/>
                <w:sz w:val="18"/>
                <w:szCs w:val="18"/>
              </w:rPr>
              <w:t xml:space="preserve">volgens de eisen zoals opgenomen in de bijlage tweedelijns </w:t>
            </w:r>
            <w:r w:rsidR="0BDB32A1" w:rsidRPr="0096AFF7">
              <w:rPr>
                <w:rFonts w:ascii="Arial" w:hAnsi="Arial" w:cs="Arial"/>
                <w:sz w:val="18"/>
                <w:szCs w:val="18"/>
              </w:rPr>
              <w:t xml:space="preserve">beheer- en </w:t>
            </w:r>
            <w:r w:rsidRPr="0096AFF7">
              <w:rPr>
                <w:rFonts w:ascii="Arial" w:hAnsi="Arial" w:cs="Arial"/>
                <w:sz w:val="18"/>
                <w:szCs w:val="18"/>
              </w:rPr>
              <w:t>onderhoudscontract ITS-applicatie.</w:t>
            </w:r>
          </w:p>
        </w:tc>
        <w:tc>
          <w:tcPr>
            <w:tcW w:w="1275" w:type="dxa"/>
          </w:tcPr>
          <w:p w14:paraId="1BCEB84C"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6480FE12"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3F25B9A9" w14:textId="77777777" w:rsidTr="0096AFF7">
        <w:tc>
          <w:tcPr>
            <w:tcW w:w="6658" w:type="dxa"/>
          </w:tcPr>
          <w:p w14:paraId="66003D47" w14:textId="150863A4" w:rsidR="00395A1B" w:rsidRPr="00395A1B" w:rsidRDefault="00395A1B" w:rsidP="00395A1B">
            <w:pPr>
              <w:autoSpaceDE w:val="0"/>
              <w:autoSpaceDN w:val="0"/>
              <w:adjustRightInd w:val="0"/>
              <w:rPr>
                <w:rFonts w:ascii="Arial" w:hAnsi="Arial" w:cs="Arial"/>
                <w:sz w:val="18"/>
                <w:szCs w:val="18"/>
              </w:rPr>
            </w:pPr>
            <w:r w:rsidRPr="0096AFF7">
              <w:rPr>
                <w:rFonts w:ascii="Arial" w:hAnsi="Arial" w:cs="Arial"/>
                <w:sz w:val="18"/>
                <w:szCs w:val="18"/>
              </w:rPr>
              <w:t>Uitgangspunt is 7,5 jaar beheer</w:t>
            </w:r>
            <w:r w:rsidR="0E4DDFD9" w:rsidRPr="0096AFF7">
              <w:rPr>
                <w:rFonts w:ascii="Arial" w:hAnsi="Arial" w:cs="Arial"/>
                <w:sz w:val="18"/>
                <w:szCs w:val="18"/>
              </w:rPr>
              <w:t xml:space="preserve"> en onderhoud</w:t>
            </w:r>
            <w:r w:rsidRPr="0096AFF7">
              <w:rPr>
                <w:rFonts w:ascii="Arial" w:hAnsi="Arial" w:cs="Arial"/>
                <w:sz w:val="18"/>
                <w:szCs w:val="18"/>
              </w:rPr>
              <w:t>, waarvan 0,5 jaar garantie, gedurende de volledige technische levensduur van de ITS-applicatie. Prijs geldt per ITS-applicatie per jaar</w:t>
            </w:r>
          </w:p>
        </w:tc>
        <w:tc>
          <w:tcPr>
            <w:tcW w:w="1275" w:type="dxa"/>
          </w:tcPr>
          <w:p w14:paraId="323BBF96"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9319B75" w14:textId="77777777" w:rsidR="00395A1B" w:rsidRPr="00395A1B" w:rsidRDefault="00395A1B" w:rsidP="00395A1B">
            <w:pPr>
              <w:autoSpaceDE w:val="0"/>
              <w:autoSpaceDN w:val="0"/>
              <w:adjustRightInd w:val="0"/>
              <w:rPr>
                <w:rFonts w:ascii="Arial" w:hAnsi="Arial" w:cs="Arial"/>
                <w:sz w:val="18"/>
                <w:szCs w:val="18"/>
              </w:rPr>
            </w:pPr>
          </w:p>
        </w:tc>
      </w:tr>
    </w:tbl>
    <w:p w14:paraId="2550604A"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47A4C617" w14:textId="77777777" w:rsidTr="00DA2CE8">
        <w:tc>
          <w:tcPr>
            <w:tcW w:w="6658" w:type="dxa"/>
          </w:tcPr>
          <w:p w14:paraId="178AACD5" w14:textId="3D173E26"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i/>
                <w:iCs/>
                <w:sz w:val="18"/>
                <w:szCs w:val="18"/>
              </w:rPr>
              <w:t>2</w:t>
            </w:r>
            <w:r w:rsidR="00283588">
              <w:rPr>
                <w:rFonts w:ascii="Arial" w:hAnsi="Arial" w:cs="Arial"/>
                <w:i/>
                <w:iCs/>
                <w:sz w:val="18"/>
                <w:szCs w:val="18"/>
              </w:rPr>
              <w:t>7</w:t>
            </w:r>
            <w:r w:rsidRPr="00395A1B">
              <w:rPr>
                <w:rFonts w:ascii="Arial" w:hAnsi="Arial" w:cs="Arial"/>
                <w:i/>
                <w:iCs/>
                <w:sz w:val="18"/>
                <w:szCs w:val="18"/>
              </w:rPr>
              <w:t xml:space="preserve">0040 Lev. </w:t>
            </w:r>
            <w:r w:rsidR="00360AC6" w:rsidRPr="00395A1B">
              <w:rPr>
                <w:rFonts w:ascii="Arial" w:hAnsi="Arial" w:cs="Arial"/>
                <w:i/>
                <w:iCs/>
                <w:sz w:val="18"/>
                <w:szCs w:val="18"/>
              </w:rPr>
              <w:t>E</w:t>
            </w:r>
            <w:r w:rsidRPr="00395A1B">
              <w:rPr>
                <w:rFonts w:ascii="Arial" w:hAnsi="Arial" w:cs="Arial"/>
                <w:i/>
                <w:iCs/>
                <w:sz w:val="18"/>
                <w:szCs w:val="18"/>
              </w:rPr>
              <w:t>n aanbr. geoptimaliseerde ITS-applicatie lokaal (&lt;13SG)</w:t>
            </w:r>
          </w:p>
        </w:tc>
        <w:tc>
          <w:tcPr>
            <w:tcW w:w="1275" w:type="dxa"/>
          </w:tcPr>
          <w:p w14:paraId="3E1538D4"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4F31E180"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29E7D591" w14:textId="77777777" w:rsidTr="00DA2CE8">
        <w:tc>
          <w:tcPr>
            <w:tcW w:w="6658" w:type="dxa"/>
          </w:tcPr>
          <w:p w14:paraId="17502AFD" w14:textId="103F7E82"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Lev. </w:t>
            </w:r>
            <w:r w:rsidR="00360AC6" w:rsidRPr="00395A1B">
              <w:rPr>
                <w:rFonts w:ascii="Arial" w:hAnsi="Arial" w:cs="Arial"/>
                <w:sz w:val="18"/>
                <w:szCs w:val="18"/>
              </w:rPr>
              <w:t>E</w:t>
            </w:r>
            <w:r w:rsidRPr="00395A1B">
              <w:rPr>
                <w:rFonts w:ascii="Arial" w:hAnsi="Arial" w:cs="Arial"/>
                <w:sz w:val="18"/>
                <w:szCs w:val="18"/>
              </w:rPr>
              <w:t>n aanbr. geoptimaliseerde ITS-appl lokaal (&lt;13 sign.)</w:t>
            </w:r>
          </w:p>
        </w:tc>
        <w:tc>
          <w:tcPr>
            <w:tcW w:w="1275" w:type="dxa"/>
          </w:tcPr>
          <w:p w14:paraId="798DDC16"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2413054"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284DF0DB" w14:textId="77777777" w:rsidTr="00DA2CE8">
        <w:tc>
          <w:tcPr>
            <w:tcW w:w="6658" w:type="dxa"/>
          </w:tcPr>
          <w:p w14:paraId="3DF8E75B"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Betreft het leveren en aanbrengen van een geoptimaliseerde lokale ITS-applicatie, voor een kruispunt met maximaal 12 signaalgroepen.</w:t>
            </w:r>
          </w:p>
        </w:tc>
        <w:tc>
          <w:tcPr>
            <w:tcW w:w="1275" w:type="dxa"/>
          </w:tcPr>
          <w:p w14:paraId="10D05312"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30F982E"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3E8D62C5" w14:textId="77777777" w:rsidTr="00DA2CE8">
        <w:tc>
          <w:tcPr>
            <w:tcW w:w="6658" w:type="dxa"/>
          </w:tcPr>
          <w:p w14:paraId="511DDAB9"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Geoptimaliseerde ITS-applicatie </w:t>
            </w:r>
          </w:p>
        </w:tc>
        <w:tc>
          <w:tcPr>
            <w:tcW w:w="1275" w:type="dxa"/>
          </w:tcPr>
          <w:p w14:paraId="015CCAE5"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FE064F1"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L</w:t>
            </w:r>
          </w:p>
        </w:tc>
      </w:tr>
      <w:tr w:rsidR="00395A1B" w:rsidRPr="00395A1B" w14:paraId="1626817E" w14:textId="77777777" w:rsidTr="00DA2CE8">
        <w:tc>
          <w:tcPr>
            <w:tcW w:w="6658" w:type="dxa"/>
          </w:tcPr>
          <w:p w14:paraId="5112F01D"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Optimalisaties zoals afgestemd met opdrachtgever doorvoeren</w:t>
            </w:r>
          </w:p>
        </w:tc>
        <w:tc>
          <w:tcPr>
            <w:tcW w:w="1275" w:type="dxa"/>
          </w:tcPr>
          <w:p w14:paraId="5E926C7D"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258DD17"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BDDF879" w14:textId="77777777" w:rsidTr="00DA2CE8">
        <w:tc>
          <w:tcPr>
            <w:tcW w:w="6658" w:type="dxa"/>
          </w:tcPr>
          <w:p w14:paraId="5E4272D9"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Uitgangspunt is dat optimalisaties niet leiden tot het aanpassen van de bewaking in de TLC.</w:t>
            </w:r>
          </w:p>
        </w:tc>
        <w:tc>
          <w:tcPr>
            <w:tcW w:w="1275" w:type="dxa"/>
          </w:tcPr>
          <w:p w14:paraId="363CD1E3"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64CD040"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4F2873C8" w14:textId="77777777" w:rsidTr="00DA2CE8">
        <w:tc>
          <w:tcPr>
            <w:tcW w:w="6658" w:type="dxa"/>
          </w:tcPr>
          <w:p w14:paraId="6D920FE6"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Prijs geldt per ITS-applicatie per keer.</w:t>
            </w:r>
          </w:p>
        </w:tc>
        <w:tc>
          <w:tcPr>
            <w:tcW w:w="1275" w:type="dxa"/>
          </w:tcPr>
          <w:p w14:paraId="1778D182"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10A31E2" w14:textId="77777777" w:rsidR="00395A1B" w:rsidRPr="00395A1B" w:rsidRDefault="00395A1B" w:rsidP="00395A1B">
            <w:pPr>
              <w:autoSpaceDE w:val="0"/>
              <w:autoSpaceDN w:val="0"/>
              <w:adjustRightInd w:val="0"/>
              <w:rPr>
                <w:rFonts w:ascii="Arial" w:hAnsi="Arial" w:cs="Arial"/>
                <w:sz w:val="18"/>
                <w:szCs w:val="18"/>
              </w:rPr>
            </w:pPr>
          </w:p>
        </w:tc>
      </w:tr>
    </w:tbl>
    <w:p w14:paraId="5DEEA0D6"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30D42AB2" w14:textId="77777777" w:rsidTr="00DA2CE8">
        <w:tc>
          <w:tcPr>
            <w:tcW w:w="6658" w:type="dxa"/>
          </w:tcPr>
          <w:p w14:paraId="269D2223" w14:textId="6335B069"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i/>
                <w:iCs/>
                <w:sz w:val="18"/>
                <w:szCs w:val="18"/>
              </w:rPr>
              <w:t>2</w:t>
            </w:r>
            <w:r w:rsidR="00283588">
              <w:rPr>
                <w:rFonts w:ascii="Arial" w:hAnsi="Arial" w:cs="Arial"/>
                <w:i/>
                <w:iCs/>
                <w:sz w:val="18"/>
                <w:szCs w:val="18"/>
              </w:rPr>
              <w:t>7</w:t>
            </w:r>
            <w:r w:rsidRPr="00395A1B">
              <w:rPr>
                <w:rFonts w:ascii="Arial" w:hAnsi="Arial" w:cs="Arial"/>
                <w:i/>
                <w:iCs/>
                <w:sz w:val="18"/>
                <w:szCs w:val="18"/>
              </w:rPr>
              <w:t xml:space="preserve">0050 Lev. </w:t>
            </w:r>
            <w:r w:rsidR="00360AC6" w:rsidRPr="00395A1B">
              <w:rPr>
                <w:rFonts w:ascii="Arial" w:hAnsi="Arial" w:cs="Arial"/>
                <w:i/>
                <w:iCs/>
                <w:sz w:val="18"/>
                <w:szCs w:val="18"/>
              </w:rPr>
              <w:t>E</w:t>
            </w:r>
            <w:r w:rsidRPr="00395A1B">
              <w:rPr>
                <w:rFonts w:ascii="Arial" w:hAnsi="Arial" w:cs="Arial"/>
                <w:i/>
                <w:iCs/>
                <w:sz w:val="18"/>
                <w:szCs w:val="18"/>
              </w:rPr>
              <w:t>n aanbr. geoptimaliseerde ITS-applicatie lokaal (13-24SG)</w:t>
            </w:r>
          </w:p>
        </w:tc>
        <w:tc>
          <w:tcPr>
            <w:tcW w:w="1275" w:type="dxa"/>
          </w:tcPr>
          <w:p w14:paraId="75335DDF"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4EA526F3"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71951C38" w14:textId="77777777" w:rsidTr="00DA2CE8">
        <w:tc>
          <w:tcPr>
            <w:tcW w:w="6658" w:type="dxa"/>
          </w:tcPr>
          <w:p w14:paraId="5676B026" w14:textId="0DD7C30C"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Lev. </w:t>
            </w:r>
            <w:r w:rsidR="00360AC6" w:rsidRPr="00395A1B">
              <w:rPr>
                <w:rFonts w:ascii="Arial" w:hAnsi="Arial" w:cs="Arial"/>
                <w:sz w:val="18"/>
                <w:szCs w:val="18"/>
              </w:rPr>
              <w:t>E</w:t>
            </w:r>
            <w:r w:rsidRPr="00395A1B">
              <w:rPr>
                <w:rFonts w:ascii="Arial" w:hAnsi="Arial" w:cs="Arial"/>
                <w:sz w:val="18"/>
                <w:szCs w:val="18"/>
              </w:rPr>
              <w:t>n aanbr. geoptimaliseerde ITS-appl lokaal (13-24 sign.)</w:t>
            </w:r>
          </w:p>
        </w:tc>
        <w:tc>
          <w:tcPr>
            <w:tcW w:w="1275" w:type="dxa"/>
          </w:tcPr>
          <w:p w14:paraId="22509891"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08F9C8B2"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14B4C926" w14:textId="77777777" w:rsidTr="00DA2CE8">
        <w:tc>
          <w:tcPr>
            <w:tcW w:w="6658" w:type="dxa"/>
          </w:tcPr>
          <w:p w14:paraId="00687C18"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Betreft het leveren en aanbrengen van een geoptimaliseerde lokale ITS-applicatie in de cloud, voor een kruispunt met minimaal 13 en maximaal 24 signaalgroepen.</w:t>
            </w:r>
          </w:p>
        </w:tc>
        <w:tc>
          <w:tcPr>
            <w:tcW w:w="1275" w:type="dxa"/>
          </w:tcPr>
          <w:p w14:paraId="436D5FFD"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56083A63"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3C35BBE9" w14:textId="77777777" w:rsidTr="00DA2CE8">
        <w:tc>
          <w:tcPr>
            <w:tcW w:w="6658" w:type="dxa"/>
          </w:tcPr>
          <w:p w14:paraId="769580D5"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Geoptimaliseerde ITS-applicatie </w:t>
            </w:r>
          </w:p>
        </w:tc>
        <w:tc>
          <w:tcPr>
            <w:tcW w:w="1275" w:type="dxa"/>
          </w:tcPr>
          <w:p w14:paraId="607C56E6"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D1EA892"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L</w:t>
            </w:r>
          </w:p>
        </w:tc>
      </w:tr>
      <w:tr w:rsidR="00395A1B" w:rsidRPr="00395A1B" w14:paraId="65D2B212" w14:textId="77777777" w:rsidTr="00DA2CE8">
        <w:tc>
          <w:tcPr>
            <w:tcW w:w="6658" w:type="dxa"/>
          </w:tcPr>
          <w:p w14:paraId="7476AF6F"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Optimalisaties zoals afgestemd met opdrachtgever doorvoeren</w:t>
            </w:r>
          </w:p>
        </w:tc>
        <w:tc>
          <w:tcPr>
            <w:tcW w:w="1275" w:type="dxa"/>
          </w:tcPr>
          <w:p w14:paraId="083534B5"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C33AF22"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545A5122" w14:textId="77777777" w:rsidTr="00DA2CE8">
        <w:tc>
          <w:tcPr>
            <w:tcW w:w="6658" w:type="dxa"/>
          </w:tcPr>
          <w:p w14:paraId="5F064D28"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Uitgangspunt is dat optimalisaties niet leiden tot het aanpassen van de bewaking in de TLC.</w:t>
            </w:r>
          </w:p>
        </w:tc>
        <w:tc>
          <w:tcPr>
            <w:tcW w:w="1275" w:type="dxa"/>
          </w:tcPr>
          <w:p w14:paraId="0FCAD199"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72D79ACB"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6C57EB0F" w14:textId="77777777" w:rsidTr="00DA2CE8">
        <w:tc>
          <w:tcPr>
            <w:tcW w:w="6658" w:type="dxa"/>
          </w:tcPr>
          <w:p w14:paraId="27E77B11"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Prijs geldt per ITS-applicatie per keer.</w:t>
            </w:r>
          </w:p>
        </w:tc>
        <w:tc>
          <w:tcPr>
            <w:tcW w:w="1275" w:type="dxa"/>
          </w:tcPr>
          <w:p w14:paraId="7668FC5C"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4A656AD" w14:textId="77777777" w:rsidR="00395A1B" w:rsidRPr="00395A1B" w:rsidRDefault="00395A1B" w:rsidP="00395A1B">
            <w:pPr>
              <w:autoSpaceDE w:val="0"/>
              <w:autoSpaceDN w:val="0"/>
              <w:adjustRightInd w:val="0"/>
              <w:rPr>
                <w:rFonts w:ascii="Arial" w:hAnsi="Arial" w:cs="Arial"/>
                <w:sz w:val="18"/>
                <w:szCs w:val="18"/>
              </w:rPr>
            </w:pPr>
          </w:p>
        </w:tc>
      </w:tr>
    </w:tbl>
    <w:p w14:paraId="03E191D8" w14:textId="77777777" w:rsidR="00395A1B" w:rsidRPr="00395A1B" w:rsidRDefault="00395A1B" w:rsidP="00395A1B">
      <w:pPr>
        <w:autoSpaceDE w:val="0"/>
        <w:autoSpaceDN w:val="0"/>
        <w:adjustRightInd w:val="0"/>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395A1B" w:rsidRPr="00395A1B" w14:paraId="7551E9C1" w14:textId="77777777" w:rsidTr="00DA2CE8">
        <w:tc>
          <w:tcPr>
            <w:tcW w:w="6658" w:type="dxa"/>
          </w:tcPr>
          <w:p w14:paraId="7FA4B473" w14:textId="3B56F0AD"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i/>
                <w:iCs/>
                <w:sz w:val="18"/>
                <w:szCs w:val="18"/>
              </w:rPr>
              <w:t>2</w:t>
            </w:r>
            <w:r w:rsidR="00283588">
              <w:rPr>
                <w:rFonts w:ascii="Arial" w:hAnsi="Arial" w:cs="Arial"/>
                <w:i/>
                <w:iCs/>
                <w:sz w:val="18"/>
                <w:szCs w:val="18"/>
              </w:rPr>
              <w:t>7</w:t>
            </w:r>
            <w:r w:rsidRPr="00395A1B">
              <w:rPr>
                <w:rFonts w:ascii="Arial" w:hAnsi="Arial" w:cs="Arial"/>
                <w:i/>
                <w:iCs/>
                <w:sz w:val="18"/>
                <w:szCs w:val="18"/>
              </w:rPr>
              <w:t xml:space="preserve">0060 Lev. </w:t>
            </w:r>
            <w:r w:rsidR="00360AC6" w:rsidRPr="00395A1B">
              <w:rPr>
                <w:rFonts w:ascii="Arial" w:hAnsi="Arial" w:cs="Arial"/>
                <w:i/>
                <w:iCs/>
                <w:sz w:val="18"/>
                <w:szCs w:val="18"/>
              </w:rPr>
              <w:t>E</w:t>
            </w:r>
            <w:r w:rsidRPr="00395A1B">
              <w:rPr>
                <w:rFonts w:ascii="Arial" w:hAnsi="Arial" w:cs="Arial"/>
                <w:i/>
                <w:iCs/>
                <w:sz w:val="18"/>
                <w:szCs w:val="18"/>
              </w:rPr>
              <w:t>n aanbr. geoptimaliseerde ITS-applicatie lokaal (&gt;24SG)</w:t>
            </w:r>
          </w:p>
        </w:tc>
        <w:tc>
          <w:tcPr>
            <w:tcW w:w="1275" w:type="dxa"/>
          </w:tcPr>
          <w:p w14:paraId="6CABADB0"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F</w:t>
            </w:r>
          </w:p>
        </w:tc>
        <w:tc>
          <w:tcPr>
            <w:tcW w:w="1129" w:type="dxa"/>
          </w:tcPr>
          <w:p w14:paraId="11333A58"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4BC824FC" w14:textId="77777777" w:rsidTr="00DA2CE8">
        <w:tc>
          <w:tcPr>
            <w:tcW w:w="6658" w:type="dxa"/>
          </w:tcPr>
          <w:p w14:paraId="62817C42" w14:textId="0E2525DB"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Lev. </w:t>
            </w:r>
            <w:r w:rsidR="00360AC6" w:rsidRPr="00395A1B">
              <w:rPr>
                <w:rFonts w:ascii="Arial" w:hAnsi="Arial" w:cs="Arial"/>
                <w:sz w:val="18"/>
                <w:szCs w:val="18"/>
              </w:rPr>
              <w:t>E</w:t>
            </w:r>
            <w:r w:rsidRPr="00395A1B">
              <w:rPr>
                <w:rFonts w:ascii="Arial" w:hAnsi="Arial" w:cs="Arial"/>
                <w:sz w:val="18"/>
                <w:szCs w:val="18"/>
              </w:rPr>
              <w:t>n aanbr. geoptimaliseerde ITS-appl lokaal (&gt;24 sign.)</w:t>
            </w:r>
          </w:p>
        </w:tc>
        <w:tc>
          <w:tcPr>
            <w:tcW w:w="1275" w:type="dxa"/>
          </w:tcPr>
          <w:p w14:paraId="1C88E697"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4B02F6F0"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1DDDC8F8" w14:textId="77777777" w:rsidTr="00DA2CE8">
        <w:tc>
          <w:tcPr>
            <w:tcW w:w="6658" w:type="dxa"/>
          </w:tcPr>
          <w:p w14:paraId="583FC28B"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Betreft het leveren en aanbrengen van een geoptimaliseerde lokale ITS-applicatie in de cloud, voor een kruispunt met minimaal 25 signaalgroepen.</w:t>
            </w:r>
          </w:p>
        </w:tc>
        <w:tc>
          <w:tcPr>
            <w:tcW w:w="1275" w:type="dxa"/>
          </w:tcPr>
          <w:p w14:paraId="21173706"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12A6A392"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706CF6EA" w14:textId="77777777" w:rsidTr="00DA2CE8">
        <w:tc>
          <w:tcPr>
            <w:tcW w:w="6658" w:type="dxa"/>
          </w:tcPr>
          <w:p w14:paraId="60739D05"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 xml:space="preserve">Geoptimaliseerde ITS-applicatie </w:t>
            </w:r>
          </w:p>
        </w:tc>
        <w:tc>
          <w:tcPr>
            <w:tcW w:w="1275" w:type="dxa"/>
          </w:tcPr>
          <w:p w14:paraId="4E5BBB3B"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02AAE49"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st 1,00 L</w:t>
            </w:r>
          </w:p>
        </w:tc>
      </w:tr>
      <w:tr w:rsidR="00395A1B" w:rsidRPr="00395A1B" w14:paraId="5ACC9D50" w14:textId="77777777" w:rsidTr="00DA2CE8">
        <w:tc>
          <w:tcPr>
            <w:tcW w:w="6658" w:type="dxa"/>
          </w:tcPr>
          <w:p w14:paraId="1F496B64"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Optimalisaties zoals afgestemd met opdrachtgever doorvoeren</w:t>
            </w:r>
          </w:p>
        </w:tc>
        <w:tc>
          <w:tcPr>
            <w:tcW w:w="1275" w:type="dxa"/>
          </w:tcPr>
          <w:p w14:paraId="5EA9A2E2"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CDAA3DA"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612B63A0" w14:textId="77777777" w:rsidTr="00DA2CE8">
        <w:tc>
          <w:tcPr>
            <w:tcW w:w="6658" w:type="dxa"/>
          </w:tcPr>
          <w:p w14:paraId="76BBEBF6"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Uitgangspunt is dat optimalisaties niet leiden tot het aanpassen van de bewaking in de TLC.</w:t>
            </w:r>
          </w:p>
        </w:tc>
        <w:tc>
          <w:tcPr>
            <w:tcW w:w="1275" w:type="dxa"/>
          </w:tcPr>
          <w:p w14:paraId="22583DC5"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2E467CB8" w14:textId="77777777" w:rsidR="00395A1B" w:rsidRPr="00395A1B" w:rsidRDefault="00395A1B" w:rsidP="00395A1B">
            <w:pPr>
              <w:autoSpaceDE w:val="0"/>
              <w:autoSpaceDN w:val="0"/>
              <w:adjustRightInd w:val="0"/>
              <w:rPr>
                <w:rFonts w:ascii="Arial" w:hAnsi="Arial" w:cs="Arial"/>
                <w:sz w:val="18"/>
                <w:szCs w:val="18"/>
              </w:rPr>
            </w:pPr>
          </w:p>
        </w:tc>
      </w:tr>
      <w:tr w:rsidR="00395A1B" w:rsidRPr="00395A1B" w14:paraId="0133D7E3" w14:textId="77777777" w:rsidTr="00DA2CE8">
        <w:tc>
          <w:tcPr>
            <w:tcW w:w="6658" w:type="dxa"/>
          </w:tcPr>
          <w:p w14:paraId="5899E796" w14:textId="77777777" w:rsidR="00395A1B" w:rsidRPr="00395A1B" w:rsidRDefault="00395A1B" w:rsidP="00395A1B">
            <w:pPr>
              <w:autoSpaceDE w:val="0"/>
              <w:autoSpaceDN w:val="0"/>
              <w:adjustRightInd w:val="0"/>
              <w:rPr>
                <w:rFonts w:ascii="Arial" w:hAnsi="Arial" w:cs="Arial"/>
                <w:sz w:val="18"/>
                <w:szCs w:val="18"/>
              </w:rPr>
            </w:pPr>
            <w:r w:rsidRPr="00395A1B">
              <w:rPr>
                <w:rFonts w:ascii="Arial" w:hAnsi="Arial" w:cs="Arial"/>
                <w:sz w:val="18"/>
                <w:szCs w:val="18"/>
              </w:rPr>
              <w:t>Prijs geldt per ITS-applicatie per keer.</w:t>
            </w:r>
          </w:p>
        </w:tc>
        <w:tc>
          <w:tcPr>
            <w:tcW w:w="1275" w:type="dxa"/>
          </w:tcPr>
          <w:p w14:paraId="23564600" w14:textId="77777777" w:rsidR="00395A1B" w:rsidRPr="00395A1B" w:rsidRDefault="00395A1B" w:rsidP="00395A1B">
            <w:pPr>
              <w:autoSpaceDE w:val="0"/>
              <w:autoSpaceDN w:val="0"/>
              <w:adjustRightInd w:val="0"/>
              <w:rPr>
                <w:rFonts w:ascii="Arial" w:hAnsi="Arial" w:cs="Arial"/>
                <w:sz w:val="18"/>
                <w:szCs w:val="18"/>
              </w:rPr>
            </w:pPr>
          </w:p>
        </w:tc>
        <w:tc>
          <w:tcPr>
            <w:tcW w:w="1129" w:type="dxa"/>
          </w:tcPr>
          <w:p w14:paraId="3FC8460B" w14:textId="77777777" w:rsidR="00395A1B" w:rsidRPr="00395A1B" w:rsidRDefault="00395A1B" w:rsidP="00395A1B">
            <w:pPr>
              <w:autoSpaceDE w:val="0"/>
              <w:autoSpaceDN w:val="0"/>
              <w:adjustRightInd w:val="0"/>
              <w:rPr>
                <w:rFonts w:ascii="Arial" w:hAnsi="Arial" w:cs="Arial"/>
                <w:sz w:val="18"/>
                <w:szCs w:val="18"/>
              </w:rPr>
            </w:pPr>
          </w:p>
        </w:tc>
      </w:tr>
    </w:tbl>
    <w:p w14:paraId="3CEDC24F" w14:textId="77777777" w:rsidR="00395A1B" w:rsidRPr="00395A1B" w:rsidRDefault="00395A1B" w:rsidP="00395A1B">
      <w:pPr>
        <w:autoSpaceDE w:val="0"/>
        <w:autoSpaceDN w:val="0"/>
        <w:adjustRightInd w:val="0"/>
        <w:spacing w:after="0" w:line="240" w:lineRule="auto"/>
        <w:rPr>
          <w:rFonts w:ascii="Arial" w:hAnsi="Arial" w:cs="Arial"/>
          <w:sz w:val="18"/>
          <w:szCs w:val="18"/>
        </w:rPr>
      </w:pPr>
    </w:p>
    <w:p w14:paraId="4808ED8E" w14:textId="04A15F63" w:rsidR="3113FA36" w:rsidRDefault="3113FA36" w:rsidP="433AF430">
      <w:pPr>
        <w:spacing w:after="0" w:line="240" w:lineRule="auto"/>
        <w:rPr>
          <w:rFonts w:ascii="Arial" w:hAnsi="Arial" w:cs="Arial"/>
          <w:b/>
          <w:bCs/>
          <w:sz w:val="18"/>
          <w:szCs w:val="18"/>
        </w:rPr>
      </w:pPr>
      <w:r w:rsidRPr="433AF430">
        <w:rPr>
          <w:rFonts w:ascii="Arial" w:hAnsi="Arial" w:cs="Arial"/>
          <w:b/>
          <w:bCs/>
          <w:sz w:val="18"/>
          <w:szCs w:val="18"/>
        </w:rPr>
        <w:t>28</w:t>
      </w:r>
      <w:r>
        <w:tab/>
      </w:r>
      <w:r w:rsidRPr="433AF430">
        <w:rPr>
          <w:rFonts w:ascii="Arial" w:hAnsi="Arial" w:cs="Arial"/>
          <w:b/>
          <w:bCs/>
          <w:sz w:val="18"/>
          <w:szCs w:val="18"/>
        </w:rPr>
        <w:t>Invullen PBC</w:t>
      </w:r>
    </w:p>
    <w:p w14:paraId="6BAEF3B0" w14:textId="77777777" w:rsidR="433AF430" w:rsidRDefault="433AF430" w:rsidP="433AF430">
      <w:pPr>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433AF430" w14:paraId="0706E5B3" w14:textId="77777777" w:rsidTr="433AF430">
        <w:tc>
          <w:tcPr>
            <w:tcW w:w="6658" w:type="dxa"/>
          </w:tcPr>
          <w:p w14:paraId="4D894E03" w14:textId="44B5D4E2" w:rsidR="433AF430" w:rsidRDefault="433AF430" w:rsidP="433AF430">
            <w:pPr>
              <w:rPr>
                <w:rFonts w:ascii="Arial" w:hAnsi="Arial" w:cs="Arial"/>
                <w:i/>
                <w:iCs/>
                <w:sz w:val="18"/>
                <w:szCs w:val="18"/>
                <w:lang w:val="en-US"/>
              </w:rPr>
            </w:pPr>
            <w:r w:rsidRPr="433AF430">
              <w:rPr>
                <w:rFonts w:ascii="Arial" w:hAnsi="Arial" w:cs="Arial"/>
                <w:i/>
                <w:iCs/>
                <w:sz w:val="18"/>
                <w:szCs w:val="18"/>
                <w:lang w:val="en-US"/>
              </w:rPr>
              <w:t>2</w:t>
            </w:r>
            <w:r w:rsidR="76CA7B58" w:rsidRPr="433AF430">
              <w:rPr>
                <w:rFonts w:ascii="Arial" w:hAnsi="Arial" w:cs="Arial"/>
                <w:i/>
                <w:iCs/>
                <w:sz w:val="18"/>
                <w:szCs w:val="18"/>
                <w:lang w:val="en-US"/>
              </w:rPr>
              <w:t>8</w:t>
            </w:r>
            <w:r w:rsidRPr="433AF430">
              <w:rPr>
                <w:rFonts w:ascii="Arial" w:hAnsi="Arial" w:cs="Arial"/>
                <w:i/>
                <w:iCs/>
                <w:sz w:val="18"/>
                <w:szCs w:val="18"/>
                <w:lang w:val="en-US"/>
              </w:rPr>
              <w:t xml:space="preserve">0010 </w:t>
            </w:r>
            <w:r w:rsidR="4316AB9C" w:rsidRPr="433AF430">
              <w:rPr>
                <w:rFonts w:ascii="Arial" w:hAnsi="Arial" w:cs="Arial"/>
                <w:i/>
                <w:iCs/>
                <w:sz w:val="18"/>
                <w:szCs w:val="18"/>
                <w:lang w:val="en-US"/>
              </w:rPr>
              <w:t>Invullen PBC</w:t>
            </w:r>
          </w:p>
        </w:tc>
        <w:tc>
          <w:tcPr>
            <w:tcW w:w="1275" w:type="dxa"/>
          </w:tcPr>
          <w:p w14:paraId="2C31C902" w14:textId="77777777" w:rsidR="433AF430" w:rsidRDefault="433AF430" w:rsidP="433AF430">
            <w:pPr>
              <w:rPr>
                <w:rFonts w:ascii="Arial" w:hAnsi="Arial" w:cs="Arial"/>
                <w:sz w:val="18"/>
                <w:szCs w:val="18"/>
              </w:rPr>
            </w:pPr>
            <w:r w:rsidRPr="433AF430">
              <w:rPr>
                <w:rFonts w:ascii="Arial" w:hAnsi="Arial" w:cs="Arial"/>
                <w:sz w:val="18"/>
                <w:szCs w:val="18"/>
              </w:rPr>
              <w:t>St 1,00 F</w:t>
            </w:r>
          </w:p>
        </w:tc>
        <w:tc>
          <w:tcPr>
            <w:tcW w:w="1129" w:type="dxa"/>
          </w:tcPr>
          <w:p w14:paraId="74EC70B6" w14:textId="77777777" w:rsidR="433AF430" w:rsidRDefault="433AF430" w:rsidP="433AF430">
            <w:pPr>
              <w:rPr>
                <w:rFonts w:ascii="Arial" w:hAnsi="Arial" w:cs="Arial"/>
                <w:sz w:val="18"/>
                <w:szCs w:val="18"/>
              </w:rPr>
            </w:pPr>
          </w:p>
        </w:tc>
      </w:tr>
      <w:tr w:rsidR="433AF430" w:rsidRPr="00425962" w14:paraId="3B168851" w14:textId="77777777" w:rsidTr="433AF430">
        <w:tc>
          <w:tcPr>
            <w:tcW w:w="6658" w:type="dxa"/>
          </w:tcPr>
          <w:p w14:paraId="0BC948AD" w14:textId="62E039A0" w:rsidR="6ACF2099" w:rsidRPr="003A49A2" w:rsidRDefault="6ACF2099" w:rsidP="002F2194">
            <w:pPr>
              <w:spacing w:line="259" w:lineRule="auto"/>
              <w:rPr>
                <w:rFonts w:ascii="Arial" w:hAnsi="Arial" w:cs="Arial"/>
                <w:sz w:val="18"/>
                <w:szCs w:val="18"/>
                <w:lang w:val="en-US"/>
              </w:rPr>
            </w:pPr>
            <w:r w:rsidRPr="003A49A2">
              <w:rPr>
                <w:rFonts w:ascii="Arial" w:hAnsi="Arial" w:cs="Arial"/>
                <w:sz w:val="18"/>
                <w:szCs w:val="18"/>
                <w:lang w:val="en-US"/>
              </w:rPr>
              <w:t>Invullen Priority Broker Configurator</w:t>
            </w:r>
            <w:r w:rsidR="39B3C473" w:rsidRPr="003A49A2">
              <w:rPr>
                <w:rFonts w:ascii="Arial" w:hAnsi="Arial" w:cs="Arial"/>
                <w:sz w:val="18"/>
                <w:szCs w:val="18"/>
                <w:lang w:val="en-US"/>
              </w:rPr>
              <w:t xml:space="preserve"> (PBC)</w:t>
            </w:r>
          </w:p>
        </w:tc>
        <w:tc>
          <w:tcPr>
            <w:tcW w:w="1275" w:type="dxa"/>
          </w:tcPr>
          <w:p w14:paraId="5FC9FEC5" w14:textId="77777777" w:rsidR="433AF430" w:rsidRPr="003A49A2" w:rsidRDefault="433AF430" w:rsidP="433AF430">
            <w:pPr>
              <w:rPr>
                <w:rFonts w:ascii="Arial" w:hAnsi="Arial" w:cs="Arial"/>
                <w:sz w:val="18"/>
                <w:szCs w:val="18"/>
                <w:lang w:val="en-US"/>
              </w:rPr>
            </w:pPr>
          </w:p>
        </w:tc>
        <w:tc>
          <w:tcPr>
            <w:tcW w:w="1129" w:type="dxa"/>
          </w:tcPr>
          <w:p w14:paraId="093690D7" w14:textId="77777777" w:rsidR="433AF430" w:rsidRPr="003A49A2" w:rsidRDefault="433AF430" w:rsidP="433AF430">
            <w:pPr>
              <w:rPr>
                <w:rFonts w:ascii="Arial" w:hAnsi="Arial" w:cs="Arial"/>
                <w:sz w:val="18"/>
                <w:szCs w:val="18"/>
                <w:lang w:val="en-US"/>
              </w:rPr>
            </w:pPr>
          </w:p>
        </w:tc>
      </w:tr>
      <w:tr w:rsidR="433AF430" w14:paraId="48C51A34" w14:textId="77777777" w:rsidTr="433AF430">
        <w:tc>
          <w:tcPr>
            <w:tcW w:w="6658" w:type="dxa"/>
          </w:tcPr>
          <w:p w14:paraId="75A6DC48" w14:textId="526D3551" w:rsidR="433AF430" w:rsidRDefault="433AF430" w:rsidP="433AF430">
            <w:pPr>
              <w:rPr>
                <w:rFonts w:ascii="Arial" w:hAnsi="Arial" w:cs="Arial"/>
                <w:sz w:val="18"/>
                <w:szCs w:val="18"/>
              </w:rPr>
            </w:pPr>
            <w:r w:rsidRPr="433AF430">
              <w:rPr>
                <w:rFonts w:ascii="Arial" w:hAnsi="Arial" w:cs="Arial"/>
                <w:sz w:val="18"/>
                <w:szCs w:val="18"/>
              </w:rPr>
              <w:t xml:space="preserve">Betreft het </w:t>
            </w:r>
            <w:r w:rsidR="097E8D36" w:rsidRPr="433AF430">
              <w:rPr>
                <w:rFonts w:ascii="Arial" w:hAnsi="Arial" w:cs="Arial"/>
                <w:sz w:val="18"/>
                <w:szCs w:val="18"/>
              </w:rPr>
              <w:t>invullen van de P</w:t>
            </w:r>
            <w:r w:rsidR="00231899">
              <w:rPr>
                <w:rFonts w:ascii="Arial" w:hAnsi="Arial" w:cs="Arial"/>
                <w:sz w:val="18"/>
                <w:szCs w:val="18"/>
              </w:rPr>
              <w:t>r</w:t>
            </w:r>
            <w:r w:rsidR="097E8D36" w:rsidRPr="433AF430">
              <w:rPr>
                <w:rFonts w:ascii="Arial" w:hAnsi="Arial" w:cs="Arial"/>
                <w:sz w:val="18"/>
                <w:szCs w:val="18"/>
              </w:rPr>
              <w:t>iority B</w:t>
            </w:r>
            <w:r w:rsidR="00172F36">
              <w:rPr>
                <w:rFonts w:ascii="Arial" w:hAnsi="Arial" w:cs="Arial"/>
                <w:sz w:val="18"/>
                <w:szCs w:val="18"/>
              </w:rPr>
              <w:t>r</w:t>
            </w:r>
            <w:r w:rsidR="097E8D36" w:rsidRPr="433AF430">
              <w:rPr>
                <w:rFonts w:ascii="Arial" w:hAnsi="Arial" w:cs="Arial"/>
                <w:sz w:val="18"/>
                <w:szCs w:val="18"/>
              </w:rPr>
              <w:t>oker Configurator (PBC)</w:t>
            </w:r>
            <w:r w:rsidR="47CE6754" w:rsidRPr="433AF430">
              <w:rPr>
                <w:rFonts w:ascii="Arial" w:hAnsi="Arial" w:cs="Arial"/>
                <w:sz w:val="18"/>
                <w:szCs w:val="18"/>
              </w:rPr>
              <w:t xml:space="preserve"> in UDAP</w:t>
            </w:r>
            <w:r w:rsidR="00873A37">
              <w:rPr>
                <w:rFonts w:ascii="Arial" w:hAnsi="Arial" w:cs="Arial"/>
                <w:sz w:val="18"/>
                <w:szCs w:val="18"/>
              </w:rPr>
              <w:t xml:space="preserve"> voor één iVRI</w:t>
            </w:r>
            <w:r w:rsidR="47CE6754" w:rsidRPr="433AF430">
              <w:rPr>
                <w:rFonts w:ascii="Arial" w:hAnsi="Arial" w:cs="Arial"/>
                <w:sz w:val="18"/>
                <w:szCs w:val="18"/>
              </w:rPr>
              <w:t>.</w:t>
            </w:r>
          </w:p>
        </w:tc>
        <w:tc>
          <w:tcPr>
            <w:tcW w:w="1275" w:type="dxa"/>
          </w:tcPr>
          <w:p w14:paraId="314BAFEA" w14:textId="77777777" w:rsidR="433AF430" w:rsidRDefault="433AF430" w:rsidP="433AF430">
            <w:pPr>
              <w:rPr>
                <w:rFonts w:ascii="Arial" w:hAnsi="Arial" w:cs="Arial"/>
                <w:sz w:val="18"/>
                <w:szCs w:val="18"/>
              </w:rPr>
            </w:pPr>
          </w:p>
        </w:tc>
        <w:tc>
          <w:tcPr>
            <w:tcW w:w="1129" w:type="dxa"/>
          </w:tcPr>
          <w:p w14:paraId="796482BB" w14:textId="77777777" w:rsidR="433AF430" w:rsidRDefault="433AF430" w:rsidP="433AF430">
            <w:pPr>
              <w:rPr>
                <w:rFonts w:ascii="Arial" w:hAnsi="Arial" w:cs="Arial"/>
                <w:sz w:val="18"/>
                <w:szCs w:val="18"/>
              </w:rPr>
            </w:pPr>
          </w:p>
        </w:tc>
      </w:tr>
      <w:tr w:rsidR="433AF430" w14:paraId="4BEA0412" w14:textId="77777777" w:rsidTr="433AF430">
        <w:tc>
          <w:tcPr>
            <w:tcW w:w="6658" w:type="dxa"/>
          </w:tcPr>
          <w:p w14:paraId="41107569" w14:textId="1DBA7120" w:rsidR="00FE3469" w:rsidRDefault="47CE6754" w:rsidP="433AF430">
            <w:pPr>
              <w:rPr>
                <w:rFonts w:ascii="Arial" w:hAnsi="Arial" w:cs="Arial"/>
                <w:sz w:val="18"/>
                <w:szCs w:val="18"/>
              </w:rPr>
            </w:pPr>
            <w:r w:rsidRPr="433AF430">
              <w:rPr>
                <w:rFonts w:ascii="Arial" w:hAnsi="Arial" w:cs="Arial"/>
                <w:sz w:val="18"/>
                <w:szCs w:val="18"/>
              </w:rPr>
              <w:t xml:space="preserve">Invullen van de PBC conform </w:t>
            </w:r>
            <w:r w:rsidR="00B76493">
              <w:rPr>
                <w:rFonts w:ascii="Arial" w:hAnsi="Arial" w:cs="Arial"/>
                <w:sz w:val="18"/>
                <w:szCs w:val="18"/>
              </w:rPr>
              <w:t>wegbeheerderskaders</w:t>
            </w:r>
            <w:r w:rsidRPr="433AF430">
              <w:rPr>
                <w:rFonts w:ascii="Arial" w:hAnsi="Arial" w:cs="Arial"/>
                <w:sz w:val="18"/>
                <w:szCs w:val="18"/>
              </w:rPr>
              <w:t xml:space="preserve"> zoals </w:t>
            </w:r>
            <w:r w:rsidR="457FBD55" w:rsidRPr="433AF430">
              <w:rPr>
                <w:rFonts w:ascii="Arial" w:hAnsi="Arial" w:cs="Arial"/>
                <w:sz w:val="18"/>
                <w:szCs w:val="18"/>
              </w:rPr>
              <w:t>vastgesteld</w:t>
            </w:r>
            <w:r w:rsidRPr="433AF430">
              <w:rPr>
                <w:rFonts w:ascii="Arial" w:hAnsi="Arial" w:cs="Arial"/>
                <w:sz w:val="18"/>
                <w:szCs w:val="18"/>
              </w:rPr>
              <w:t xml:space="preserve"> door de opdrachtgever.</w:t>
            </w:r>
          </w:p>
        </w:tc>
        <w:tc>
          <w:tcPr>
            <w:tcW w:w="1275" w:type="dxa"/>
          </w:tcPr>
          <w:p w14:paraId="0827129B" w14:textId="77777777" w:rsidR="433AF430" w:rsidRDefault="433AF430" w:rsidP="433AF430">
            <w:pPr>
              <w:rPr>
                <w:rFonts w:ascii="Arial" w:hAnsi="Arial" w:cs="Arial"/>
                <w:sz w:val="18"/>
                <w:szCs w:val="18"/>
              </w:rPr>
            </w:pPr>
          </w:p>
        </w:tc>
        <w:tc>
          <w:tcPr>
            <w:tcW w:w="1129" w:type="dxa"/>
          </w:tcPr>
          <w:p w14:paraId="1D85C29D" w14:textId="77777777" w:rsidR="433AF430" w:rsidRDefault="433AF430" w:rsidP="433AF430">
            <w:pPr>
              <w:rPr>
                <w:rFonts w:ascii="Arial" w:hAnsi="Arial" w:cs="Arial"/>
                <w:sz w:val="18"/>
                <w:szCs w:val="18"/>
              </w:rPr>
            </w:pPr>
          </w:p>
        </w:tc>
      </w:tr>
      <w:tr w:rsidR="433AF430" w14:paraId="103D884D" w14:textId="77777777" w:rsidTr="433AF430">
        <w:tc>
          <w:tcPr>
            <w:tcW w:w="6658" w:type="dxa"/>
          </w:tcPr>
          <w:p w14:paraId="08165F56" w14:textId="75700B61" w:rsidR="6799C2EE" w:rsidRDefault="6799C2EE" w:rsidP="433AF430">
            <w:pPr>
              <w:rPr>
                <w:rFonts w:ascii="Arial" w:hAnsi="Arial" w:cs="Arial"/>
                <w:sz w:val="18"/>
                <w:szCs w:val="18"/>
              </w:rPr>
            </w:pPr>
            <w:r w:rsidRPr="433AF430">
              <w:rPr>
                <w:rFonts w:ascii="Arial" w:hAnsi="Arial" w:cs="Arial"/>
                <w:sz w:val="18"/>
                <w:szCs w:val="18"/>
              </w:rPr>
              <w:t>Inclusief minimaal 1 afstemmingsoverleg met opdrachtgever waarbij opdrachtnemer het voorstel doet hoe de PBC ingevuld gaat worden.</w:t>
            </w:r>
          </w:p>
        </w:tc>
        <w:tc>
          <w:tcPr>
            <w:tcW w:w="1275" w:type="dxa"/>
          </w:tcPr>
          <w:p w14:paraId="2FE7D672" w14:textId="77777777" w:rsidR="433AF430" w:rsidRDefault="433AF430" w:rsidP="433AF430">
            <w:pPr>
              <w:rPr>
                <w:rFonts w:ascii="Arial" w:hAnsi="Arial" w:cs="Arial"/>
                <w:sz w:val="18"/>
                <w:szCs w:val="18"/>
              </w:rPr>
            </w:pPr>
          </w:p>
        </w:tc>
        <w:tc>
          <w:tcPr>
            <w:tcW w:w="1129" w:type="dxa"/>
          </w:tcPr>
          <w:p w14:paraId="15DC4490" w14:textId="77777777" w:rsidR="433AF430" w:rsidRDefault="433AF430" w:rsidP="433AF430">
            <w:pPr>
              <w:rPr>
                <w:rFonts w:ascii="Arial" w:hAnsi="Arial" w:cs="Arial"/>
                <w:sz w:val="18"/>
                <w:szCs w:val="18"/>
              </w:rPr>
            </w:pPr>
          </w:p>
        </w:tc>
      </w:tr>
      <w:tr w:rsidR="433AF430" w14:paraId="3C5DA81E" w14:textId="77777777" w:rsidTr="433AF430">
        <w:tc>
          <w:tcPr>
            <w:tcW w:w="6658" w:type="dxa"/>
          </w:tcPr>
          <w:p w14:paraId="40665C27" w14:textId="1F0EB5AA" w:rsidR="6799C2EE" w:rsidRDefault="6799C2EE" w:rsidP="433AF430">
            <w:pPr>
              <w:rPr>
                <w:rFonts w:ascii="Arial" w:hAnsi="Arial" w:cs="Arial"/>
                <w:sz w:val="18"/>
                <w:szCs w:val="18"/>
              </w:rPr>
            </w:pPr>
            <w:r w:rsidRPr="433AF430">
              <w:rPr>
                <w:rFonts w:ascii="Arial" w:hAnsi="Arial" w:cs="Arial"/>
                <w:sz w:val="18"/>
                <w:szCs w:val="18"/>
              </w:rPr>
              <w:t>Opdrachtnemer levert na invullen van de PBC een</w:t>
            </w:r>
            <w:r w:rsidR="0B737EFB" w:rsidRPr="433AF430">
              <w:rPr>
                <w:rFonts w:ascii="Arial" w:hAnsi="Arial" w:cs="Arial"/>
                <w:sz w:val="18"/>
                <w:szCs w:val="18"/>
              </w:rPr>
              <w:t xml:space="preserve"> digitaal</w:t>
            </w:r>
            <w:r w:rsidRPr="433AF430">
              <w:rPr>
                <w:rFonts w:ascii="Arial" w:hAnsi="Arial" w:cs="Arial"/>
                <w:sz w:val="18"/>
                <w:szCs w:val="18"/>
              </w:rPr>
              <w:t xml:space="preserve"> afschrift van de ingevulde PBC aan.</w:t>
            </w:r>
          </w:p>
        </w:tc>
        <w:tc>
          <w:tcPr>
            <w:tcW w:w="1275" w:type="dxa"/>
          </w:tcPr>
          <w:p w14:paraId="05091516" w14:textId="014D23F2" w:rsidR="433AF430" w:rsidRDefault="433AF430" w:rsidP="433AF430">
            <w:pPr>
              <w:rPr>
                <w:rFonts w:ascii="Arial" w:hAnsi="Arial" w:cs="Arial"/>
                <w:sz w:val="18"/>
                <w:szCs w:val="18"/>
              </w:rPr>
            </w:pPr>
          </w:p>
        </w:tc>
        <w:tc>
          <w:tcPr>
            <w:tcW w:w="1129" w:type="dxa"/>
          </w:tcPr>
          <w:p w14:paraId="3A6B9405" w14:textId="7A9DB225" w:rsidR="433AF430" w:rsidRDefault="433AF430" w:rsidP="433AF430">
            <w:pPr>
              <w:rPr>
                <w:rFonts w:ascii="Arial" w:hAnsi="Arial" w:cs="Arial"/>
                <w:sz w:val="18"/>
                <w:szCs w:val="18"/>
              </w:rPr>
            </w:pPr>
          </w:p>
        </w:tc>
      </w:tr>
    </w:tbl>
    <w:p w14:paraId="79FF56C4" w14:textId="70E1488A" w:rsidR="433AF430" w:rsidRDefault="433AF430"/>
    <w:p w14:paraId="58F1E6FB" w14:textId="0E764297" w:rsidR="642634AB" w:rsidRDefault="642634AB" w:rsidP="433AF430">
      <w:pPr>
        <w:spacing w:after="0" w:line="240" w:lineRule="auto"/>
        <w:rPr>
          <w:rFonts w:ascii="Arial" w:hAnsi="Arial" w:cs="Arial"/>
          <w:b/>
          <w:bCs/>
          <w:sz w:val="18"/>
          <w:szCs w:val="18"/>
        </w:rPr>
      </w:pPr>
      <w:r w:rsidRPr="433AF430">
        <w:rPr>
          <w:rFonts w:ascii="Arial" w:hAnsi="Arial" w:cs="Arial"/>
          <w:b/>
          <w:bCs/>
          <w:sz w:val="18"/>
          <w:szCs w:val="18"/>
        </w:rPr>
        <w:t>29</w:t>
      </w:r>
      <w:r>
        <w:tab/>
      </w:r>
      <w:r w:rsidRPr="433AF430">
        <w:rPr>
          <w:rFonts w:ascii="Arial" w:hAnsi="Arial" w:cs="Arial"/>
          <w:b/>
          <w:bCs/>
          <w:sz w:val="18"/>
          <w:szCs w:val="18"/>
        </w:rPr>
        <w:t>Beheer en onderhoud PBC</w:t>
      </w:r>
    </w:p>
    <w:p w14:paraId="12ABCDAB" w14:textId="77777777" w:rsidR="433AF430" w:rsidRDefault="433AF430" w:rsidP="433AF430">
      <w:pPr>
        <w:spacing w:after="0" w:line="240" w:lineRule="auto"/>
        <w:rPr>
          <w:rFonts w:ascii="Arial" w:hAnsi="Arial" w:cs="Arial"/>
          <w:sz w:val="18"/>
          <w:szCs w:val="18"/>
        </w:rPr>
      </w:pPr>
    </w:p>
    <w:tbl>
      <w:tblPr>
        <w:tblStyle w:val="Tabelraster1"/>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433AF430" w14:paraId="0BCA458E" w14:textId="77777777" w:rsidTr="433AF430">
        <w:tc>
          <w:tcPr>
            <w:tcW w:w="6658" w:type="dxa"/>
          </w:tcPr>
          <w:p w14:paraId="7EFA3648" w14:textId="0D3A9F8F" w:rsidR="433AF430" w:rsidRDefault="433AF430" w:rsidP="433AF430">
            <w:pPr>
              <w:rPr>
                <w:rFonts w:ascii="Arial" w:hAnsi="Arial" w:cs="Arial"/>
                <w:i/>
                <w:iCs/>
                <w:sz w:val="18"/>
                <w:szCs w:val="18"/>
                <w:lang w:val="en-US"/>
              </w:rPr>
            </w:pPr>
            <w:r w:rsidRPr="433AF430">
              <w:rPr>
                <w:rFonts w:ascii="Arial" w:hAnsi="Arial" w:cs="Arial"/>
                <w:i/>
                <w:iCs/>
                <w:sz w:val="18"/>
                <w:szCs w:val="18"/>
                <w:lang w:val="en-US"/>
              </w:rPr>
              <w:lastRenderedPageBreak/>
              <w:t>2</w:t>
            </w:r>
            <w:r w:rsidR="113997FC" w:rsidRPr="433AF430">
              <w:rPr>
                <w:rFonts w:ascii="Arial" w:hAnsi="Arial" w:cs="Arial"/>
                <w:i/>
                <w:iCs/>
                <w:sz w:val="18"/>
                <w:szCs w:val="18"/>
                <w:lang w:val="en-US"/>
              </w:rPr>
              <w:t>9</w:t>
            </w:r>
            <w:r w:rsidRPr="433AF430">
              <w:rPr>
                <w:rFonts w:ascii="Arial" w:hAnsi="Arial" w:cs="Arial"/>
                <w:i/>
                <w:iCs/>
                <w:sz w:val="18"/>
                <w:szCs w:val="18"/>
                <w:lang w:val="en-US"/>
              </w:rPr>
              <w:t xml:space="preserve">0010 </w:t>
            </w:r>
            <w:r w:rsidR="66A7D710" w:rsidRPr="433AF430">
              <w:rPr>
                <w:rFonts w:ascii="Arial" w:hAnsi="Arial" w:cs="Arial"/>
                <w:i/>
                <w:iCs/>
                <w:sz w:val="18"/>
                <w:szCs w:val="18"/>
                <w:lang w:val="en-US"/>
              </w:rPr>
              <w:t>Beheer en onderhoud</w:t>
            </w:r>
            <w:r w:rsidRPr="433AF430">
              <w:rPr>
                <w:rFonts w:ascii="Arial" w:hAnsi="Arial" w:cs="Arial"/>
                <w:i/>
                <w:iCs/>
                <w:sz w:val="18"/>
                <w:szCs w:val="18"/>
                <w:lang w:val="en-US"/>
              </w:rPr>
              <w:t xml:space="preserve"> PBC</w:t>
            </w:r>
          </w:p>
        </w:tc>
        <w:tc>
          <w:tcPr>
            <w:tcW w:w="1275" w:type="dxa"/>
          </w:tcPr>
          <w:p w14:paraId="3677C099" w14:textId="77777777" w:rsidR="433AF430" w:rsidRDefault="433AF430" w:rsidP="433AF430">
            <w:pPr>
              <w:rPr>
                <w:rFonts w:ascii="Arial" w:hAnsi="Arial" w:cs="Arial"/>
                <w:sz w:val="18"/>
                <w:szCs w:val="18"/>
              </w:rPr>
            </w:pPr>
            <w:r w:rsidRPr="433AF430">
              <w:rPr>
                <w:rFonts w:ascii="Arial" w:hAnsi="Arial" w:cs="Arial"/>
                <w:sz w:val="18"/>
                <w:szCs w:val="18"/>
              </w:rPr>
              <w:t>St 1,00 F</w:t>
            </w:r>
          </w:p>
        </w:tc>
        <w:tc>
          <w:tcPr>
            <w:tcW w:w="1129" w:type="dxa"/>
          </w:tcPr>
          <w:p w14:paraId="01063DB7" w14:textId="77777777" w:rsidR="433AF430" w:rsidRDefault="433AF430" w:rsidP="433AF430">
            <w:pPr>
              <w:rPr>
                <w:rFonts w:ascii="Arial" w:hAnsi="Arial" w:cs="Arial"/>
                <w:sz w:val="18"/>
                <w:szCs w:val="18"/>
              </w:rPr>
            </w:pPr>
          </w:p>
        </w:tc>
      </w:tr>
      <w:tr w:rsidR="433AF430" w14:paraId="18D050DE" w14:textId="77777777" w:rsidTr="433AF430">
        <w:tc>
          <w:tcPr>
            <w:tcW w:w="6658" w:type="dxa"/>
          </w:tcPr>
          <w:p w14:paraId="48AE8FB7" w14:textId="6220221D" w:rsidR="4FC1A1EA" w:rsidRDefault="4FC1A1EA" w:rsidP="433AF430">
            <w:pPr>
              <w:spacing w:line="259" w:lineRule="auto"/>
              <w:rPr>
                <w:rFonts w:ascii="Arial" w:hAnsi="Arial" w:cs="Arial"/>
                <w:sz w:val="18"/>
                <w:szCs w:val="18"/>
              </w:rPr>
            </w:pPr>
            <w:r w:rsidRPr="433AF430">
              <w:rPr>
                <w:rFonts w:ascii="Arial" w:hAnsi="Arial" w:cs="Arial"/>
                <w:sz w:val="18"/>
                <w:szCs w:val="18"/>
              </w:rPr>
              <w:t>Beheer en onderhoud van de</w:t>
            </w:r>
            <w:r w:rsidR="000D15C3">
              <w:rPr>
                <w:rFonts w:ascii="Arial" w:hAnsi="Arial" w:cs="Arial"/>
                <w:sz w:val="18"/>
                <w:szCs w:val="18"/>
              </w:rPr>
              <w:t xml:space="preserve"> voor het kruispunt</w:t>
            </w:r>
            <w:r w:rsidRPr="433AF430">
              <w:rPr>
                <w:rFonts w:ascii="Arial" w:hAnsi="Arial" w:cs="Arial"/>
                <w:sz w:val="18"/>
                <w:szCs w:val="18"/>
              </w:rPr>
              <w:t xml:space="preserve"> ingevulde</w:t>
            </w:r>
            <w:r w:rsidR="005D39A2">
              <w:rPr>
                <w:rFonts w:ascii="Arial" w:hAnsi="Arial" w:cs="Arial"/>
                <w:sz w:val="18"/>
                <w:szCs w:val="18"/>
              </w:rPr>
              <w:t xml:space="preserve"> gegevens in de</w:t>
            </w:r>
            <w:r w:rsidR="433AF430" w:rsidRPr="433AF430">
              <w:rPr>
                <w:rFonts w:ascii="Arial" w:hAnsi="Arial" w:cs="Arial"/>
                <w:sz w:val="18"/>
                <w:szCs w:val="18"/>
              </w:rPr>
              <w:t xml:space="preserve"> Priority Broker Configurator (PBC)</w:t>
            </w:r>
          </w:p>
        </w:tc>
        <w:tc>
          <w:tcPr>
            <w:tcW w:w="1275" w:type="dxa"/>
          </w:tcPr>
          <w:p w14:paraId="67797336" w14:textId="77777777" w:rsidR="433AF430" w:rsidRDefault="433AF430" w:rsidP="433AF430">
            <w:pPr>
              <w:rPr>
                <w:rFonts w:ascii="Arial" w:hAnsi="Arial" w:cs="Arial"/>
                <w:sz w:val="18"/>
                <w:szCs w:val="18"/>
              </w:rPr>
            </w:pPr>
          </w:p>
        </w:tc>
        <w:tc>
          <w:tcPr>
            <w:tcW w:w="1129" w:type="dxa"/>
          </w:tcPr>
          <w:p w14:paraId="606BF89B" w14:textId="77777777" w:rsidR="433AF430" w:rsidRDefault="433AF430" w:rsidP="433AF430">
            <w:pPr>
              <w:rPr>
                <w:rFonts w:ascii="Arial" w:hAnsi="Arial" w:cs="Arial"/>
                <w:sz w:val="18"/>
                <w:szCs w:val="18"/>
              </w:rPr>
            </w:pPr>
          </w:p>
        </w:tc>
      </w:tr>
      <w:tr w:rsidR="433AF430" w14:paraId="74FA9E91" w14:textId="77777777" w:rsidTr="433AF430">
        <w:tc>
          <w:tcPr>
            <w:tcW w:w="6658" w:type="dxa"/>
          </w:tcPr>
          <w:p w14:paraId="3E97A582" w14:textId="4511262B" w:rsidR="433AF430" w:rsidRDefault="433AF430" w:rsidP="433AF430">
            <w:pPr>
              <w:rPr>
                <w:rFonts w:ascii="Arial" w:hAnsi="Arial" w:cs="Arial"/>
                <w:sz w:val="18"/>
                <w:szCs w:val="18"/>
              </w:rPr>
            </w:pPr>
            <w:r w:rsidRPr="433AF430">
              <w:rPr>
                <w:rFonts w:ascii="Arial" w:hAnsi="Arial" w:cs="Arial"/>
                <w:sz w:val="18"/>
                <w:szCs w:val="18"/>
              </w:rPr>
              <w:t xml:space="preserve">Betreft het </w:t>
            </w:r>
            <w:r w:rsidR="295210AA" w:rsidRPr="433AF430">
              <w:rPr>
                <w:rFonts w:ascii="Arial" w:hAnsi="Arial" w:cs="Arial"/>
                <w:sz w:val="18"/>
                <w:szCs w:val="18"/>
              </w:rPr>
              <w:t>beheren en onderhouden</w:t>
            </w:r>
            <w:r w:rsidRPr="433AF430">
              <w:rPr>
                <w:rFonts w:ascii="Arial" w:hAnsi="Arial" w:cs="Arial"/>
                <w:sz w:val="18"/>
                <w:szCs w:val="18"/>
              </w:rPr>
              <w:t xml:space="preserve"> van de</w:t>
            </w:r>
            <w:r w:rsidR="005D39A2">
              <w:rPr>
                <w:rFonts w:ascii="Arial" w:hAnsi="Arial" w:cs="Arial"/>
                <w:sz w:val="18"/>
                <w:szCs w:val="18"/>
              </w:rPr>
              <w:t xml:space="preserve"> voor het kruispunt ingevulde gegevens in de</w:t>
            </w:r>
            <w:r w:rsidRPr="433AF430">
              <w:rPr>
                <w:rFonts w:ascii="Arial" w:hAnsi="Arial" w:cs="Arial"/>
                <w:sz w:val="18"/>
                <w:szCs w:val="18"/>
              </w:rPr>
              <w:t xml:space="preserve"> P</w:t>
            </w:r>
            <w:r w:rsidR="000865FD">
              <w:rPr>
                <w:rFonts w:ascii="Arial" w:hAnsi="Arial" w:cs="Arial"/>
                <w:sz w:val="18"/>
                <w:szCs w:val="18"/>
              </w:rPr>
              <w:t>r</w:t>
            </w:r>
            <w:r w:rsidRPr="433AF430">
              <w:rPr>
                <w:rFonts w:ascii="Arial" w:hAnsi="Arial" w:cs="Arial"/>
                <w:sz w:val="18"/>
                <w:szCs w:val="18"/>
              </w:rPr>
              <w:t>iority B</w:t>
            </w:r>
            <w:r w:rsidR="00727F0C">
              <w:rPr>
                <w:rFonts w:ascii="Arial" w:hAnsi="Arial" w:cs="Arial"/>
                <w:sz w:val="18"/>
                <w:szCs w:val="18"/>
              </w:rPr>
              <w:t>r</w:t>
            </w:r>
            <w:r w:rsidRPr="433AF430">
              <w:rPr>
                <w:rFonts w:ascii="Arial" w:hAnsi="Arial" w:cs="Arial"/>
                <w:sz w:val="18"/>
                <w:szCs w:val="18"/>
              </w:rPr>
              <w:t>oker Configurator (PBC) in UDAP.</w:t>
            </w:r>
          </w:p>
        </w:tc>
        <w:tc>
          <w:tcPr>
            <w:tcW w:w="1275" w:type="dxa"/>
          </w:tcPr>
          <w:p w14:paraId="7458B7D9" w14:textId="77777777" w:rsidR="433AF430" w:rsidRDefault="433AF430" w:rsidP="433AF430">
            <w:pPr>
              <w:rPr>
                <w:rFonts w:ascii="Arial" w:hAnsi="Arial" w:cs="Arial"/>
                <w:sz w:val="18"/>
                <w:szCs w:val="18"/>
              </w:rPr>
            </w:pPr>
          </w:p>
        </w:tc>
        <w:tc>
          <w:tcPr>
            <w:tcW w:w="1129" w:type="dxa"/>
          </w:tcPr>
          <w:p w14:paraId="52D67B2B" w14:textId="77777777" w:rsidR="433AF430" w:rsidRDefault="433AF430" w:rsidP="433AF430">
            <w:pPr>
              <w:rPr>
                <w:rFonts w:ascii="Arial" w:hAnsi="Arial" w:cs="Arial"/>
                <w:sz w:val="18"/>
                <w:szCs w:val="18"/>
              </w:rPr>
            </w:pPr>
          </w:p>
        </w:tc>
      </w:tr>
      <w:tr w:rsidR="433AF430" w14:paraId="6F0DC67A" w14:textId="77777777" w:rsidTr="433AF430">
        <w:tc>
          <w:tcPr>
            <w:tcW w:w="6658" w:type="dxa"/>
          </w:tcPr>
          <w:p w14:paraId="7C7B7D27" w14:textId="4C8721BE" w:rsidR="1166DA7E" w:rsidRDefault="1166DA7E" w:rsidP="433AF430">
            <w:pPr>
              <w:rPr>
                <w:rFonts w:ascii="Arial" w:hAnsi="Arial" w:cs="Arial"/>
                <w:sz w:val="18"/>
                <w:szCs w:val="18"/>
              </w:rPr>
            </w:pPr>
            <w:r w:rsidRPr="433AF430">
              <w:rPr>
                <w:rFonts w:ascii="Arial" w:hAnsi="Arial" w:cs="Arial"/>
                <w:sz w:val="18"/>
                <w:szCs w:val="18"/>
              </w:rPr>
              <w:t>Beheren en onderhouden</w:t>
            </w:r>
            <w:r w:rsidR="433AF430" w:rsidRPr="433AF430">
              <w:rPr>
                <w:rFonts w:ascii="Arial" w:hAnsi="Arial" w:cs="Arial"/>
                <w:sz w:val="18"/>
                <w:szCs w:val="18"/>
              </w:rPr>
              <w:t xml:space="preserve"> van de</w:t>
            </w:r>
            <w:r w:rsidR="00420490">
              <w:rPr>
                <w:rFonts w:ascii="Arial" w:hAnsi="Arial" w:cs="Arial"/>
                <w:sz w:val="18"/>
                <w:szCs w:val="18"/>
              </w:rPr>
              <w:t xml:space="preserve"> gegevens in de</w:t>
            </w:r>
            <w:r w:rsidR="433AF430" w:rsidRPr="433AF430">
              <w:rPr>
                <w:rFonts w:ascii="Arial" w:hAnsi="Arial" w:cs="Arial"/>
                <w:sz w:val="18"/>
                <w:szCs w:val="18"/>
              </w:rPr>
              <w:t xml:space="preserve"> PBC conform </w:t>
            </w:r>
            <w:r w:rsidR="120FB785" w:rsidRPr="433AF430">
              <w:rPr>
                <w:rFonts w:ascii="Arial" w:hAnsi="Arial" w:cs="Arial"/>
                <w:sz w:val="18"/>
                <w:szCs w:val="18"/>
              </w:rPr>
              <w:t>verkeerskundig onderhoud,</w:t>
            </w:r>
            <w:r w:rsidR="433AF430" w:rsidRPr="433AF430">
              <w:rPr>
                <w:rFonts w:ascii="Arial" w:hAnsi="Arial" w:cs="Arial"/>
                <w:sz w:val="18"/>
                <w:szCs w:val="18"/>
              </w:rPr>
              <w:t xml:space="preserve"> zoals </w:t>
            </w:r>
            <w:r w:rsidR="7139586C" w:rsidRPr="433AF430">
              <w:rPr>
                <w:rFonts w:ascii="Arial" w:hAnsi="Arial" w:cs="Arial"/>
                <w:sz w:val="18"/>
                <w:szCs w:val="18"/>
              </w:rPr>
              <w:t>uitgevoerd door opdrachtnemer beheer en onderhoud ITS applicatie</w:t>
            </w:r>
            <w:r w:rsidR="433AF430" w:rsidRPr="433AF430">
              <w:rPr>
                <w:rFonts w:ascii="Arial" w:hAnsi="Arial" w:cs="Arial"/>
                <w:sz w:val="18"/>
                <w:szCs w:val="18"/>
              </w:rPr>
              <w:t>.</w:t>
            </w:r>
            <w:r w:rsidR="002474F9">
              <w:rPr>
                <w:rFonts w:ascii="Arial" w:hAnsi="Arial" w:cs="Arial"/>
                <w:sz w:val="18"/>
                <w:szCs w:val="18"/>
              </w:rPr>
              <w:t xml:space="preserve"> Dit </w:t>
            </w:r>
            <w:r w:rsidR="007C0409">
              <w:rPr>
                <w:rFonts w:ascii="Arial" w:hAnsi="Arial" w:cs="Arial"/>
                <w:sz w:val="18"/>
                <w:szCs w:val="18"/>
              </w:rPr>
              <w:t>betreft maximaal eenmaal in de drie jaar.</w:t>
            </w:r>
          </w:p>
        </w:tc>
        <w:tc>
          <w:tcPr>
            <w:tcW w:w="1275" w:type="dxa"/>
          </w:tcPr>
          <w:p w14:paraId="5F18C7C9" w14:textId="77777777" w:rsidR="433AF430" w:rsidRDefault="433AF430" w:rsidP="433AF430">
            <w:pPr>
              <w:rPr>
                <w:rFonts w:ascii="Arial" w:hAnsi="Arial" w:cs="Arial"/>
                <w:sz w:val="18"/>
                <w:szCs w:val="18"/>
              </w:rPr>
            </w:pPr>
          </w:p>
        </w:tc>
        <w:tc>
          <w:tcPr>
            <w:tcW w:w="1129" w:type="dxa"/>
          </w:tcPr>
          <w:p w14:paraId="4DAA23B8" w14:textId="77777777" w:rsidR="433AF430" w:rsidRDefault="433AF430" w:rsidP="433AF430">
            <w:pPr>
              <w:rPr>
                <w:rFonts w:ascii="Arial" w:hAnsi="Arial" w:cs="Arial"/>
                <w:sz w:val="18"/>
                <w:szCs w:val="18"/>
              </w:rPr>
            </w:pPr>
          </w:p>
        </w:tc>
      </w:tr>
    </w:tbl>
    <w:p w14:paraId="25AB1B79" w14:textId="4EECEA48" w:rsidR="433AF430" w:rsidRDefault="433AF430"/>
    <w:p w14:paraId="639F2DCC" w14:textId="3DC8737F" w:rsidR="433AF430" w:rsidRDefault="433AF430" w:rsidP="433AF430">
      <w:pPr>
        <w:spacing w:after="0" w:line="240" w:lineRule="auto"/>
        <w:rPr>
          <w:rFonts w:ascii="Arial" w:hAnsi="Arial" w:cs="Arial"/>
          <w:sz w:val="18"/>
          <w:szCs w:val="18"/>
        </w:rPr>
      </w:pPr>
    </w:p>
    <w:p w14:paraId="36899D0B" w14:textId="57B8B9E8" w:rsidR="009C7098" w:rsidRDefault="009C7098">
      <w:r>
        <w:br w:type="page"/>
      </w:r>
    </w:p>
    <w:p w14:paraId="2FD97A67" w14:textId="6A4E13CA" w:rsidR="004B54DD" w:rsidRPr="001C30FE" w:rsidRDefault="009C6764" w:rsidP="004B54DD">
      <w:pPr>
        <w:rPr>
          <w:b/>
          <w:bCs/>
        </w:rPr>
      </w:pPr>
      <w:r w:rsidRPr="61C4DC37">
        <w:rPr>
          <w:b/>
          <w:bCs/>
        </w:rPr>
        <w:lastRenderedPageBreak/>
        <w:t>3</w:t>
      </w:r>
      <w:r>
        <w:tab/>
      </w:r>
      <w:r w:rsidR="004B54DD" w:rsidRPr="61C4DC37">
        <w:rPr>
          <w:b/>
          <w:bCs/>
        </w:rPr>
        <w:t>RIS</w:t>
      </w:r>
    </w:p>
    <w:p w14:paraId="453983F4" w14:textId="2C735EED" w:rsidR="004B54DD" w:rsidRPr="001C30FE" w:rsidRDefault="009C6764" w:rsidP="004B54DD">
      <w:pPr>
        <w:rPr>
          <w:b/>
          <w:bCs/>
        </w:rPr>
      </w:pPr>
      <w:r>
        <w:rPr>
          <w:b/>
          <w:bCs/>
        </w:rPr>
        <w:t>3</w:t>
      </w:r>
      <w:r w:rsidR="004B54DD" w:rsidRPr="001C30FE">
        <w:rPr>
          <w:b/>
          <w:bCs/>
        </w:rPr>
        <w:t>0</w:t>
      </w:r>
      <w:r w:rsidR="004B54DD" w:rsidRPr="001C30FE">
        <w:rPr>
          <w:b/>
          <w:bCs/>
        </w:rPr>
        <w:tab/>
        <w:t>Leveren en aanbrengen RIS cloud</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7DADF9D2" w14:textId="77777777" w:rsidTr="00DA2CE8">
        <w:tc>
          <w:tcPr>
            <w:tcW w:w="6658" w:type="dxa"/>
          </w:tcPr>
          <w:p w14:paraId="4A880CDE" w14:textId="5CE7AC38" w:rsidR="004B54DD" w:rsidRDefault="00283588" w:rsidP="00DA2CE8">
            <w:pPr>
              <w:autoSpaceDE w:val="0"/>
              <w:autoSpaceDN w:val="0"/>
              <w:adjustRightInd w:val="0"/>
              <w:rPr>
                <w:rFonts w:ascii="Arial" w:hAnsi="Arial" w:cs="Arial"/>
                <w:sz w:val="18"/>
                <w:szCs w:val="18"/>
              </w:rPr>
            </w:pPr>
            <w:r>
              <w:rPr>
                <w:rFonts w:ascii="Arial" w:hAnsi="Arial" w:cs="Arial"/>
                <w:i/>
                <w:iCs/>
                <w:sz w:val="18"/>
                <w:szCs w:val="18"/>
              </w:rPr>
              <w:t>3</w:t>
            </w:r>
            <w:r w:rsidR="004B54DD">
              <w:rPr>
                <w:rFonts w:ascii="Arial" w:hAnsi="Arial" w:cs="Arial"/>
                <w:i/>
                <w:iCs/>
                <w:sz w:val="18"/>
                <w:szCs w:val="18"/>
              </w:rPr>
              <w:t>00010 Leveren en aanbrengen RIS in de cloud</w:t>
            </w:r>
          </w:p>
        </w:tc>
        <w:tc>
          <w:tcPr>
            <w:tcW w:w="1275" w:type="dxa"/>
          </w:tcPr>
          <w:p w14:paraId="606289B2"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3F4964D4" w14:textId="77777777" w:rsidR="004B54DD" w:rsidRDefault="004B54DD" w:rsidP="00DA2CE8">
            <w:pPr>
              <w:autoSpaceDE w:val="0"/>
              <w:autoSpaceDN w:val="0"/>
              <w:adjustRightInd w:val="0"/>
              <w:rPr>
                <w:rFonts w:ascii="Arial" w:hAnsi="Arial" w:cs="Arial"/>
                <w:sz w:val="18"/>
                <w:szCs w:val="18"/>
              </w:rPr>
            </w:pPr>
          </w:p>
        </w:tc>
      </w:tr>
      <w:tr w:rsidR="004B54DD" w14:paraId="5FA257D9" w14:textId="77777777" w:rsidTr="00DA2CE8">
        <w:tc>
          <w:tcPr>
            <w:tcW w:w="6658" w:type="dxa"/>
          </w:tcPr>
          <w:p w14:paraId="1655E135" w14:textId="77777777" w:rsidR="004B54DD" w:rsidRPr="007D7D9C" w:rsidRDefault="004B54DD" w:rsidP="00DA2CE8">
            <w:pPr>
              <w:autoSpaceDE w:val="0"/>
              <w:autoSpaceDN w:val="0"/>
              <w:adjustRightInd w:val="0"/>
              <w:rPr>
                <w:rFonts w:ascii="Arial" w:hAnsi="Arial" w:cs="Arial"/>
                <w:sz w:val="18"/>
                <w:szCs w:val="18"/>
              </w:rPr>
            </w:pPr>
            <w:r w:rsidRPr="007D7D9C">
              <w:rPr>
                <w:rFonts w:ascii="Arial" w:hAnsi="Arial" w:cs="Arial"/>
                <w:sz w:val="18"/>
                <w:szCs w:val="18"/>
              </w:rPr>
              <w:t xml:space="preserve">Leveren en aanbrengen RIS </w:t>
            </w:r>
            <w:r>
              <w:rPr>
                <w:rFonts w:ascii="Arial" w:hAnsi="Arial" w:cs="Arial"/>
                <w:sz w:val="18"/>
                <w:szCs w:val="18"/>
              </w:rPr>
              <w:t>in de cloud</w:t>
            </w:r>
          </w:p>
        </w:tc>
        <w:tc>
          <w:tcPr>
            <w:tcW w:w="1275" w:type="dxa"/>
          </w:tcPr>
          <w:p w14:paraId="77AD61BA" w14:textId="77777777" w:rsidR="004B54DD" w:rsidRDefault="004B54DD" w:rsidP="00DA2CE8">
            <w:pPr>
              <w:autoSpaceDE w:val="0"/>
              <w:autoSpaceDN w:val="0"/>
              <w:adjustRightInd w:val="0"/>
              <w:rPr>
                <w:rFonts w:ascii="Arial" w:hAnsi="Arial" w:cs="Arial"/>
                <w:sz w:val="18"/>
                <w:szCs w:val="18"/>
              </w:rPr>
            </w:pPr>
          </w:p>
        </w:tc>
        <w:tc>
          <w:tcPr>
            <w:tcW w:w="1129" w:type="dxa"/>
          </w:tcPr>
          <w:p w14:paraId="518B149B" w14:textId="77777777" w:rsidR="004B54DD" w:rsidRDefault="004B54DD" w:rsidP="00DA2CE8">
            <w:pPr>
              <w:autoSpaceDE w:val="0"/>
              <w:autoSpaceDN w:val="0"/>
              <w:adjustRightInd w:val="0"/>
              <w:rPr>
                <w:rFonts w:ascii="Arial" w:hAnsi="Arial" w:cs="Arial"/>
                <w:sz w:val="18"/>
                <w:szCs w:val="18"/>
              </w:rPr>
            </w:pPr>
          </w:p>
        </w:tc>
      </w:tr>
      <w:tr w:rsidR="004B54DD" w14:paraId="1295121E" w14:textId="77777777" w:rsidTr="00DA2CE8">
        <w:tc>
          <w:tcPr>
            <w:tcW w:w="6658" w:type="dxa"/>
          </w:tcPr>
          <w:p w14:paraId="7210FBFE"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Betreft het leveren en aanbrengen van een RIS in de cloud.</w:t>
            </w:r>
          </w:p>
        </w:tc>
        <w:tc>
          <w:tcPr>
            <w:tcW w:w="1275" w:type="dxa"/>
          </w:tcPr>
          <w:p w14:paraId="10A02926" w14:textId="77777777" w:rsidR="004B54DD" w:rsidRDefault="004B54DD" w:rsidP="00DA2CE8">
            <w:pPr>
              <w:autoSpaceDE w:val="0"/>
              <w:autoSpaceDN w:val="0"/>
              <w:adjustRightInd w:val="0"/>
              <w:rPr>
                <w:rFonts w:ascii="Arial" w:hAnsi="Arial" w:cs="Arial"/>
                <w:sz w:val="18"/>
                <w:szCs w:val="18"/>
              </w:rPr>
            </w:pPr>
          </w:p>
        </w:tc>
        <w:tc>
          <w:tcPr>
            <w:tcW w:w="1129" w:type="dxa"/>
          </w:tcPr>
          <w:p w14:paraId="6B57639B" w14:textId="77777777" w:rsidR="004B54DD" w:rsidRDefault="004B54DD" w:rsidP="00DA2CE8">
            <w:pPr>
              <w:autoSpaceDE w:val="0"/>
              <w:autoSpaceDN w:val="0"/>
              <w:adjustRightInd w:val="0"/>
              <w:rPr>
                <w:rFonts w:ascii="Arial" w:hAnsi="Arial" w:cs="Arial"/>
                <w:sz w:val="18"/>
                <w:szCs w:val="18"/>
              </w:rPr>
            </w:pPr>
          </w:p>
        </w:tc>
      </w:tr>
      <w:tr w:rsidR="004B54DD" w14:paraId="33B2AFC8" w14:textId="77777777" w:rsidTr="00DA2CE8">
        <w:tc>
          <w:tcPr>
            <w:tcW w:w="6658" w:type="dxa"/>
          </w:tcPr>
          <w:p w14:paraId="7BE4D672"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Roadside ITS station (RIS)</w:t>
            </w:r>
          </w:p>
        </w:tc>
        <w:tc>
          <w:tcPr>
            <w:tcW w:w="1275" w:type="dxa"/>
          </w:tcPr>
          <w:p w14:paraId="1503D38B" w14:textId="77777777" w:rsidR="004B54DD" w:rsidRDefault="004B54DD" w:rsidP="00DA2CE8">
            <w:pPr>
              <w:autoSpaceDE w:val="0"/>
              <w:autoSpaceDN w:val="0"/>
              <w:adjustRightInd w:val="0"/>
              <w:rPr>
                <w:rFonts w:ascii="Arial" w:hAnsi="Arial" w:cs="Arial"/>
                <w:sz w:val="18"/>
                <w:szCs w:val="18"/>
              </w:rPr>
            </w:pPr>
          </w:p>
        </w:tc>
        <w:tc>
          <w:tcPr>
            <w:tcW w:w="1129" w:type="dxa"/>
          </w:tcPr>
          <w:p w14:paraId="4ED74659"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L</w:t>
            </w:r>
          </w:p>
        </w:tc>
      </w:tr>
      <w:tr w:rsidR="004B54DD" w14:paraId="43F0D855" w14:textId="77777777" w:rsidTr="00DA2CE8">
        <w:tc>
          <w:tcPr>
            <w:tcW w:w="6658" w:type="dxa"/>
          </w:tcPr>
          <w:p w14:paraId="690E5143" w14:textId="73F8EE0A" w:rsidR="004B54DD" w:rsidRPr="002146D3" w:rsidRDefault="004B54DD" w:rsidP="00DA2CE8">
            <w:pPr>
              <w:autoSpaceDE w:val="0"/>
              <w:autoSpaceDN w:val="0"/>
              <w:adjustRightInd w:val="0"/>
              <w:rPr>
                <w:rFonts w:ascii="Arial" w:hAnsi="Arial" w:cs="Arial"/>
                <w:strike/>
                <w:sz w:val="18"/>
                <w:szCs w:val="18"/>
              </w:rPr>
            </w:pPr>
            <w:r>
              <w:rPr>
                <w:rFonts w:ascii="Arial" w:hAnsi="Arial" w:cs="Arial"/>
                <w:sz w:val="18"/>
                <w:szCs w:val="18"/>
              </w:rPr>
              <w:t>Synchroniseren via NTP-server</w:t>
            </w:r>
            <w:r w:rsidR="00AA3B3C">
              <w:rPr>
                <w:rFonts w:ascii="Arial" w:hAnsi="Arial" w:cs="Arial"/>
                <w:sz w:val="18"/>
                <w:szCs w:val="18"/>
              </w:rPr>
              <w:t xml:space="preserve"> van de wegbeheerder</w:t>
            </w:r>
            <w:r>
              <w:rPr>
                <w:rFonts w:ascii="Arial" w:hAnsi="Arial" w:cs="Arial"/>
                <w:sz w:val="18"/>
                <w:szCs w:val="18"/>
              </w:rPr>
              <w:t xml:space="preserve">. </w:t>
            </w:r>
            <w:r w:rsidR="00673EDA">
              <w:rPr>
                <w:rFonts w:ascii="Arial" w:hAnsi="Arial" w:cs="Arial"/>
                <w:sz w:val="18"/>
                <w:szCs w:val="18"/>
              </w:rPr>
              <w:t>A</w:t>
            </w:r>
            <w:r>
              <w:rPr>
                <w:rFonts w:ascii="Arial" w:hAnsi="Arial" w:cs="Arial"/>
                <w:sz w:val="18"/>
                <w:szCs w:val="18"/>
              </w:rPr>
              <w:t xml:space="preserve">lle te leveren iVRI-componenten </w:t>
            </w:r>
            <w:r w:rsidR="00673EDA">
              <w:rPr>
                <w:rFonts w:ascii="Arial" w:hAnsi="Arial" w:cs="Arial"/>
                <w:sz w:val="18"/>
                <w:szCs w:val="18"/>
              </w:rPr>
              <w:t xml:space="preserve">dienen </w:t>
            </w:r>
            <w:r>
              <w:rPr>
                <w:rFonts w:ascii="Arial" w:hAnsi="Arial" w:cs="Arial"/>
                <w:sz w:val="18"/>
                <w:szCs w:val="18"/>
              </w:rPr>
              <w:t xml:space="preserve">via dezelfde NTP-server </w:t>
            </w:r>
            <w:r w:rsidR="00673EDA">
              <w:rPr>
                <w:rFonts w:ascii="Arial" w:hAnsi="Arial" w:cs="Arial"/>
                <w:sz w:val="18"/>
                <w:szCs w:val="18"/>
              </w:rPr>
              <w:t xml:space="preserve">in tijd </w:t>
            </w:r>
            <w:r>
              <w:rPr>
                <w:rFonts w:ascii="Arial" w:hAnsi="Arial" w:cs="Arial"/>
                <w:sz w:val="18"/>
                <w:szCs w:val="18"/>
              </w:rPr>
              <w:t>gesynchroniseerd te worden.</w:t>
            </w:r>
          </w:p>
        </w:tc>
        <w:tc>
          <w:tcPr>
            <w:tcW w:w="1275" w:type="dxa"/>
          </w:tcPr>
          <w:p w14:paraId="65506DB9" w14:textId="77777777" w:rsidR="004B54DD" w:rsidRDefault="004B54DD" w:rsidP="00DA2CE8">
            <w:pPr>
              <w:autoSpaceDE w:val="0"/>
              <w:autoSpaceDN w:val="0"/>
              <w:adjustRightInd w:val="0"/>
              <w:rPr>
                <w:rFonts w:ascii="Arial" w:hAnsi="Arial" w:cs="Arial"/>
                <w:sz w:val="18"/>
                <w:szCs w:val="18"/>
              </w:rPr>
            </w:pPr>
          </w:p>
        </w:tc>
        <w:tc>
          <w:tcPr>
            <w:tcW w:w="1129" w:type="dxa"/>
          </w:tcPr>
          <w:p w14:paraId="598E521C" w14:textId="77777777" w:rsidR="004B54DD" w:rsidRDefault="004B54DD" w:rsidP="00DA2CE8">
            <w:pPr>
              <w:autoSpaceDE w:val="0"/>
              <w:autoSpaceDN w:val="0"/>
              <w:adjustRightInd w:val="0"/>
              <w:rPr>
                <w:rFonts w:ascii="Arial" w:hAnsi="Arial" w:cs="Arial"/>
                <w:sz w:val="18"/>
                <w:szCs w:val="18"/>
              </w:rPr>
            </w:pPr>
          </w:p>
        </w:tc>
      </w:tr>
      <w:tr w:rsidR="004B54DD" w14:paraId="55685096" w14:textId="77777777" w:rsidTr="00DA2CE8">
        <w:tc>
          <w:tcPr>
            <w:tcW w:w="6658" w:type="dxa"/>
          </w:tcPr>
          <w:p w14:paraId="09A81EC2" w14:textId="42BA1774" w:rsidR="004B54DD" w:rsidRDefault="004B54DD" w:rsidP="00DA2CE8">
            <w:pPr>
              <w:autoSpaceDE w:val="0"/>
              <w:autoSpaceDN w:val="0"/>
              <w:adjustRightInd w:val="0"/>
              <w:rPr>
                <w:rFonts w:ascii="Arial" w:hAnsi="Arial" w:cs="Arial"/>
                <w:sz w:val="18"/>
                <w:szCs w:val="18"/>
              </w:rPr>
            </w:pPr>
            <w:r>
              <w:rPr>
                <w:rFonts w:ascii="Arial" w:hAnsi="Arial" w:cs="Arial"/>
                <w:sz w:val="18"/>
                <w:szCs w:val="18"/>
              </w:rPr>
              <w:t>Voorzien van een geldig iVRI certificaat.</w:t>
            </w:r>
          </w:p>
        </w:tc>
        <w:tc>
          <w:tcPr>
            <w:tcW w:w="1275" w:type="dxa"/>
          </w:tcPr>
          <w:p w14:paraId="11B09ED8" w14:textId="77777777" w:rsidR="004B54DD" w:rsidRDefault="004B54DD" w:rsidP="00DA2CE8">
            <w:pPr>
              <w:autoSpaceDE w:val="0"/>
              <w:autoSpaceDN w:val="0"/>
              <w:adjustRightInd w:val="0"/>
              <w:rPr>
                <w:rFonts w:ascii="Arial" w:hAnsi="Arial" w:cs="Arial"/>
                <w:sz w:val="18"/>
                <w:szCs w:val="18"/>
              </w:rPr>
            </w:pPr>
          </w:p>
        </w:tc>
        <w:tc>
          <w:tcPr>
            <w:tcW w:w="1129" w:type="dxa"/>
          </w:tcPr>
          <w:p w14:paraId="3FCA77F2" w14:textId="77777777" w:rsidR="004B54DD" w:rsidRDefault="004B54DD" w:rsidP="00DA2CE8">
            <w:pPr>
              <w:autoSpaceDE w:val="0"/>
              <w:autoSpaceDN w:val="0"/>
              <w:adjustRightInd w:val="0"/>
              <w:rPr>
                <w:rFonts w:ascii="Arial" w:hAnsi="Arial" w:cs="Arial"/>
                <w:sz w:val="18"/>
                <w:szCs w:val="18"/>
              </w:rPr>
            </w:pPr>
          </w:p>
        </w:tc>
      </w:tr>
      <w:tr w:rsidR="004B54DD" w14:paraId="145EB81F" w14:textId="77777777" w:rsidTr="00DA2CE8">
        <w:tc>
          <w:tcPr>
            <w:tcW w:w="6658" w:type="dxa"/>
          </w:tcPr>
          <w:p w14:paraId="1DE863E2" w14:textId="77777777" w:rsidR="004B54DD" w:rsidDel="004360A5" w:rsidRDefault="004B54DD" w:rsidP="00DA2CE8">
            <w:pPr>
              <w:autoSpaceDE w:val="0"/>
              <w:autoSpaceDN w:val="0"/>
              <w:adjustRightInd w:val="0"/>
              <w:rPr>
                <w:rFonts w:ascii="Arial" w:hAnsi="Arial" w:cs="Arial"/>
                <w:sz w:val="18"/>
                <w:szCs w:val="18"/>
              </w:rPr>
            </w:pPr>
            <w:r>
              <w:rPr>
                <w:rFonts w:ascii="Arial" w:hAnsi="Arial" w:cs="Arial"/>
                <w:sz w:val="18"/>
                <w:szCs w:val="18"/>
              </w:rPr>
              <w:t>In de cloud aanbrengen.</w:t>
            </w:r>
          </w:p>
        </w:tc>
        <w:tc>
          <w:tcPr>
            <w:tcW w:w="1275" w:type="dxa"/>
          </w:tcPr>
          <w:p w14:paraId="774CA353" w14:textId="77777777" w:rsidR="004B54DD" w:rsidRDefault="004B54DD" w:rsidP="00DA2CE8">
            <w:pPr>
              <w:autoSpaceDE w:val="0"/>
              <w:autoSpaceDN w:val="0"/>
              <w:adjustRightInd w:val="0"/>
              <w:rPr>
                <w:rFonts w:ascii="Arial" w:hAnsi="Arial" w:cs="Arial"/>
                <w:sz w:val="18"/>
                <w:szCs w:val="18"/>
              </w:rPr>
            </w:pPr>
          </w:p>
        </w:tc>
        <w:tc>
          <w:tcPr>
            <w:tcW w:w="1129" w:type="dxa"/>
          </w:tcPr>
          <w:p w14:paraId="52229944" w14:textId="77777777" w:rsidR="004B54DD" w:rsidRDefault="004B54DD" w:rsidP="00DA2CE8">
            <w:pPr>
              <w:autoSpaceDE w:val="0"/>
              <w:autoSpaceDN w:val="0"/>
              <w:adjustRightInd w:val="0"/>
              <w:rPr>
                <w:rFonts w:ascii="Arial" w:hAnsi="Arial" w:cs="Arial"/>
                <w:sz w:val="18"/>
                <w:szCs w:val="18"/>
              </w:rPr>
            </w:pPr>
          </w:p>
        </w:tc>
      </w:tr>
      <w:tr w:rsidR="004B54DD" w14:paraId="10B96D36" w14:textId="77777777" w:rsidTr="00DA2CE8">
        <w:tc>
          <w:tcPr>
            <w:tcW w:w="6658" w:type="dxa"/>
          </w:tcPr>
          <w:p w14:paraId="10CA3EC1" w14:textId="3DF22633" w:rsidR="004B54DD" w:rsidRDefault="004B54DD" w:rsidP="00DA2CE8">
            <w:pPr>
              <w:autoSpaceDE w:val="0"/>
              <w:autoSpaceDN w:val="0"/>
              <w:adjustRightInd w:val="0"/>
              <w:rPr>
                <w:rFonts w:ascii="Arial" w:hAnsi="Arial" w:cs="Arial"/>
                <w:sz w:val="18"/>
                <w:szCs w:val="18"/>
              </w:rPr>
            </w:pPr>
            <w:r>
              <w:rPr>
                <w:rFonts w:ascii="Arial" w:hAnsi="Arial" w:cs="Arial"/>
                <w:sz w:val="18"/>
                <w:szCs w:val="18"/>
              </w:rPr>
              <w:t>Aanbrengen op apparatuur op een locatie binnen Europ</w:t>
            </w:r>
            <w:r w:rsidR="001813BD">
              <w:rPr>
                <w:rFonts w:ascii="Arial" w:hAnsi="Arial" w:cs="Arial"/>
                <w:sz w:val="18"/>
                <w:szCs w:val="18"/>
              </w:rPr>
              <w:t>ese Economische Ruimte</w:t>
            </w:r>
            <w:r>
              <w:rPr>
                <w:rFonts w:ascii="Arial" w:hAnsi="Arial" w:cs="Arial"/>
                <w:sz w:val="18"/>
                <w:szCs w:val="18"/>
              </w:rPr>
              <w:t>.</w:t>
            </w:r>
          </w:p>
        </w:tc>
        <w:tc>
          <w:tcPr>
            <w:tcW w:w="1275" w:type="dxa"/>
          </w:tcPr>
          <w:p w14:paraId="39D61C26" w14:textId="77777777" w:rsidR="004B54DD" w:rsidRDefault="004B54DD" w:rsidP="00DA2CE8">
            <w:pPr>
              <w:autoSpaceDE w:val="0"/>
              <w:autoSpaceDN w:val="0"/>
              <w:adjustRightInd w:val="0"/>
              <w:rPr>
                <w:rFonts w:ascii="Arial" w:hAnsi="Arial" w:cs="Arial"/>
                <w:sz w:val="18"/>
                <w:szCs w:val="18"/>
              </w:rPr>
            </w:pPr>
          </w:p>
        </w:tc>
        <w:tc>
          <w:tcPr>
            <w:tcW w:w="1129" w:type="dxa"/>
          </w:tcPr>
          <w:p w14:paraId="6602B3D2" w14:textId="77777777" w:rsidR="004B54DD" w:rsidRDefault="004B54DD" w:rsidP="00DA2CE8">
            <w:pPr>
              <w:autoSpaceDE w:val="0"/>
              <w:autoSpaceDN w:val="0"/>
              <w:adjustRightInd w:val="0"/>
              <w:rPr>
                <w:rFonts w:ascii="Arial" w:hAnsi="Arial" w:cs="Arial"/>
                <w:sz w:val="18"/>
                <w:szCs w:val="18"/>
              </w:rPr>
            </w:pPr>
          </w:p>
        </w:tc>
      </w:tr>
      <w:tr w:rsidR="004B54DD" w14:paraId="1783D088" w14:textId="77777777" w:rsidTr="00DA2CE8">
        <w:tc>
          <w:tcPr>
            <w:tcW w:w="6658" w:type="dxa"/>
          </w:tcPr>
          <w:p w14:paraId="349F7600"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Inclusief invullen RIS gedeelte iVRI koppelvlak configuratieformulier, zoals aangeleverd door de opdrachtgever.</w:t>
            </w:r>
          </w:p>
        </w:tc>
        <w:tc>
          <w:tcPr>
            <w:tcW w:w="1275" w:type="dxa"/>
          </w:tcPr>
          <w:p w14:paraId="647EBF7B" w14:textId="77777777" w:rsidR="004B54DD" w:rsidRDefault="004B54DD" w:rsidP="00DA2CE8">
            <w:pPr>
              <w:autoSpaceDE w:val="0"/>
              <w:autoSpaceDN w:val="0"/>
              <w:adjustRightInd w:val="0"/>
              <w:rPr>
                <w:rFonts w:ascii="Arial" w:hAnsi="Arial" w:cs="Arial"/>
                <w:sz w:val="18"/>
                <w:szCs w:val="18"/>
              </w:rPr>
            </w:pPr>
          </w:p>
        </w:tc>
        <w:tc>
          <w:tcPr>
            <w:tcW w:w="1129" w:type="dxa"/>
          </w:tcPr>
          <w:p w14:paraId="6D84B795" w14:textId="77777777" w:rsidR="004B54DD" w:rsidRDefault="004B54DD" w:rsidP="00DA2CE8">
            <w:pPr>
              <w:autoSpaceDE w:val="0"/>
              <w:autoSpaceDN w:val="0"/>
              <w:adjustRightInd w:val="0"/>
              <w:rPr>
                <w:rFonts w:ascii="Arial" w:hAnsi="Arial" w:cs="Arial"/>
                <w:sz w:val="18"/>
                <w:szCs w:val="18"/>
              </w:rPr>
            </w:pPr>
          </w:p>
        </w:tc>
      </w:tr>
      <w:tr w:rsidR="004B54DD" w14:paraId="55D58C33" w14:textId="77777777" w:rsidTr="00DA2CE8">
        <w:tc>
          <w:tcPr>
            <w:tcW w:w="6658" w:type="dxa"/>
          </w:tcPr>
          <w:p w14:paraId="36E3BF8F" w14:textId="5EE0B185" w:rsidR="004B54DD" w:rsidRPr="002146D3" w:rsidRDefault="1B3C079C" w:rsidP="00DA2CE8">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5A3895BB" w14:textId="77777777" w:rsidR="004B54DD" w:rsidRDefault="004B54DD" w:rsidP="00DA2CE8">
            <w:pPr>
              <w:autoSpaceDE w:val="0"/>
              <w:autoSpaceDN w:val="0"/>
              <w:adjustRightInd w:val="0"/>
              <w:rPr>
                <w:rFonts w:ascii="Arial" w:hAnsi="Arial" w:cs="Arial"/>
                <w:sz w:val="18"/>
                <w:szCs w:val="18"/>
              </w:rPr>
            </w:pPr>
          </w:p>
        </w:tc>
        <w:tc>
          <w:tcPr>
            <w:tcW w:w="1129" w:type="dxa"/>
          </w:tcPr>
          <w:p w14:paraId="47D51D65" w14:textId="77777777" w:rsidR="004B54DD" w:rsidRDefault="004B54DD" w:rsidP="00DA2CE8">
            <w:pPr>
              <w:autoSpaceDE w:val="0"/>
              <w:autoSpaceDN w:val="0"/>
              <w:adjustRightInd w:val="0"/>
              <w:rPr>
                <w:rFonts w:ascii="Arial" w:hAnsi="Arial" w:cs="Arial"/>
                <w:sz w:val="18"/>
                <w:szCs w:val="18"/>
              </w:rPr>
            </w:pPr>
          </w:p>
        </w:tc>
      </w:tr>
    </w:tbl>
    <w:p w14:paraId="7C705891" w14:textId="77777777" w:rsidR="004B54DD" w:rsidRDefault="004B54DD" w:rsidP="004B54DD"/>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74A56A3C" w14:textId="77777777" w:rsidTr="00DA2CE8">
        <w:tc>
          <w:tcPr>
            <w:tcW w:w="6658" w:type="dxa"/>
          </w:tcPr>
          <w:p w14:paraId="7D029CEC" w14:textId="6C960411" w:rsidR="004B54DD" w:rsidRDefault="00283588" w:rsidP="00DA2CE8">
            <w:pPr>
              <w:autoSpaceDE w:val="0"/>
              <w:autoSpaceDN w:val="0"/>
              <w:adjustRightInd w:val="0"/>
              <w:rPr>
                <w:rFonts w:ascii="Arial" w:hAnsi="Arial" w:cs="Arial"/>
                <w:sz w:val="18"/>
                <w:szCs w:val="18"/>
              </w:rPr>
            </w:pPr>
            <w:r>
              <w:rPr>
                <w:rFonts w:ascii="Arial" w:hAnsi="Arial" w:cs="Arial"/>
                <w:i/>
                <w:iCs/>
                <w:sz w:val="18"/>
                <w:szCs w:val="18"/>
              </w:rPr>
              <w:t>3</w:t>
            </w:r>
            <w:r w:rsidR="004B54DD">
              <w:rPr>
                <w:rFonts w:ascii="Arial" w:hAnsi="Arial" w:cs="Arial"/>
                <w:i/>
                <w:iCs/>
                <w:sz w:val="18"/>
                <w:szCs w:val="18"/>
              </w:rPr>
              <w:t>00020 Leveren documentatie RIS cloud</w:t>
            </w:r>
          </w:p>
        </w:tc>
        <w:tc>
          <w:tcPr>
            <w:tcW w:w="1275" w:type="dxa"/>
          </w:tcPr>
          <w:p w14:paraId="684AF973"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keer 1,00 F</w:t>
            </w:r>
          </w:p>
        </w:tc>
        <w:tc>
          <w:tcPr>
            <w:tcW w:w="1129" w:type="dxa"/>
          </w:tcPr>
          <w:p w14:paraId="1F50AA63" w14:textId="77777777" w:rsidR="004B54DD" w:rsidRDefault="004B54DD" w:rsidP="00DA2CE8">
            <w:pPr>
              <w:autoSpaceDE w:val="0"/>
              <w:autoSpaceDN w:val="0"/>
              <w:adjustRightInd w:val="0"/>
              <w:rPr>
                <w:rFonts w:ascii="Arial" w:hAnsi="Arial" w:cs="Arial"/>
                <w:sz w:val="18"/>
                <w:szCs w:val="18"/>
              </w:rPr>
            </w:pPr>
          </w:p>
        </w:tc>
      </w:tr>
      <w:tr w:rsidR="004B54DD" w14:paraId="2DC18B80" w14:textId="77777777" w:rsidTr="00DA2CE8">
        <w:tc>
          <w:tcPr>
            <w:tcW w:w="6658" w:type="dxa"/>
          </w:tcPr>
          <w:p w14:paraId="08E96A93"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Leveren documentatie RIS cloud</w:t>
            </w:r>
          </w:p>
        </w:tc>
        <w:tc>
          <w:tcPr>
            <w:tcW w:w="1275" w:type="dxa"/>
          </w:tcPr>
          <w:p w14:paraId="7DAA36BB" w14:textId="77777777" w:rsidR="004B54DD" w:rsidRDefault="004B54DD" w:rsidP="00DA2CE8">
            <w:pPr>
              <w:autoSpaceDE w:val="0"/>
              <w:autoSpaceDN w:val="0"/>
              <w:adjustRightInd w:val="0"/>
              <w:rPr>
                <w:rFonts w:ascii="Arial" w:hAnsi="Arial" w:cs="Arial"/>
                <w:sz w:val="18"/>
                <w:szCs w:val="18"/>
              </w:rPr>
            </w:pPr>
          </w:p>
        </w:tc>
        <w:tc>
          <w:tcPr>
            <w:tcW w:w="1129" w:type="dxa"/>
          </w:tcPr>
          <w:p w14:paraId="0602A005" w14:textId="77777777" w:rsidR="004B54DD" w:rsidRDefault="004B54DD" w:rsidP="00DA2CE8">
            <w:pPr>
              <w:autoSpaceDE w:val="0"/>
              <w:autoSpaceDN w:val="0"/>
              <w:adjustRightInd w:val="0"/>
              <w:rPr>
                <w:rFonts w:ascii="Arial" w:hAnsi="Arial" w:cs="Arial"/>
                <w:sz w:val="18"/>
                <w:szCs w:val="18"/>
              </w:rPr>
            </w:pPr>
          </w:p>
        </w:tc>
      </w:tr>
      <w:tr w:rsidR="004B54DD" w14:paraId="432C1D6C" w14:textId="77777777" w:rsidTr="00DA2CE8">
        <w:tc>
          <w:tcPr>
            <w:tcW w:w="6658" w:type="dxa"/>
          </w:tcPr>
          <w:p w14:paraId="7511835D"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Betreft het leveren van alle documentatie behorende bij de RIS. Actuele documentatie digitaal aanleveren:</w:t>
            </w:r>
          </w:p>
        </w:tc>
        <w:tc>
          <w:tcPr>
            <w:tcW w:w="1275" w:type="dxa"/>
          </w:tcPr>
          <w:p w14:paraId="3BE98D22" w14:textId="77777777" w:rsidR="004B54DD" w:rsidRDefault="004B54DD" w:rsidP="00DA2CE8">
            <w:pPr>
              <w:autoSpaceDE w:val="0"/>
              <w:autoSpaceDN w:val="0"/>
              <w:adjustRightInd w:val="0"/>
              <w:rPr>
                <w:rFonts w:ascii="Arial" w:hAnsi="Arial" w:cs="Arial"/>
                <w:sz w:val="18"/>
                <w:szCs w:val="18"/>
              </w:rPr>
            </w:pPr>
          </w:p>
        </w:tc>
        <w:tc>
          <w:tcPr>
            <w:tcW w:w="1129" w:type="dxa"/>
          </w:tcPr>
          <w:p w14:paraId="09D81F0E" w14:textId="77777777" w:rsidR="004B54DD" w:rsidRDefault="004B54DD" w:rsidP="00DA2CE8">
            <w:pPr>
              <w:autoSpaceDE w:val="0"/>
              <w:autoSpaceDN w:val="0"/>
              <w:adjustRightInd w:val="0"/>
              <w:rPr>
                <w:rFonts w:ascii="Arial" w:hAnsi="Arial" w:cs="Arial"/>
                <w:sz w:val="18"/>
                <w:szCs w:val="18"/>
              </w:rPr>
            </w:pPr>
          </w:p>
        </w:tc>
      </w:tr>
      <w:tr w:rsidR="004B54DD" w14:paraId="1510BB8D" w14:textId="77777777" w:rsidTr="00DA2CE8">
        <w:tc>
          <w:tcPr>
            <w:tcW w:w="6658" w:type="dxa"/>
          </w:tcPr>
          <w:p w14:paraId="0E71A110"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Merk</w:t>
            </w:r>
          </w:p>
          <w:p w14:paraId="383C9AB6"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Type</w:t>
            </w:r>
          </w:p>
          <w:p w14:paraId="35CB9687" w14:textId="72E6188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Versienummer firmware</w:t>
            </w:r>
          </w:p>
          <w:p w14:paraId="5E5A7702"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Beschrijving van de (functionaliteiten van) de RIS</w:t>
            </w:r>
          </w:p>
          <w:p w14:paraId="4F9469E2"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Bedieningshandleiding RIS</w:t>
            </w:r>
          </w:p>
          <w:p w14:paraId="4E141E96"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iVRI certificaat</w:t>
            </w:r>
          </w:p>
          <w:p w14:paraId="74E631F0" w14:textId="0047F785"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Ondertekend iFAT formulier</w:t>
            </w:r>
          </w:p>
          <w:p w14:paraId="3E16AF09" w14:textId="77777777" w:rsidR="004B54DD" w:rsidRPr="002A3F15"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Ondertekend iSAT formulier</w:t>
            </w:r>
          </w:p>
        </w:tc>
        <w:tc>
          <w:tcPr>
            <w:tcW w:w="1275" w:type="dxa"/>
          </w:tcPr>
          <w:p w14:paraId="0745C703" w14:textId="77777777" w:rsidR="004B54DD" w:rsidRDefault="004B54DD" w:rsidP="00DA2CE8">
            <w:pPr>
              <w:autoSpaceDE w:val="0"/>
              <w:autoSpaceDN w:val="0"/>
              <w:adjustRightInd w:val="0"/>
              <w:rPr>
                <w:rFonts w:ascii="Arial" w:hAnsi="Arial" w:cs="Arial"/>
                <w:sz w:val="18"/>
                <w:szCs w:val="18"/>
              </w:rPr>
            </w:pPr>
          </w:p>
        </w:tc>
        <w:tc>
          <w:tcPr>
            <w:tcW w:w="1129" w:type="dxa"/>
          </w:tcPr>
          <w:p w14:paraId="1AF0704B" w14:textId="77777777" w:rsidR="004B54DD" w:rsidRDefault="004B54DD" w:rsidP="00DA2CE8">
            <w:pPr>
              <w:autoSpaceDE w:val="0"/>
              <w:autoSpaceDN w:val="0"/>
              <w:adjustRightInd w:val="0"/>
              <w:rPr>
                <w:rFonts w:ascii="Arial" w:hAnsi="Arial" w:cs="Arial"/>
                <w:sz w:val="18"/>
                <w:szCs w:val="18"/>
              </w:rPr>
            </w:pPr>
          </w:p>
        </w:tc>
      </w:tr>
    </w:tbl>
    <w:p w14:paraId="3DF7BC95" w14:textId="77777777" w:rsidR="004B54DD" w:rsidRDefault="004B54DD" w:rsidP="004B54DD"/>
    <w:p w14:paraId="640A67FC" w14:textId="5DF026D7" w:rsidR="004B54DD" w:rsidRPr="00216677" w:rsidRDefault="009C6764" w:rsidP="004B54DD">
      <w:pPr>
        <w:rPr>
          <w:b/>
          <w:bCs/>
        </w:rPr>
      </w:pPr>
      <w:r>
        <w:rPr>
          <w:b/>
          <w:bCs/>
        </w:rPr>
        <w:t>3</w:t>
      </w:r>
      <w:r w:rsidR="004B54DD" w:rsidRPr="00216677">
        <w:rPr>
          <w:b/>
          <w:bCs/>
        </w:rPr>
        <w:t>1</w:t>
      </w:r>
      <w:r w:rsidR="004B54DD" w:rsidRPr="00216677">
        <w:rPr>
          <w:b/>
          <w:bCs/>
        </w:rPr>
        <w:tab/>
        <w:t>Leveren en aanbrengen RIS Lokaal</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482DA17A" w14:textId="77777777" w:rsidTr="00DA2CE8">
        <w:tc>
          <w:tcPr>
            <w:tcW w:w="6658" w:type="dxa"/>
          </w:tcPr>
          <w:p w14:paraId="7E440FCD" w14:textId="3A9FF982" w:rsidR="004B54DD" w:rsidRDefault="00283588" w:rsidP="00DA2CE8">
            <w:pPr>
              <w:autoSpaceDE w:val="0"/>
              <w:autoSpaceDN w:val="0"/>
              <w:adjustRightInd w:val="0"/>
              <w:rPr>
                <w:rFonts w:ascii="Arial" w:hAnsi="Arial" w:cs="Arial"/>
                <w:sz w:val="18"/>
                <w:szCs w:val="18"/>
              </w:rPr>
            </w:pPr>
            <w:r>
              <w:rPr>
                <w:rFonts w:ascii="Arial" w:hAnsi="Arial" w:cs="Arial"/>
                <w:i/>
                <w:iCs/>
                <w:sz w:val="18"/>
                <w:szCs w:val="18"/>
              </w:rPr>
              <w:t>3</w:t>
            </w:r>
            <w:r w:rsidR="004B54DD">
              <w:rPr>
                <w:rFonts w:ascii="Arial" w:hAnsi="Arial" w:cs="Arial"/>
                <w:i/>
                <w:iCs/>
                <w:sz w:val="18"/>
                <w:szCs w:val="18"/>
              </w:rPr>
              <w:t>10010 Leveren en aanbrengen lokale RIS cellulair</w:t>
            </w:r>
          </w:p>
        </w:tc>
        <w:tc>
          <w:tcPr>
            <w:tcW w:w="1275" w:type="dxa"/>
          </w:tcPr>
          <w:p w14:paraId="141F22D6"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09882CDC" w14:textId="77777777" w:rsidR="004B54DD" w:rsidRDefault="004B54DD" w:rsidP="00DA2CE8">
            <w:pPr>
              <w:autoSpaceDE w:val="0"/>
              <w:autoSpaceDN w:val="0"/>
              <w:adjustRightInd w:val="0"/>
              <w:rPr>
                <w:rFonts w:ascii="Arial" w:hAnsi="Arial" w:cs="Arial"/>
                <w:sz w:val="18"/>
                <w:szCs w:val="18"/>
              </w:rPr>
            </w:pPr>
          </w:p>
        </w:tc>
      </w:tr>
      <w:tr w:rsidR="004B54DD" w14:paraId="10118CD3" w14:textId="77777777" w:rsidTr="00DA2CE8">
        <w:tc>
          <w:tcPr>
            <w:tcW w:w="6658" w:type="dxa"/>
          </w:tcPr>
          <w:p w14:paraId="1998AFF2" w14:textId="77777777" w:rsidR="004B54DD" w:rsidRPr="007D7D9C" w:rsidRDefault="004B54DD" w:rsidP="00DA2CE8">
            <w:pPr>
              <w:autoSpaceDE w:val="0"/>
              <w:autoSpaceDN w:val="0"/>
              <w:adjustRightInd w:val="0"/>
              <w:rPr>
                <w:rFonts w:ascii="Arial" w:hAnsi="Arial" w:cs="Arial"/>
                <w:sz w:val="18"/>
                <w:szCs w:val="18"/>
              </w:rPr>
            </w:pPr>
            <w:r w:rsidRPr="007D7D9C">
              <w:rPr>
                <w:rFonts w:ascii="Arial" w:hAnsi="Arial" w:cs="Arial"/>
                <w:sz w:val="18"/>
                <w:szCs w:val="18"/>
              </w:rPr>
              <w:t>Leveren en aanbrengen lokale RIS cellulair</w:t>
            </w:r>
          </w:p>
        </w:tc>
        <w:tc>
          <w:tcPr>
            <w:tcW w:w="1275" w:type="dxa"/>
          </w:tcPr>
          <w:p w14:paraId="11A29C9A" w14:textId="77777777" w:rsidR="004B54DD" w:rsidRDefault="004B54DD" w:rsidP="00DA2CE8">
            <w:pPr>
              <w:autoSpaceDE w:val="0"/>
              <w:autoSpaceDN w:val="0"/>
              <w:adjustRightInd w:val="0"/>
              <w:rPr>
                <w:rFonts w:ascii="Arial" w:hAnsi="Arial" w:cs="Arial"/>
                <w:sz w:val="18"/>
                <w:szCs w:val="18"/>
              </w:rPr>
            </w:pPr>
          </w:p>
        </w:tc>
        <w:tc>
          <w:tcPr>
            <w:tcW w:w="1129" w:type="dxa"/>
          </w:tcPr>
          <w:p w14:paraId="265E7093" w14:textId="77777777" w:rsidR="004B54DD" w:rsidRDefault="004B54DD" w:rsidP="00DA2CE8">
            <w:pPr>
              <w:autoSpaceDE w:val="0"/>
              <w:autoSpaceDN w:val="0"/>
              <w:adjustRightInd w:val="0"/>
              <w:rPr>
                <w:rFonts w:ascii="Arial" w:hAnsi="Arial" w:cs="Arial"/>
                <w:sz w:val="18"/>
                <w:szCs w:val="18"/>
              </w:rPr>
            </w:pPr>
          </w:p>
        </w:tc>
      </w:tr>
      <w:tr w:rsidR="004B54DD" w14:paraId="5FCA318B" w14:textId="77777777" w:rsidTr="00DA2CE8">
        <w:tc>
          <w:tcPr>
            <w:tcW w:w="6658" w:type="dxa"/>
          </w:tcPr>
          <w:p w14:paraId="0C5430D4"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Betreft het leveren en aanbrengen van een lokale RIS geschikt voor cellulaire communicatie.</w:t>
            </w:r>
          </w:p>
        </w:tc>
        <w:tc>
          <w:tcPr>
            <w:tcW w:w="1275" w:type="dxa"/>
          </w:tcPr>
          <w:p w14:paraId="14E1F502" w14:textId="77777777" w:rsidR="004B54DD" w:rsidRDefault="004B54DD" w:rsidP="00DA2CE8">
            <w:pPr>
              <w:autoSpaceDE w:val="0"/>
              <w:autoSpaceDN w:val="0"/>
              <w:adjustRightInd w:val="0"/>
              <w:rPr>
                <w:rFonts w:ascii="Arial" w:hAnsi="Arial" w:cs="Arial"/>
                <w:sz w:val="18"/>
                <w:szCs w:val="18"/>
              </w:rPr>
            </w:pPr>
          </w:p>
        </w:tc>
        <w:tc>
          <w:tcPr>
            <w:tcW w:w="1129" w:type="dxa"/>
          </w:tcPr>
          <w:p w14:paraId="3B8105D9" w14:textId="77777777" w:rsidR="004B54DD" w:rsidRDefault="004B54DD" w:rsidP="00DA2CE8">
            <w:pPr>
              <w:autoSpaceDE w:val="0"/>
              <w:autoSpaceDN w:val="0"/>
              <w:adjustRightInd w:val="0"/>
              <w:rPr>
                <w:rFonts w:ascii="Arial" w:hAnsi="Arial" w:cs="Arial"/>
                <w:sz w:val="18"/>
                <w:szCs w:val="18"/>
              </w:rPr>
            </w:pPr>
          </w:p>
        </w:tc>
      </w:tr>
      <w:tr w:rsidR="004B54DD" w14:paraId="3ECE3617" w14:textId="77777777" w:rsidTr="00DA2CE8">
        <w:tc>
          <w:tcPr>
            <w:tcW w:w="6658" w:type="dxa"/>
          </w:tcPr>
          <w:p w14:paraId="6ADB87EC"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Roadside ITS station (RIS)</w:t>
            </w:r>
          </w:p>
        </w:tc>
        <w:tc>
          <w:tcPr>
            <w:tcW w:w="1275" w:type="dxa"/>
          </w:tcPr>
          <w:p w14:paraId="02FA4E31" w14:textId="77777777" w:rsidR="004B54DD" w:rsidRDefault="004B54DD" w:rsidP="00DA2CE8">
            <w:pPr>
              <w:autoSpaceDE w:val="0"/>
              <w:autoSpaceDN w:val="0"/>
              <w:adjustRightInd w:val="0"/>
              <w:rPr>
                <w:rFonts w:ascii="Arial" w:hAnsi="Arial" w:cs="Arial"/>
                <w:sz w:val="18"/>
                <w:szCs w:val="18"/>
              </w:rPr>
            </w:pPr>
          </w:p>
        </w:tc>
        <w:tc>
          <w:tcPr>
            <w:tcW w:w="1129" w:type="dxa"/>
          </w:tcPr>
          <w:p w14:paraId="57965F2D"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L</w:t>
            </w:r>
          </w:p>
        </w:tc>
      </w:tr>
      <w:tr w:rsidR="004B54DD" w14:paraId="119B049B" w14:textId="77777777" w:rsidTr="00DA2CE8">
        <w:tc>
          <w:tcPr>
            <w:tcW w:w="6658" w:type="dxa"/>
          </w:tcPr>
          <w:p w14:paraId="07FDDAB0" w14:textId="7F375BB1" w:rsidR="004B54DD" w:rsidRPr="002146D3" w:rsidRDefault="004B54DD" w:rsidP="00DA2CE8">
            <w:pPr>
              <w:autoSpaceDE w:val="0"/>
              <w:autoSpaceDN w:val="0"/>
              <w:adjustRightInd w:val="0"/>
              <w:rPr>
                <w:rFonts w:ascii="Arial" w:hAnsi="Arial" w:cs="Arial"/>
                <w:strike/>
                <w:sz w:val="18"/>
                <w:szCs w:val="18"/>
              </w:rPr>
            </w:pPr>
            <w:r>
              <w:rPr>
                <w:rFonts w:ascii="Arial" w:hAnsi="Arial" w:cs="Arial"/>
                <w:sz w:val="18"/>
                <w:szCs w:val="18"/>
              </w:rPr>
              <w:t>Synchroniseren via NTP-server</w:t>
            </w:r>
            <w:r w:rsidR="00C936A1">
              <w:rPr>
                <w:rFonts w:ascii="Arial" w:hAnsi="Arial" w:cs="Arial"/>
                <w:sz w:val="18"/>
                <w:szCs w:val="18"/>
              </w:rPr>
              <w:t xml:space="preserve"> van de wegbeheerder</w:t>
            </w:r>
            <w:r>
              <w:rPr>
                <w:rFonts w:ascii="Arial" w:hAnsi="Arial" w:cs="Arial"/>
                <w:sz w:val="18"/>
                <w:szCs w:val="18"/>
              </w:rPr>
              <w:t xml:space="preserve">. </w:t>
            </w:r>
            <w:r w:rsidR="0047169E">
              <w:rPr>
                <w:rFonts w:ascii="Arial" w:hAnsi="Arial" w:cs="Arial"/>
                <w:sz w:val="18"/>
                <w:szCs w:val="18"/>
              </w:rPr>
              <w:t>A</w:t>
            </w:r>
            <w:r>
              <w:rPr>
                <w:rFonts w:ascii="Arial" w:hAnsi="Arial" w:cs="Arial"/>
                <w:sz w:val="18"/>
                <w:szCs w:val="18"/>
              </w:rPr>
              <w:t xml:space="preserve">lle te leveren iVRI-componenten </w:t>
            </w:r>
            <w:r w:rsidR="0047169E">
              <w:rPr>
                <w:rFonts w:ascii="Arial" w:hAnsi="Arial" w:cs="Arial"/>
                <w:sz w:val="18"/>
                <w:szCs w:val="18"/>
              </w:rPr>
              <w:t xml:space="preserve">dienen </w:t>
            </w:r>
            <w:r>
              <w:rPr>
                <w:rFonts w:ascii="Arial" w:hAnsi="Arial" w:cs="Arial"/>
                <w:sz w:val="18"/>
                <w:szCs w:val="18"/>
              </w:rPr>
              <w:t>via dezelfde NTP-server</w:t>
            </w:r>
            <w:r w:rsidR="0047169E">
              <w:rPr>
                <w:rFonts w:ascii="Arial" w:hAnsi="Arial" w:cs="Arial"/>
                <w:sz w:val="18"/>
                <w:szCs w:val="18"/>
              </w:rPr>
              <w:t xml:space="preserve"> in tijd</w:t>
            </w:r>
            <w:r>
              <w:rPr>
                <w:rFonts w:ascii="Arial" w:hAnsi="Arial" w:cs="Arial"/>
                <w:sz w:val="18"/>
                <w:szCs w:val="18"/>
              </w:rPr>
              <w:t xml:space="preserve"> gesynchroniseerd te worden.</w:t>
            </w:r>
          </w:p>
        </w:tc>
        <w:tc>
          <w:tcPr>
            <w:tcW w:w="1275" w:type="dxa"/>
          </w:tcPr>
          <w:p w14:paraId="30BB4C9C" w14:textId="77777777" w:rsidR="004B54DD" w:rsidRDefault="004B54DD" w:rsidP="00DA2CE8">
            <w:pPr>
              <w:autoSpaceDE w:val="0"/>
              <w:autoSpaceDN w:val="0"/>
              <w:adjustRightInd w:val="0"/>
              <w:rPr>
                <w:rFonts w:ascii="Arial" w:hAnsi="Arial" w:cs="Arial"/>
                <w:sz w:val="18"/>
                <w:szCs w:val="18"/>
              </w:rPr>
            </w:pPr>
          </w:p>
        </w:tc>
        <w:tc>
          <w:tcPr>
            <w:tcW w:w="1129" w:type="dxa"/>
          </w:tcPr>
          <w:p w14:paraId="1C76B8C4" w14:textId="77777777" w:rsidR="004B54DD" w:rsidRDefault="004B54DD" w:rsidP="00DA2CE8">
            <w:pPr>
              <w:autoSpaceDE w:val="0"/>
              <w:autoSpaceDN w:val="0"/>
              <w:adjustRightInd w:val="0"/>
              <w:rPr>
                <w:rFonts w:ascii="Arial" w:hAnsi="Arial" w:cs="Arial"/>
                <w:sz w:val="18"/>
                <w:szCs w:val="18"/>
              </w:rPr>
            </w:pPr>
          </w:p>
        </w:tc>
      </w:tr>
      <w:tr w:rsidR="004B54DD" w14:paraId="465D156E" w14:textId="77777777" w:rsidTr="00DA2CE8">
        <w:tc>
          <w:tcPr>
            <w:tcW w:w="6658" w:type="dxa"/>
          </w:tcPr>
          <w:p w14:paraId="030C7A24" w14:textId="63EF622F" w:rsidR="004B54DD" w:rsidRDefault="004B54DD" w:rsidP="00DA2CE8">
            <w:pPr>
              <w:autoSpaceDE w:val="0"/>
              <w:autoSpaceDN w:val="0"/>
              <w:adjustRightInd w:val="0"/>
              <w:rPr>
                <w:rFonts w:ascii="Arial" w:hAnsi="Arial" w:cs="Arial"/>
                <w:sz w:val="18"/>
                <w:szCs w:val="18"/>
              </w:rPr>
            </w:pPr>
            <w:r>
              <w:rPr>
                <w:rFonts w:ascii="Arial" w:hAnsi="Arial" w:cs="Arial"/>
                <w:sz w:val="18"/>
                <w:szCs w:val="18"/>
              </w:rPr>
              <w:t>Voorzien van een geldig iVRI certificaat.</w:t>
            </w:r>
          </w:p>
        </w:tc>
        <w:tc>
          <w:tcPr>
            <w:tcW w:w="1275" w:type="dxa"/>
          </w:tcPr>
          <w:p w14:paraId="10B663AA" w14:textId="77777777" w:rsidR="004B54DD" w:rsidRDefault="004B54DD" w:rsidP="00DA2CE8">
            <w:pPr>
              <w:autoSpaceDE w:val="0"/>
              <w:autoSpaceDN w:val="0"/>
              <w:adjustRightInd w:val="0"/>
              <w:rPr>
                <w:rFonts w:ascii="Arial" w:hAnsi="Arial" w:cs="Arial"/>
                <w:sz w:val="18"/>
                <w:szCs w:val="18"/>
              </w:rPr>
            </w:pPr>
          </w:p>
        </w:tc>
        <w:tc>
          <w:tcPr>
            <w:tcW w:w="1129" w:type="dxa"/>
          </w:tcPr>
          <w:p w14:paraId="401A2729" w14:textId="77777777" w:rsidR="004B54DD" w:rsidRDefault="004B54DD" w:rsidP="00DA2CE8">
            <w:pPr>
              <w:autoSpaceDE w:val="0"/>
              <w:autoSpaceDN w:val="0"/>
              <w:adjustRightInd w:val="0"/>
              <w:rPr>
                <w:rFonts w:ascii="Arial" w:hAnsi="Arial" w:cs="Arial"/>
                <w:sz w:val="18"/>
                <w:szCs w:val="18"/>
              </w:rPr>
            </w:pPr>
          </w:p>
        </w:tc>
      </w:tr>
      <w:tr w:rsidR="004B54DD" w14:paraId="3F6FC800" w14:textId="77777777" w:rsidTr="00DA2CE8">
        <w:tc>
          <w:tcPr>
            <w:tcW w:w="6658" w:type="dxa"/>
          </w:tcPr>
          <w:p w14:paraId="7C0BE603"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Aanbrengen in, of in de nabijheid van, de kast van de TLC van het kruispunt.</w:t>
            </w:r>
          </w:p>
        </w:tc>
        <w:tc>
          <w:tcPr>
            <w:tcW w:w="1275" w:type="dxa"/>
          </w:tcPr>
          <w:p w14:paraId="6F84051C" w14:textId="77777777" w:rsidR="004B54DD" w:rsidRDefault="004B54DD" w:rsidP="00DA2CE8">
            <w:pPr>
              <w:autoSpaceDE w:val="0"/>
              <w:autoSpaceDN w:val="0"/>
              <w:adjustRightInd w:val="0"/>
              <w:rPr>
                <w:rFonts w:ascii="Arial" w:hAnsi="Arial" w:cs="Arial"/>
                <w:sz w:val="18"/>
                <w:szCs w:val="18"/>
              </w:rPr>
            </w:pPr>
          </w:p>
        </w:tc>
        <w:tc>
          <w:tcPr>
            <w:tcW w:w="1129" w:type="dxa"/>
          </w:tcPr>
          <w:p w14:paraId="36C50579" w14:textId="77777777" w:rsidR="004B54DD" w:rsidRDefault="004B54DD" w:rsidP="00DA2CE8">
            <w:pPr>
              <w:autoSpaceDE w:val="0"/>
              <w:autoSpaceDN w:val="0"/>
              <w:adjustRightInd w:val="0"/>
              <w:rPr>
                <w:rFonts w:ascii="Arial" w:hAnsi="Arial" w:cs="Arial"/>
                <w:sz w:val="18"/>
                <w:szCs w:val="18"/>
              </w:rPr>
            </w:pPr>
          </w:p>
        </w:tc>
      </w:tr>
      <w:tr w:rsidR="004B54DD" w14:paraId="5D4ABDA1" w14:textId="77777777" w:rsidTr="00DA2CE8">
        <w:tc>
          <w:tcPr>
            <w:tcW w:w="6658" w:type="dxa"/>
          </w:tcPr>
          <w:p w14:paraId="3E58880F" w14:textId="335C8AE5" w:rsidR="004B54DD" w:rsidRDefault="004B54DD" w:rsidP="00DA2CE8">
            <w:pPr>
              <w:autoSpaceDE w:val="0"/>
              <w:autoSpaceDN w:val="0"/>
              <w:adjustRightInd w:val="0"/>
              <w:rPr>
                <w:rFonts w:ascii="Arial" w:hAnsi="Arial" w:cs="Arial"/>
                <w:sz w:val="18"/>
                <w:szCs w:val="18"/>
              </w:rPr>
            </w:pPr>
            <w:r>
              <w:rPr>
                <w:rFonts w:ascii="Arial" w:hAnsi="Arial" w:cs="Arial"/>
                <w:sz w:val="18"/>
                <w:szCs w:val="18"/>
              </w:rPr>
              <w:t>Inclusief het verzorgen van de configuratie met de TLC</w:t>
            </w:r>
            <w:r w:rsidR="007E612A">
              <w:rPr>
                <w:rFonts w:ascii="Arial" w:hAnsi="Arial" w:cs="Arial"/>
                <w:sz w:val="18"/>
                <w:szCs w:val="18"/>
              </w:rPr>
              <w:t xml:space="preserve"> en de ITS applicatie</w:t>
            </w:r>
            <w:r>
              <w:rPr>
                <w:rFonts w:ascii="Arial" w:hAnsi="Arial" w:cs="Arial"/>
                <w:sz w:val="18"/>
                <w:szCs w:val="18"/>
              </w:rPr>
              <w:t xml:space="preserve"> van het kruispunt.</w:t>
            </w:r>
          </w:p>
        </w:tc>
        <w:tc>
          <w:tcPr>
            <w:tcW w:w="1275" w:type="dxa"/>
          </w:tcPr>
          <w:p w14:paraId="65687C0B" w14:textId="77777777" w:rsidR="004B54DD" w:rsidRDefault="004B54DD" w:rsidP="00DA2CE8">
            <w:pPr>
              <w:autoSpaceDE w:val="0"/>
              <w:autoSpaceDN w:val="0"/>
              <w:adjustRightInd w:val="0"/>
              <w:rPr>
                <w:rFonts w:ascii="Arial" w:hAnsi="Arial" w:cs="Arial"/>
                <w:sz w:val="18"/>
                <w:szCs w:val="18"/>
              </w:rPr>
            </w:pPr>
          </w:p>
        </w:tc>
        <w:tc>
          <w:tcPr>
            <w:tcW w:w="1129" w:type="dxa"/>
          </w:tcPr>
          <w:p w14:paraId="746B8E9B" w14:textId="77777777" w:rsidR="004B54DD" w:rsidRDefault="004B54DD" w:rsidP="00DA2CE8">
            <w:pPr>
              <w:autoSpaceDE w:val="0"/>
              <w:autoSpaceDN w:val="0"/>
              <w:adjustRightInd w:val="0"/>
              <w:rPr>
                <w:rFonts w:ascii="Arial" w:hAnsi="Arial" w:cs="Arial"/>
                <w:sz w:val="18"/>
                <w:szCs w:val="18"/>
              </w:rPr>
            </w:pPr>
          </w:p>
        </w:tc>
      </w:tr>
      <w:tr w:rsidR="004B54DD" w14:paraId="7B258DDC" w14:textId="77777777" w:rsidTr="00DA2CE8">
        <w:tc>
          <w:tcPr>
            <w:tcW w:w="6658" w:type="dxa"/>
          </w:tcPr>
          <w:p w14:paraId="1759A3EE"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RIS geschikt voor cellulaire techniek.</w:t>
            </w:r>
          </w:p>
        </w:tc>
        <w:tc>
          <w:tcPr>
            <w:tcW w:w="1275" w:type="dxa"/>
          </w:tcPr>
          <w:p w14:paraId="64F29E27" w14:textId="77777777" w:rsidR="004B54DD" w:rsidRDefault="004B54DD" w:rsidP="00DA2CE8">
            <w:pPr>
              <w:autoSpaceDE w:val="0"/>
              <w:autoSpaceDN w:val="0"/>
              <w:adjustRightInd w:val="0"/>
              <w:rPr>
                <w:rFonts w:ascii="Arial" w:hAnsi="Arial" w:cs="Arial"/>
                <w:sz w:val="18"/>
                <w:szCs w:val="18"/>
              </w:rPr>
            </w:pPr>
          </w:p>
        </w:tc>
        <w:tc>
          <w:tcPr>
            <w:tcW w:w="1129" w:type="dxa"/>
          </w:tcPr>
          <w:p w14:paraId="4AAA1CF4" w14:textId="77777777" w:rsidR="004B54DD" w:rsidRDefault="004B54DD" w:rsidP="00DA2CE8">
            <w:pPr>
              <w:autoSpaceDE w:val="0"/>
              <w:autoSpaceDN w:val="0"/>
              <w:adjustRightInd w:val="0"/>
              <w:rPr>
                <w:rFonts w:ascii="Arial" w:hAnsi="Arial" w:cs="Arial"/>
                <w:sz w:val="18"/>
                <w:szCs w:val="18"/>
              </w:rPr>
            </w:pPr>
          </w:p>
        </w:tc>
      </w:tr>
      <w:tr w:rsidR="004B54DD" w14:paraId="52755092" w14:textId="77777777" w:rsidTr="00DA2CE8">
        <w:tc>
          <w:tcPr>
            <w:tcW w:w="6658" w:type="dxa"/>
          </w:tcPr>
          <w:p w14:paraId="6AC02D3A"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Inclusief leveren en aanbrengen van benodigde bekabeling.</w:t>
            </w:r>
          </w:p>
        </w:tc>
        <w:tc>
          <w:tcPr>
            <w:tcW w:w="1275" w:type="dxa"/>
          </w:tcPr>
          <w:p w14:paraId="6993F118" w14:textId="77777777" w:rsidR="004B54DD" w:rsidRDefault="004B54DD" w:rsidP="00DA2CE8">
            <w:pPr>
              <w:autoSpaceDE w:val="0"/>
              <w:autoSpaceDN w:val="0"/>
              <w:adjustRightInd w:val="0"/>
              <w:rPr>
                <w:rFonts w:ascii="Arial" w:hAnsi="Arial" w:cs="Arial"/>
                <w:sz w:val="18"/>
                <w:szCs w:val="18"/>
              </w:rPr>
            </w:pPr>
          </w:p>
        </w:tc>
        <w:tc>
          <w:tcPr>
            <w:tcW w:w="1129" w:type="dxa"/>
          </w:tcPr>
          <w:p w14:paraId="6B951C8D" w14:textId="77777777" w:rsidR="004B54DD" w:rsidRDefault="004B54DD" w:rsidP="00DA2CE8">
            <w:pPr>
              <w:autoSpaceDE w:val="0"/>
              <w:autoSpaceDN w:val="0"/>
              <w:adjustRightInd w:val="0"/>
              <w:rPr>
                <w:rFonts w:ascii="Arial" w:hAnsi="Arial" w:cs="Arial"/>
                <w:sz w:val="18"/>
                <w:szCs w:val="18"/>
              </w:rPr>
            </w:pPr>
          </w:p>
        </w:tc>
      </w:tr>
      <w:tr w:rsidR="004B54DD" w14:paraId="5A0F0563" w14:textId="77777777" w:rsidTr="00DA2CE8">
        <w:tc>
          <w:tcPr>
            <w:tcW w:w="6658" w:type="dxa"/>
          </w:tcPr>
          <w:p w14:paraId="79A0DAE9"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Inclusief invullen RIS-gedeelte iVRI koppelvlak configuratie formulier, zoals aangeleverd door de opdrachtgever.</w:t>
            </w:r>
          </w:p>
        </w:tc>
        <w:tc>
          <w:tcPr>
            <w:tcW w:w="1275" w:type="dxa"/>
          </w:tcPr>
          <w:p w14:paraId="2AFB0FBC" w14:textId="77777777" w:rsidR="004B54DD" w:rsidRDefault="004B54DD" w:rsidP="00DA2CE8">
            <w:pPr>
              <w:autoSpaceDE w:val="0"/>
              <w:autoSpaceDN w:val="0"/>
              <w:adjustRightInd w:val="0"/>
              <w:rPr>
                <w:rFonts w:ascii="Arial" w:hAnsi="Arial" w:cs="Arial"/>
                <w:sz w:val="18"/>
                <w:szCs w:val="18"/>
              </w:rPr>
            </w:pPr>
          </w:p>
        </w:tc>
        <w:tc>
          <w:tcPr>
            <w:tcW w:w="1129" w:type="dxa"/>
          </w:tcPr>
          <w:p w14:paraId="7C977922" w14:textId="77777777" w:rsidR="004B54DD" w:rsidRDefault="004B54DD" w:rsidP="00DA2CE8">
            <w:pPr>
              <w:autoSpaceDE w:val="0"/>
              <w:autoSpaceDN w:val="0"/>
              <w:adjustRightInd w:val="0"/>
              <w:rPr>
                <w:rFonts w:ascii="Arial" w:hAnsi="Arial" w:cs="Arial"/>
                <w:sz w:val="18"/>
                <w:szCs w:val="18"/>
              </w:rPr>
            </w:pPr>
          </w:p>
        </w:tc>
      </w:tr>
      <w:tr w:rsidR="004B54DD" w14:paraId="31EF6ED0" w14:textId="77777777" w:rsidTr="00DA2CE8">
        <w:tc>
          <w:tcPr>
            <w:tcW w:w="6658" w:type="dxa"/>
          </w:tcPr>
          <w:p w14:paraId="0D4E8082" w14:textId="45785D8C" w:rsidR="004B54DD" w:rsidRPr="002146D3" w:rsidRDefault="484FEC37" w:rsidP="00DA2CE8">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17A4B107" w14:textId="77777777" w:rsidR="004B54DD" w:rsidRDefault="004B54DD" w:rsidP="00DA2CE8">
            <w:pPr>
              <w:autoSpaceDE w:val="0"/>
              <w:autoSpaceDN w:val="0"/>
              <w:adjustRightInd w:val="0"/>
              <w:rPr>
                <w:rFonts w:ascii="Arial" w:hAnsi="Arial" w:cs="Arial"/>
                <w:sz w:val="18"/>
                <w:szCs w:val="18"/>
              </w:rPr>
            </w:pPr>
          </w:p>
        </w:tc>
        <w:tc>
          <w:tcPr>
            <w:tcW w:w="1129" w:type="dxa"/>
          </w:tcPr>
          <w:p w14:paraId="24281D0E" w14:textId="77777777" w:rsidR="004B54DD" w:rsidRDefault="004B54DD" w:rsidP="00DA2CE8">
            <w:pPr>
              <w:autoSpaceDE w:val="0"/>
              <w:autoSpaceDN w:val="0"/>
              <w:adjustRightInd w:val="0"/>
              <w:rPr>
                <w:rFonts w:ascii="Arial" w:hAnsi="Arial" w:cs="Arial"/>
                <w:sz w:val="18"/>
                <w:szCs w:val="18"/>
              </w:rPr>
            </w:pPr>
          </w:p>
        </w:tc>
      </w:tr>
    </w:tbl>
    <w:p w14:paraId="497AFB67" w14:textId="77777777" w:rsidR="004B54DD" w:rsidRDefault="004B54DD" w:rsidP="004B54DD">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6141FEC9" w14:textId="77777777" w:rsidTr="00DA2CE8">
        <w:tc>
          <w:tcPr>
            <w:tcW w:w="6658" w:type="dxa"/>
          </w:tcPr>
          <w:p w14:paraId="0E0B7018" w14:textId="291B7F89" w:rsidR="004B54DD" w:rsidRDefault="00283588" w:rsidP="00DA2CE8">
            <w:pPr>
              <w:autoSpaceDE w:val="0"/>
              <w:autoSpaceDN w:val="0"/>
              <w:adjustRightInd w:val="0"/>
              <w:rPr>
                <w:rFonts w:ascii="Arial" w:hAnsi="Arial" w:cs="Arial"/>
                <w:sz w:val="18"/>
                <w:szCs w:val="18"/>
              </w:rPr>
            </w:pPr>
            <w:r>
              <w:rPr>
                <w:rFonts w:ascii="Arial" w:hAnsi="Arial" w:cs="Arial"/>
                <w:i/>
                <w:iCs/>
                <w:sz w:val="18"/>
                <w:szCs w:val="18"/>
              </w:rPr>
              <w:t>3</w:t>
            </w:r>
            <w:r w:rsidR="004B54DD">
              <w:rPr>
                <w:rFonts w:ascii="Arial" w:hAnsi="Arial" w:cs="Arial"/>
                <w:i/>
                <w:iCs/>
                <w:sz w:val="18"/>
                <w:szCs w:val="18"/>
              </w:rPr>
              <w:t>10020 Leveren en aanbrengen lokale RIS cellulair/wifi-p</w:t>
            </w:r>
          </w:p>
        </w:tc>
        <w:tc>
          <w:tcPr>
            <w:tcW w:w="1275" w:type="dxa"/>
          </w:tcPr>
          <w:p w14:paraId="67D7FBBE"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63E19C9C" w14:textId="77777777" w:rsidR="004B54DD" w:rsidRDefault="004B54DD" w:rsidP="00DA2CE8">
            <w:pPr>
              <w:autoSpaceDE w:val="0"/>
              <w:autoSpaceDN w:val="0"/>
              <w:adjustRightInd w:val="0"/>
              <w:rPr>
                <w:rFonts w:ascii="Arial" w:hAnsi="Arial" w:cs="Arial"/>
                <w:sz w:val="18"/>
                <w:szCs w:val="18"/>
              </w:rPr>
            </w:pPr>
          </w:p>
        </w:tc>
      </w:tr>
      <w:tr w:rsidR="004B54DD" w14:paraId="4850C834" w14:textId="77777777" w:rsidTr="00DA2CE8">
        <w:tc>
          <w:tcPr>
            <w:tcW w:w="6658" w:type="dxa"/>
          </w:tcPr>
          <w:p w14:paraId="3BD8575C" w14:textId="77777777" w:rsidR="004B54DD" w:rsidRPr="007D7D9C" w:rsidRDefault="004B54DD" w:rsidP="00DA2CE8">
            <w:pPr>
              <w:autoSpaceDE w:val="0"/>
              <w:autoSpaceDN w:val="0"/>
              <w:adjustRightInd w:val="0"/>
              <w:rPr>
                <w:rFonts w:ascii="Arial" w:hAnsi="Arial" w:cs="Arial"/>
                <w:sz w:val="18"/>
                <w:szCs w:val="18"/>
              </w:rPr>
            </w:pPr>
            <w:r w:rsidRPr="007D7D9C">
              <w:rPr>
                <w:rFonts w:ascii="Arial" w:hAnsi="Arial" w:cs="Arial"/>
                <w:sz w:val="18"/>
                <w:szCs w:val="18"/>
              </w:rPr>
              <w:t>Leveren en aanbrengen lokale RIS cellulair</w:t>
            </w:r>
            <w:r>
              <w:rPr>
                <w:rFonts w:ascii="Arial" w:hAnsi="Arial" w:cs="Arial"/>
                <w:sz w:val="18"/>
                <w:szCs w:val="18"/>
              </w:rPr>
              <w:t>/wifi-p</w:t>
            </w:r>
          </w:p>
        </w:tc>
        <w:tc>
          <w:tcPr>
            <w:tcW w:w="1275" w:type="dxa"/>
          </w:tcPr>
          <w:p w14:paraId="759C454D" w14:textId="77777777" w:rsidR="004B54DD" w:rsidRDefault="004B54DD" w:rsidP="00DA2CE8">
            <w:pPr>
              <w:autoSpaceDE w:val="0"/>
              <w:autoSpaceDN w:val="0"/>
              <w:adjustRightInd w:val="0"/>
              <w:rPr>
                <w:rFonts w:ascii="Arial" w:hAnsi="Arial" w:cs="Arial"/>
                <w:sz w:val="18"/>
                <w:szCs w:val="18"/>
              </w:rPr>
            </w:pPr>
          </w:p>
        </w:tc>
        <w:tc>
          <w:tcPr>
            <w:tcW w:w="1129" w:type="dxa"/>
          </w:tcPr>
          <w:p w14:paraId="071B95DC" w14:textId="77777777" w:rsidR="004B54DD" w:rsidRDefault="004B54DD" w:rsidP="00DA2CE8">
            <w:pPr>
              <w:autoSpaceDE w:val="0"/>
              <w:autoSpaceDN w:val="0"/>
              <w:adjustRightInd w:val="0"/>
              <w:rPr>
                <w:rFonts w:ascii="Arial" w:hAnsi="Arial" w:cs="Arial"/>
                <w:sz w:val="18"/>
                <w:szCs w:val="18"/>
              </w:rPr>
            </w:pPr>
          </w:p>
        </w:tc>
      </w:tr>
      <w:tr w:rsidR="004B54DD" w14:paraId="09191B50" w14:textId="77777777" w:rsidTr="00DA2CE8">
        <w:tc>
          <w:tcPr>
            <w:tcW w:w="6658" w:type="dxa"/>
          </w:tcPr>
          <w:p w14:paraId="5E1D3DF8"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Betreft het leveren en aanbrengen van een lokale RIS geschikt voor cellulaire communicatie en communicatie via wifi-p.</w:t>
            </w:r>
          </w:p>
        </w:tc>
        <w:tc>
          <w:tcPr>
            <w:tcW w:w="1275" w:type="dxa"/>
          </w:tcPr>
          <w:p w14:paraId="22DF2D16" w14:textId="77777777" w:rsidR="004B54DD" w:rsidRDefault="004B54DD" w:rsidP="00DA2CE8">
            <w:pPr>
              <w:autoSpaceDE w:val="0"/>
              <w:autoSpaceDN w:val="0"/>
              <w:adjustRightInd w:val="0"/>
              <w:rPr>
                <w:rFonts w:ascii="Arial" w:hAnsi="Arial" w:cs="Arial"/>
                <w:sz w:val="18"/>
                <w:szCs w:val="18"/>
              </w:rPr>
            </w:pPr>
          </w:p>
        </w:tc>
        <w:tc>
          <w:tcPr>
            <w:tcW w:w="1129" w:type="dxa"/>
          </w:tcPr>
          <w:p w14:paraId="66D15E3C" w14:textId="77777777" w:rsidR="004B54DD" w:rsidRDefault="004B54DD" w:rsidP="00DA2CE8">
            <w:pPr>
              <w:autoSpaceDE w:val="0"/>
              <w:autoSpaceDN w:val="0"/>
              <w:adjustRightInd w:val="0"/>
              <w:rPr>
                <w:rFonts w:ascii="Arial" w:hAnsi="Arial" w:cs="Arial"/>
                <w:sz w:val="18"/>
                <w:szCs w:val="18"/>
              </w:rPr>
            </w:pPr>
          </w:p>
        </w:tc>
      </w:tr>
      <w:tr w:rsidR="004B54DD" w14:paraId="2A751BE5" w14:textId="77777777" w:rsidTr="00DA2CE8">
        <w:tc>
          <w:tcPr>
            <w:tcW w:w="6658" w:type="dxa"/>
          </w:tcPr>
          <w:p w14:paraId="233974AD"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Roadside ITS station (RIS)</w:t>
            </w:r>
          </w:p>
        </w:tc>
        <w:tc>
          <w:tcPr>
            <w:tcW w:w="1275" w:type="dxa"/>
          </w:tcPr>
          <w:p w14:paraId="6E3DD58E" w14:textId="77777777" w:rsidR="004B54DD" w:rsidRDefault="004B54DD" w:rsidP="00DA2CE8">
            <w:pPr>
              <w:autoSpaceDE w:val="0"/>
              <w:autoSpaceDN w:val="0"/>
              <w:adjustRightInd w:val="0"/>
              <w:rPr>
                <w:rFonts w:ascii="Arial" w:hAnsi="Arial" w:cs="Arial"/>
                <w:sz w:val="18"/>
                <w:szCs w:val="18"/>
              </w:rPr>
            </w:pPr>
          </w:p>
        </w:tc>
        <w:tc>
          <w:tcPr>
            <w:tcW w:w="1129" w:type="dxa"/>
          </w:tcPr>
          <w:p w14:paraId="55369814"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L</w:t>
            </w:r>
          </w:p>
        </w:tc>
      </w:tr>
      <w:tr w:rsidR="004B54DD" w14:paraId="572247E0" w14:textId="77777777" w:rsidTr="00DA2CE8">
        <w:tc>
          <w:tcPr>
            <w:tcW w:w="6658" w:type="dxa"/>
          </w:tcPr>
          <w:p w14:paraId="69BBF7DB" w14:textId="7B3EF09B" w:rsidR="004B54DD" w:rsidRPr="002146D3" w:rsidRDefault="004B54DD" w:rsidP="00DA2CE8">
            <w:pPr>
              <w:autoSpaceDE w:val="0"/>
              <w:autoSpaceDN w:val="0"/>
              <w:adjustRightInd w:val="0"/>
              <w:rPr>
                <w:rFonts w:ascii="Arial" w:hAnsi="Arial" w:cs="Arial"/>
                <w:strike/>
                <w:sz w:val="18"/>
                <w:szCs w:val="18"/>
              </w:rPr>
            </w:pPr>
            <w:r>
              <w:rPr>
                <w:rFonts w:ascii="Arial" w:hAnsi="Arial" w:cs="Arial"/>
                <w:sz w:val="18"/>
                <w:szCs w:val="18"/>
              </w:rPr>
              <w:t>Synchroniseren via NTP-server</w:t>
            </w:r>
            <w:r w:rsidR="00C936A1">
              <w:rPr>
                <w:rFonts w:ascii="Arial" w:hAnsi="Arial" w:cs="Arial"/>
                <w:sz w:val="18"/>
                <w:szCs w:val="18"/>
              </w:rPr>
              <w:t xml:space="preserve"> van de wegbeheerder</w:t>
            </w:r>
            <w:r>
              <w:rPr>
                <w:rFonts w:ascii="Arial" w:hAnsi="Arial" w:cs="Arial"/>
                <w:sz w:val="18"/>
                <w:szCs w:val="18"/>
              </w:rPr>
              <w:t xml:space="preserve">. </w:t>
            </w:r>
            <w:r w:rsidR="008433DB">
              <w:rPr>
                <w:rFonts w:ascii="Arial" w:hAnsi="Arial" w:cs="Arial"/>
                <w:sz w:val="18"/>
                <w:szCs w:val="18"/>
              </w:rPr>
              <w:t>A</w:t>
            </w:r>
            <w:r>
              <w:rPr>
                <w:rFonts w:ascii="Arial" w:hAnsi="Arial" w:cs="Arial"/>
                <w:sz w:val="18"/>
                <w:szCs w:val="18"/>
              </w:rPr>
              <w:t>lle te leveren iVRI</w:t>
            </w:r>
            <w:r w:rsidR="000963D8">
              <w:rPr>
                <w:rFonts w:ascii="Arial" w:hAnsi="Arial" w:cs="Arial"/>
                <w:sz w:val="18"/>
                <w:szCs w:val="18"/>
              </w:rPr>
              <w:t xml:space="preserve"> </w:t>
            </w:r>
            <w:r>
              <w:rPr>
                <w:rFonts w:ascii="Arial" w:hAnsi="Arial" w:cs="Arial"/>
                <w:sz w:val="18"/>
                <w:szCs w:val="18"/>
              </w:rPr>
              <w:t xml:space="preserve">componenten </w:t>
            </w:r>
            <w:r w:rsidR="008433DB">
              <w:rPr>
                <w:rFonts w:ascii="Arial" w:hAnsi="Arial" w:cs="Arial"/>
                <w:sz w:val="18"/>
                <w:szCs w:val="18"/>
              </w:rPr>
              <w:t xml:space="preserve">dienen </w:t>
            </w:r>
            <w:r>
              <w:rPr>
                <w:rFonts w:ascii="Arial" w:hAnsi="Arial" w:cs="Arial"/>
                <w:sz w:val="18"/>
                <w:szCs w:val="18"/>
              </w:rPr>
              <w:t>via dezelfde NTP-server</w:t>
            </w:r>
            <w:r w:rsidR="008433DB">
              <w:rPr>
                <w:rFonts w:ascii="Arial" w:hAnsi="Arial" w:cs="Arial"/>
                <w:sz w:val="18"/>
                <w:szCs w:val="18"/>
              </w:rPr>
              <w:t xml:space="preserve"> in tijd</w:t>
            </w:r>
            <w:r>
              <w:rPr>
                <w:rFonts w:ascii="Arial" w:hAnsi="Arial" w:cs="Arial"/>
                <w:sz w:val="18"/>
                <w:szCs w:val="18"/>
              </w:rPr>
              <w:t xml:space="preserve"> gesynchroniseerd te worden.</w:t>
            </w:r>
          </w:p>
        </w:tc>
        <w:tc>
          <w:tcPr>
            <w:tcW w:w="1275" w:type="dxa"/>
          </w:tcPr>
          <w:p w14:paraId="6B207A54" w14:textId="77777777" w:rsidR="004B54DD" w:rsidRDefault="004B54DD" w:rsidP="00DA2CE8">
            <w:pPr>
              <w:autoSpaceDE w:val="0"/>
              <w:autoSpaceDN w:val="0"/>
              <w:adjustRightInd w:val="0"/>
              <w:rPr>
                <w:rFonts w:ascii="Arial" w:hAnsi="Arial" w:cs="Arial"/>
                <w:sz w:val="18"/>
                <w:szCs w:val="18"/>
              </w:rPr>
            </w:pPr>
          </w:p>
        </w:tc>
        <w:tc>
          <w:tcPr>
            <w:tcW w:w="1129" w:type="dxa"/>
          </w:tcPr>
          <w:p w14:paraId="5801C653" w14:textId="77777777" w:rsidR="004B54DD" w:rsidRDefault="004B54DD" w:rsidP="00DA2CE8">
            <w:pPr>
              <w:autoSpaceDE w:val="0"/>
              <w:autoSpaceDN w:val="0"/>
              <w:adjustRightInd w:val="0"/>
              <w:rPr>
                <w:rFonts w:ascii="Arial" w:hAnsi="Arial" w:cs="Arial"/>
                <w:sz w:val="18"/>
                <w:szCs w:val="18"/>
              </w:rPr>
            </w:pPr>
          </w:p>
        </w:tc>
      </w:tr>
      <w:tr w:rsidR="004B54DD" w14:paraId="53BD914B" w14:textId="77777777" w:rsidTr="00DA2CE8">
        <w:tc>
          <w:tcPr>
            <w:tcW w:w="6658" w:type="dxa"/>
          </w:tcPr>
          <w:p w14:paraId="592C4187" w14:textId="7196A01B" w:rsidR="004B54DD" w:rsidRDefault="004B54DD" w:rsidP="00DA2CE8">
            <w:pPr>
              <w:autoSpaceDE w:val="0"/>
              <w:autoSpaceDN w:val="0"/>
              <w:adjustRightInd w:val="0"/>
              <w:rPr>
                <w:rFonts w:ascii="Arial" w:hAnsi="Arial" w:cs="Arial"/>
                <w:sz w:val="18"/>
                <w:szCs w:val="18"/>
              </w:rPr>
            </w:pPr>
            <w:r>
              <w:rPr>
                <w:rFonts w:ascii="Arial" w:hAnsi="Arial" w:cs="Arial"/>
                <w:sz w:val="18"/>
                <w:szCs w:val="18"/>
              </w:rPr>
              <w:lastRenderedPageBreak/>
              <w:t>Voorzien van een geldig iVRI certificaat.</w:t>
            </w:r>
          </w:p>
        </w:tc>
        <w:tc>
          <w:tcPr>
            <w:tcW w:w="1275" w:type="dxa"/>
          </w:tcPr>
          <w:p w14:paraId="11DABA21" w14:textId="77777777" w:rsidR="004B54DD" w:rsidRDefault="004B54DD" w:rsidP="00DA2CE8">
            <w:pPr>
              <w:autoSpaceDE w:val="0"/>
              <w:autoSpaceDN w:val="0"/>
              <w:adjustRightInd w:val="0"/>
              <w:rPr>
                <w:rFonts w:ascii="Arial" w:hAnsi="Arial" w:cs="Arial"/>
                <w:sz w:val="18"/>
                <w:szCs w:val="18"/>
              </w:rPr>
            </w:pPr>
          </w:p>
        </w:tc>
        <w:tc>
          <w:tcPr>
            <w:tcW w:w="1129" w:type="dxa"/>
          </w:tcPr>
          <w:p w14:paraId="0F232E8D" w14:textId="77777777" w:rsidR="004B54DD" w:rsidRDefault="004B54DD" w:rsidP="00DA2CE8">
            <w:pPr>
              <w:autoSpaceDE w:val="0"/>
              <w:autoSpaceDN w:val="0"/>
              <w:adjustRightInd w:val="0"/>
              <w:rPr>
                <w:rFonts w:ascii="Arial" w:hAnsi="Arial" w:cs="Arial"/>
                <w:sz w:val="18"/>
                <w:szCs w:val="18"/>
              </w:rPr>
            </w:pPr>
          </w:p>
        </w:tc>
      </w:tr>
      <w:tr w:rsidR="004B54DD" w14:paraId="000A984F" w14:textId="77777777" w:rsidTr="00DA2CE8">
        <w:tc>
          <w:tcPr>
            <w:tcW w:w="6658" w:type="dxa"/>
          </w:tcPr>
          <w:p w14:paraId="2A7BBB52"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Aanbrengen in, of in de nabijheid van, de kast van de TLC van het kruispunt.</w:t>
            </w:r>
          </w:p>
        </w:tc>
        <w:tc>
          <w:tcPr>
            <w:tcW w:w="1275" w:type="dxa"/>
          </w:tcPr>
          <w:p w14:paraId="67CE00CB" w14:textId="77777777" w:rsidR="004B54DD" w:rsidRDefault="004B54DD" w:rsidP="00DA2CE8">
            <w:pPr>
              <w:autoSpaceDE w:val="0"/>
              <w:autoSpaceDN w:val="0"/>
              <w:adjustRightInd w:val="0"/>
              <w:rPr>
                <w:rFonts w:ascii="Arial" w:hAnsi="Arial" w:cs="Arial"/>
                <w:sz w:val="18"/>
                <w:szCs w:val="18"/>
              </w:rPr>
            </w:pPr>
          </w:p>
        </w:tc>
        <w:tc>
          <w:tcPr>
            <w:tcW w:w="1129" w:type="dxa"/>
          </w:tcPr>
          <w:p w14:paraId="65015AF0" w14:textId="77777777" w:rsidR="004B54DD" w:rsidRDefault="004B54DD" w:rsidP="00DA2CE8">
            <w:pPr>
              <w:autoSpaceDE w:val="0"/>
              <w:autoSpaceDN w:val="0"/>
              <w:adjustRightInd w:val="0"/>
              <w:rPr>
                <w:rFonts w:ascii="Arial" w:hAnsi="Arial" w:cs="Arial"/>
                <w:sz w:val="18"/>
                <w:szCs w:val="18"/>
              </w:rPr>
            </w:pPr>
          </w:p>
        </w:tc>
      </w:tr>
      <w:tr w:rsidR="004B54DD" w14:paraId="4C7B2DAB" w14:textId="77777777" w:rsidTr="00DA2CE8">
        <w:tc>
          <w:tcPr>
            <w:tcW w:w="6658" w:type="dxa"/>
          </w:tcPr>
          <w:p w14:paraId="3181D07D" w14:textId="7271D56D" w:rsidR="004B54DD" w:rsidRDefault="004B54DD" w:rsidP="00DA2CE8">
            <w:pPr>
              <w:autoSpaceDE w:val="0"/>
              <w:autoSpaceDN w:val="0"/>
              <w:adjustRightInd w:val="0"/>
              <w:rPr>
                <w:rFonts w:ascii="Arial" w:hAnsi="Arial" w:cs="Arial"/>
                <w:sz w:val="18"/>
                <w:szCs w:val="18"/>
              </w:rPr>
            </w:pPr>
            <w:r>
              <w:rPr>
                <w:rFonts w:ascii="Arial" w:hAnsi="Arial" w:cs="Arial"/>
                <w:sz w:val="18"/>
                <w:szCs w:val="18"/>
              </w:rPr>
              <w:t xml:space="preserve">Inclusief het verzorgen van de configuratie met de TLC </w:t>
            </w:r>
            <w:r w:rsidR="007E612A">
              <w:rPr>
                <w:rFonts w:ascii="Arial" w:hAnsi="Arial" w:cs="Arial"/>
                <w:sz w:val="18"/>
                <w:szCs w:val="18"/>
              </w:rPr>
              <w:t xml:space="preserve">en de ITS-applicatie </w:t>
            </w:r>
            <w:r>
              <w:rPr>
                <w:rFonts w:ascii="Arial" w:hAnsi="Arial" w:cs="Arial"/>
                <w:sz w:val="18"/>
                <w:szCs w:val="18"/>
              </w:rPr>
              <w:t>van het kruispunt.</w:t>
            </w:r>
          </w:p>
        </w:tc>
        <w:tc>
          <w:tcPr>
            <w:tcW w:w="1275" w:type="dxa"/>
          </w:tcPr>
          <w:p w14:paraId="5C281151" w14:textId="77777777" w:rsidR="004B54DD" w:rsidRDefault="004B54DD" w:rsidP="00DA2CE8">
            <w:pPr>
              <w:autoSpaceDE w:val="0"/>
              <w:autoSpaceDN w:val="0"/>
              <w:adjustRightInd w:val="0"/>
              <w:rPr>
                <w:rFonts w:ascii="Arial" w:hAnsi="Arial" w:cs="Arial"/>
                <w:sz w:val="18"/>
                <w:szCs w:val="18"/>
              </w:rPr>
            </w:pPr>
          </w:p>
        </w:tc>
        <w:tc>
          <w:tcPr>
            <w:tcW w:w="1129" w:type="dxa"/>
          </w:tcPr>
          <w:p w14:paraId="082D49F7" w14:textId="77777777" w:rsidR="004B54DD" w:rsidRDefault="004B54DD" w:rsidP="00DA2CE8">
            <w:pPr>
              <w:autoSpaceDE w:val="0"/>
              <w:autoSpaceDN w:val="0"/>
              <w:adjustRightInd w:val="0"/>
              <w:rPr>
                <w:rFonts w:ascii="Arial" w:hAnsi="Arial" w:cs="Arial"/>
                <w:sz w:val="18"/>
                <w:szCs w:val="18"/>
              </w:rPr>
            </w:pPr>
          </w:p>
        </w:tc>
      </w:tr>
      <w:tr w:rsidR="004B54DD" w14:paraId="39669362" w14:textId="77777777" w:rsidTr="00DA2CE8">
        <w:tc>
          <w:tcPr>
            <w:tcW w:w="6658" w:type="dxa"/>
          </w:tcPr>
          <w:p w14:paraId="2C93E804"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RIS geschikt voor cellulaire techniek.</w:t>
            </w:r>
          </w:p>
        </w:tc>
        <w:tc>
          <w:tcPr>
            <w:tcW w:w="1275" w:type="dxa"/>
          </w:tcPr>
          <w:p w14:paraId="4138B4B3" w14:textId="77777777" w:rsidR="004B54DD" w:rsidRDefault="004B54DD" w:rsidP="00DA2CE8">
            <w:pPr>
              <w:autoSpaceDE w:val="0"/>
              <w:autoSpaceDN w:val="0"/>
              <w:adjustRightInd w:val="0"/>
              <w:rPr>
                <w:rFonts w:ascii="Arial" w:hAnsi="Arial" w:cs="Arial"/>
                <w:sz w:val="18"/>
                <w:szCs w:val="18"/>
              </w:rPr>
            </w:pPr>
          </w:p>
        </w:tc>
        <w:tc>
          <w:tcPr>
            <w:tcW w:w="1129" w:type="dxa"/>
          </w:tcPr>
          <w:p w14:paraId="3779094D" w14:textId="77777777" w:rsidR="004B54DD" w:rsidRDefault="004B54DD" w:rsidP="00DA2CE8">
            <w:pPr>
              <w:autoSpaceDE w:val="0"/>
              <w:autoSpaceDN w:val="0"/>
              <w:adjustRightInd w:val="0"/>
              <w:rPr>
                <w:rFonts w:ascii="Arial" w:hAnsi="Arial" w:cs="Arial"/>
                <w:sz w:val="18"/>
                <w:szCs w:val="18"/>
              </w:rPr>
            </w:pPr>
          </w:p>
        </w:tc>
      </w:tr>
      <w:tr w:rsidR="004B54DD" w14:paraId="655F34FA" w14:textId="77777777" w:rsidTr="00DA2CE8">
        <w:tc>
          <w:tcPr>
            <w:tcW w:w="6658" w:type="dxa"/>
          </w:tcPr>
          <w:p w14:paraId="2F30EA39"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RIS geschikt voor wifi-p techniek.</w:t>
            </w:r>
          </w:p>
        </w:tc>
        <w:tc>
          <w:tcPr>
            <w:tcW w:w="1275" w:type="dxa"/>
          </w:tcPr>
          <w:p w14:paraId="02965B76" w14:textId="77777777" w:rsidR="004B54DD" w:rsidRDefault="004B54DD" w:rsidP="00DA2CE8">
            <w:pPr>
              <w:autoSpaceDE w:val="0"/>
              <w:autoSpaceDN w:val="0"/>
              <w:adjustRightInd w:val="0"/>
              <w:rPr>
                <w:rFonts w:ascii="Arial" w:hAnsi="Arial" w:cs="Arial"/>
                <w:sz w:val="18"/>
                <w:szCs w:val="18"/>
              </w:rPr>
            </w:pPr>
          </w:p>
        </w:tc>
        <w:tc>
          <w:tcPr>
            <w:tcW w:w="1129" w:type="dxa"/>
          </w:tcPr>
          <w:p w14:paraId="5D3F6DAC" w14:textId="77777777" w:rsidR="004B54DD" w:rsidRDefault="004B54DD" w:rsidP="00DA2CE8">
            <w:pPr>
              <w:autoSpaceDE w:val="0"/>
              <w:autoSpaceDN w:val="0"/>
              <w:adjustRightInd w:val="0"/>
              <w:rPr>
                <w:rFonts w:ascii="Arial" w:hAnsi="Arial" w:cs="Arial"/>
                <w:sz w:val="18"/>
                <w:szCs w:val="18"/>
              </w:rPr>
            </w:pPr>
          </w:p>
        </w:tc>
      </w:tr>
      <w:tr w:rsidR="004B54DD" w14:paraId="4315E34F" w14:textId="77777777" w:rsidTr="00DA2CE8">
        <w:tc>
          <w:tcPr>
            <w:tcW w:w="6658" w:type="dxa"/>
          </w:tcPr>
          <w:p w14:paraId="10805555"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Inclusief het leveren en aanbrengen van een wifi-p antenne.</w:t>
            </w:r>
          </w:p>
        </w:tc>
        <w:tc>
          <w:tcPr>
            <w:tcW w:w="1275" w:type="dxa"/>
          </w:tcPr>
          <w:p w14:paraId="265650AF" w14:textId="77777777" w:rsidR="004B54DD" w:rsidRDefault="004B54DD" w:rsidP="00DA2CE8">
            <w:pPr>
              <w:autoSpaceDE w:val="0"/>
              <w:autoSpaceDN w:val="0"/>
              <w:adjustRightInd w:val="0"/>
              <w:rPr>
                <w:rFonts w:ascii="Arial" w:hAnsi="Arial" w:cs="Arial"/>
                <w:sz w:val="18"/>
                <w:szCs w:val="18"/>
              </w:rPr>
            </w:pPr>
          </w:p>
        </w:tc>
        <w:tc>
          <w:tcPr>
            <w:tcW w:w="1129" w:type="dxa"/>
          </w:tcPr>
          <w:p w14:paraId="586202E5" w14:textId="77777777" w:rsidR="004B54DD" w:rsidRDefault="004B54DD" w:rsidP="00DA2CE8">
            <w:pPr>
              <w:autoSpaceDE w:val="0"/>
              <w:autoSpaceDN w:val="0"/>
              <w:adjustRightInd w:val="0"/>
              <w:rPr>
                <w:rFonts w:ascii="Arial" w:hAnsi="Arial" w:cs="Arial"/>
                <w:sz w:val="18"/>
                <w:szCs w:val="18"/>
              </w:rPr>
            </w:pPr>
          </w:p>
        </w:tc>
      </w:tr>
      <w:tr w:rsidR="004B54DD" w14:paraId="00E728BF" w14:textId="77777777" w:rsidTr="00DA2CE8">
        <w:tc>
          <w:tcPr>
            <w:tcW w:w="6658" w:type="dxa"/>
          </w:tcPr>
          <w:p w14:paraId="39BE188E"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Wifi-p antenne.</w:t>
            </w:r>
          </w:p>
        </w:tc>
        <w:tc>
          <w:tcPr>
            <w:tcW w:w="1275" w:type="dxa"/>
          </w:tcPr>
          <w:p w14:paraId="4CC0C4AB" w14:textId="77777777" w:rsidR="004B54DD" w:rsidRDefault="004B54DD" w:rsidP="00DA2CE8">
            <w:pPr>
              <w:autoSpaceDE w:val="0"/>
              <w:autoSpaceDN w:val="0"/>
              <w:adjustRightInd w:val="0"/>
              <w:rPr>
                <w:rFonts w:ascii="Arial" w:hAnsi="Arial" w:cs="Arial"/>
                <w:sz w:val="18"/>
                <w:szCs w:val="18"/>
              </w:rPr>
            </w:pPr>
          </w:p>
        </w:tc>
        <w:tc>
          <w:tcPr>
            <w:tcW w:w="1129" w:type="dxa"/>
          </w:tcPr>
          <w:p w14:paraId="1A45C018"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L</w:t>
            </w:r>
          </w:p>
        </w:tc>
      </w:tr>
      <w:tr w:rsidR="004B54DD" w14:paraId="0135B553" w14:textId="77777777" w:rsidTr="00DA2CE8">
        <w:tc>
          <w:tcPr>
            <w:tcW w:w="6658" w:type="dxa"/>
          </w:tcPr>
          <w:p w14:paraId="3F12DA90"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Aanbrengen op de door de leverancier aanbevolen en door opdrachtgever goedgekeurde locatie en hoogte</w:t>
            </w:r>
          </w:p>
        </w:tc>
        <w:tc>
          <w:tcPr>
            <w:tcW w:w="1275" w:type="dxa"/>
          </w:tcPr>
          <w:p w14:paraId="5157A27A" w14:textId="77777777" w:rsidR="004B54DD" w:rsidRDefault="004B54DD" w:rsidP="00DA2CE8">
            <w:pPr>
              <w:autoSpaceDE w:val="0"/>
              <w:autoSpaceDN w:val="0"/>
              <w:adjustRightInd w:val="0"/>
              <w:rPr>
                <w:rFonts w:ascii="Arial" w:hAnsi="Arial" w:cs="Arial"/>
                <w:sz w:val="18"/>
                <w:szCs w:val="18"/>
              </w:rPr>
            </w:pPr>
          </w:p>
        </w:tc>
        <w:tc>
          <w:tcPr>
            <w:tcW w:w="1129" w:type="dxa"/>
          </w:tcPr>
          <w:p w14:paraId="2A00F14C" w14:textId="77777777" w:rsidR="004B54DD" w:rsidRDefault="004B54DD" w:rsidP="00DA2CE8">
            <w:pPr>
              <w:autoSpaceDE w:val="0"/>
              <w:autoSpaceDN w:val="0"/>
              <w:adjustRightInd w:val="0"/>
              <w:rPr>
                <w:rFonts w:ascii="Arial" w:hAnsi="Arial" w:cs="Arial"/>
                <w:sz w:val="18"/>
                <w:szCs w:val="18"/>
              </w:rPr>
            </w:pPr>
          </w:p>
        </w:tc>
      </w:tr>
      <w:tr w:rsidR="004B54DD" w14:paraId="461EABB5" w14:textId="77777777" w:rsidTr="00DA2CE8">
        <w:tc>
          <w:tcPr>
            <w:tcW w:w="6658" w:type="dxa"/>
          </w:tcPr>
          <w:p w14:paraId="0479D3EC"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Inclusief leveren en aanbrengen van benodigde bekabeling met voldoende lengte om de afstand tussen TLC kast, RIS en antenne te overbruggen.</w:t>
            </w:r>
          </w:p>
        </w:tc>
        <w:tc>
          <w:tcPr>
            <w:tcW w:w="1275" w:type="dxa"/>
          </w:tcPr>
          <w:p w14:paraId="50C3C300" w14:textId="77777777" w:rsidR="004B54DD" w:rsidRDefault="004B54DD" w:rsidP="00DA2CE8">
            <w:pPr>
              <w:autoSpaceDE w:val="0"/>
              <w:autoSpaceDN w:val="0"/>
              <w:adjustRightInd w:val="0"/>
              <w:rPr>
                <w:rFonts w:ascii="Arial" w:hAnsi="Arial" w:cs="Arial"/>
                <w:sz w:val="18"/>
                <w:szCs w:val="18"/>
              </w:rPr>
            </w:pPr>
          </w:p>
        </w:tc>
        <w:tc>
          <w:tcPr>
            <w:tcW w:w="1129" w:type="dxa"/>
          </w:tcPr>
          <w:p w14:paraId="011CBA2B" w14:textId="77777777" w:rsidR="004B54DD" w:rsidRDefault="004B54DD" w:rsidP="00DA2CE8">
            <w:pPr>
              <w:autoSpaceDE w:val="0"/>
              <w:autoSpaceDN w:val="0"/>
              <w:adjustRightInd w:val="0"/>
              <w:rPr>
                <w:rFonts w:ascii="Arial" w:hAnsi="Arial" w:cs="Arial"/>
                <w:sz w:val="18"/>
                <w:szCs w:val="18"/>
              </w:rPr>
            </w:pPr>
          </w:p>
        </w:tc>
      </w:tr>
      <w:tr w:rsidR="004B54DD" w14:paraId="7B48424A" w14:textId="77777777" w:rsidTr="00DA2CE8">
        <w:tc>
          <w:tcPr>
            <w:tcW w:w="6658" w:type="dxa"/>
          </w:tcPr>
          <w:p w14:paraId="21AE1F6A"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Inclusief invullen RIS-gedeelte iVRI koppelvlak configuratie formulier, zoals aangeleverd door de opdrachtgever.</w:t>
            </w:r>
          </w:p>
        </w:tc>
        <w:tc>
          <w:tcPr>
            <w:tcW w:w="1275" w:type="dxa"/>
          </w:tcPr>
          <w:p w14:paraId="2FF7F096" w14:textId="77777777" w:rsidR="004B54DD" w:rsidRDefault="004B54DD" w:rsidP="00DA2CE8">
            <w:pPr>
              <w:autoSpaceDE w:val="0"/>
              <w:autoSpaceDN w:val="0"/>
              <w:adjustRightInd w:val="0"/>
              <w:rPr>
                <w:rFonts w:ascii="Arial" w:hAnsi="Arial" w:cs="Arial"/>
                <w:sz w:val="18"/>
                <w:szCs w:val="18"/>
              </w:rPr>
            </w:pPr>
          </w:p>
        </w:tc>
        <w:tc>
          <w:tcPr>
            <w:tcW w:w="1129" w:type="dxa"/>
          </w:tcPr>
          <w:p w14:paraId="55D5847B" w14:textId="77777777" w:rsidR="004B54DD" w:rsidRDefault="004B54DD" w:rsidP="00DA2CE8">
            <w:pPr>
              <w:autoSpaceDE w:val="0"/>
              <w:autoSpaceDN w:val="0"/>
              <w:adjustRightInd w:val="0"/>
              <w:rPr>
                <w:rFonts w:ascii="Arial" w:hAnsi="Arial" w:cs="Arial"/>
                <w:sz w:val="18"/>
                <w:szCs w:val="18"/>
              </w:rPr>
            </w:pPr>
          </w:p>
        </w:tc>
      </w:tr>
      <w:tr w:rsidR="004B54DD" w14:paraId="270ED367" w14:textId="77777777" w:rsidTr="00DA2CE8">
        <w:tc>
          <w:tcPr>
            <w:tcW w:w="6658" w:type="dxa"/>
          </w:tcPr>
          <w:p w14:paraId="1E240865" w14:textId="452543F1" w:rsidR="004B54DD" w:rsidRPr="002146D3" w:rsidRDefault="3F39AC54" w:rsidP="00DA2CE8">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6762D9BD" w14:textId="77777777" w:rsidR="004B54DD" w:rsidRDefault="004B54DD" w:rsidP="00DA2CE8">
            <w:pPr>
              <w:autoSpaceDE w:val="0"/>
              <w:autoSpaceDN w:val="0"/>
              <w:adjustRightInd w:val="0"/>
              <w:rPr>
                <w:rFonts w:ascii="Arial" w:hAnsi="Arial" w:cs="Arial"/>
                <w:sz w:val="18"/>
                <w:szCs w:val="18"/>
              </w:rPr>
            </w:pPr>
          </w:p>
        </w:tc>
        <w:tc>
          <w:tcPr>
            <w:tcW w:w="1129" w:type="dxa"/>
          </w:tcPr>
          <w:p w14:paraId="564819B3" w14:textId="77777777" w:rsidR="004B54DD" w:rsidRDefault="004B54DD" w:rsidP="00DA2CE8">
            <w:pPr>
              <w:autoSpaceDE w:val="0"/>
              <w:autoSpaceDN w:val="0"/>
              <w:adjustRightInd w:val="0"/>
              <w:rPr>
                <w:rFonts w:ascii="Arial" w:hAnsi="Arial" w:cs="Arial"/>
                <w:sz w:val="18"/>
                <w:szCs w:val="18"/>
              </w:rPr>
            </w:pPr>
          </w:p>
        </w:tc>
      </w:tr>
    </w:tbl>
    <w:p w14:paraId="7ED0D50E" w14:textId="77777777" w:rsidR="004B54DD" w:rsidRDefault="004B54DD" w:rsidP="004B54DD">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1B080987" w14:textId="77777777" w:rsidTr="00DA2CE8">
        <w:tc>
          <w:tcPr>
            <w:tcW w:w="6658" w:type="dxa"/>
          </w:tcPr>
          <w:p w14:paraId="2C8A7498" w14:textId="3B07B441" w:rsidR="004B54DD" w:rsidRDefault="00283588" w:rsidP="00DA2CE8">
            <w:pPr>
              <w:autoSpaceDE w:val="0"/>
              <w:autoSpaceDN w:val="0"/>
              <w:adjustRightInd w:val="0"/>
              <w:rPr>
                <w:rFonts w:ascii="Arial" w:hAnsi="Arial" w:cs="Arial"/>
                <w:sz w:val="18"/>
                <w:szCs w:val="18"/>
              </w:rPr>
            </w:pPr>
            <w:r>
              <w:rPr>
                <w:rFonts w:ascii="Arial" w:hAnsi="Arial" w:cs="Arial"/>
                <w:i/>
                <w:iCs/>
                <w:sz w:val="18"/>
                <w:szCs w:val="18"/>
              </w:rPr>
              <w:t>3</w:t>
            </w:r>
            <w:r w:rsidR="004B54DD">
              <w:rPr>
                <w:rFonts w:ascii="Arial" w:hAnsi="Arial" w:cs="Arial"/>
                <w:i/>
                <w:iCs/>
                <w:sz w:val="18"/>
                <w:szCs w:val="18"/>
              </w:rPr>
              <w:t>10030 Leveren documentatie RIS lokaal</w:t>
            </w:r>
          </w:p>
        </w:tc>
        <w:tc>
          <w:tcPr>
            <w:tcW w:w="1275" w:type="dxa"/>
          </w:tcPr>
          <w:p w14:paraId="56A7C475"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keer 1,00 F</w:t>
            </w:r>
          </w:p>
        </w:tc>
        <w:tc>
          <w:tcPr>
            <w:tcW w:w="1129" w:type="dxa"/>
          </w:tcPr>
          <w:p w14:paraId="7D28A327" w14:textId="77777777" w:rsidR="004B54DD" w:rsidRDefault="004B54DD" w:rsidP="00DA2CE8">
            <w:pPr>
              <w:autoSpaceDE w:val="0"/>
              <w:autoSpaceDN w:val="0"/>
              <w:adjustRightInd w:val="0"/>
              <w:rPr>
                <w:rFonts w:ascii="Arial" w:hAnsi="Arial" w:cs="Arial"/>
                <w:sz w:val="18"/>
                <w:szCs w:val="18"/>
              </w:rPr>
            </w:pPr>
          </w:p>
        </w:tc>
      </w:tr>
      <w:tr w:rsidR="004B54DD" w14:paraId="71C2C5AD" w14:textId="77777777" w:rsidTr="00DA2CE8">
        <w:tc>
          <w:tcPr>
            <w:tcW w:w="6658" w:type="dxa"/>
          </w:tcPr>
          <w:p w14:paraId="1E624B59"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Leveren documentatie RIS lokaal</w:t>
            </w:r>
          </w:p>
        </w:tc>
        <w:tc>
          <w:tcPr>
            <w:tcW w:w="1275" w:type="dxa"/>
          </w:tcPr>
          <w:p w14:paraId="3BF15DDD" w14:textId="77777777" w:rsidR="004B54DD" w:rsidRDefault="004B54DD" w:rsidP="00DA2CE8">
            <w:pPr>
              <w:autoSpaceDE w:val="0"/>
              <w:autoSpaceDN w:val="0"/>
              <w:adjustRightInd w:val="0"/>
              <w:rPr>
                <w:rFonts w:ascii="Arial" w:hAnsi="Arial" w:cs="Arial"/>
                <w:sz w:val="18"/>
                <w:szCs w:val="18"/>
              </w:rPr>
            </w:pPr>
          </w:p>
        </w:tc>
        <w:tc>
          <w:tcPr>
            <w:tcW w:w="1129" w:type="dxa"/>
          </w:tcPr>
          <w:p w14:paraId="35AABA88" w14:textId="77777777" w:rsidR="004B54DD" w:rsidRDefault="004B54DD" w:rsidP="00DA2CE8">
            <w:pPr>
              <w:autoSpaceDE w:val="0"/>
              <w:autoSpaceDN w:val="0"/>
              <w:adjustRightInd w:val="0"/>
              <w:rPr>
                <w:rFonts w:ascii="Arial" w:hAnsi="Arial" w:cs="Arial"/>
                <w:sz w:val="18"/>
                <w:szCs w:val="18"/>
              </w:rPr>
            </w:pPr>
          </w:p>
        </w:tc>
      </w:tr>
      <w:tr w:rsidR="004B54DD" w14:paraId="6123A9C0" w14:textId="77777777" w:rsidTr="00DA2CE8">
        <w:tc>
          <w:tcPr>
            <w:tcW w:w="6658" w:type="dxa"/>
          </w:tcPr>
          <w:p w14:paraId="5826689F"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Betreft het leveren van alle documentatie behorende bij de RIS. Actuele documentatie digitaal aanleveren:</w:t>
            </w:r>
          </w:p>
        </w:tc>
        <w:tc>
          <w:tcPr>
            <w:tcW w:w="1275" w:type="dxa"/>
          </w:tcPr>
          <w:p w14:paraId="54886F75" w14:textId="77777777" w:rsidR="004B54DD" w:rsidRDefault="004B54DD" w:rsidP="00DA2CE8">
            <w:pPr>
              <w:autoSpaceDE w:val="0"/>
              <w:autoSpaceDN w:val="0"/>
              <w:adjustRightInd w:val="0"/>
              <w:rPr>
                <w:rFonts w:ascii="Arial" w:hAnsi="Arial" w:cs="Arial"/>
                <w:sz w:val="18"/>
                <w:szCs w:val="18"/>
              </w:rPr>
            </w:pPr>
          </w:p>
        </w:tc>
        <w:tc>
          <w:tcPr>
            <w:tcW w:w="1129" w:type="dxa"/>
          </w:tcPr>
          <w:p w14:paraId="1128B13A" w14:textId="77777777" w:rsidR="004B54DD" w:rsidRDefault="004B54DD" w:rsidP="00DA2CE8">
            <w:pPr>
              <w:autoSpaceDE w:val="0"/>
              <w:autoSpaceDN w:val="0"/>
              <w:adjustRightInd w:val="0"/>
              <w:rPr>
                <w:rFonts w:ascii="Arial" w:hAnsi="Arial" w:cs="Arial"/>
                <w:sz w:val="18"/>
                <w:szCs w:val="18"/>
              </w:rPr>
            </w:pPr>
          </w:p>
        </w:tc>
      </w:tr>
      <w:tr w:rsidR="004B54DD" w14:paraId="4BDBA295" w14:textId="77777777" w:rsidTr="00DA2CE8">
        <w:tc>
          <w:tcPr>
            <w:tcW w:w="6658" w:type="dxa"/>
          </w:tcPr>
          <w:p w14:paraId="303426FB"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Merk</w:t>
            </w:r>
          </w:p>
          <w:p w14:paraId="5BC84B2A"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Type</w:t>
            </w:r>
          </w:p>
          <w:p w14:paraId="2DF87E40"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Versienummer hardware</w:t>
            </w:r>
          </w:p>
          <w:p w14:paraId="3110179F"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Versienummer firmware</w:t>
            </w:r>
          </w:p>
          <w:p w14:paraId="5166F558"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Beschrijving van de (functionaliteiten van) de RIS</w:t>
            </w:r>
          </w:p>
          <w:p w14:paraId="75DF0EDA"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Bedieningshandleiding RIS</w:t>
            </w:r>
          </w:p>
          <w:p w14:paraId="0949B1E4"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iVRI certificaat</w:t>
            </w:r>
          </w:p>
          <w:p w14:paraId="6B3A327F"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Ondertekend iFAT formulier</w:t>
            </w:r>
          </w:p>
          <w:p w14:paraId="32B01498" w14:textId="77777777" w:rsidR="004B54DD" w:rsidRPr="002146D3"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Ondertekend iSAT formulier</w:t>
            </w:r>
          </w:p>
        </w:tc>
        <w:tc>
          <w:tcPr>
            <w:tcW w:w="1275" w:type="dxa"/>
          </w:tcPr>
          <w:p w14:paraId="2812D8C5" w14:textId="77777777" w:rsidR="004B54DD" w:rsidRDefault="004B54DD" w:rsidP="00DA2CE8">
            <w:pPr>
              <w:autoSpaceDE w:val="0"/>
              <w:autoSpaceDN w:val="0"/>
              <w:adjustRightInd w:val="0"/>
              <w:rPr>
                <w:rFonts w:ascii="Arial" w:hAnsi="Arial" w:cs="Arial"/>
                <w:sz w:val="18"/>
                <w:szCs w:val="18"/>
              </w:rPr>
            </w:pPr>
          </w:p>
        </w:tc>
        <w:tc>
          <w:tcPr>
            <w:tcW w:w="1129" w:type="dxa"/>
          </w:tcPr>
          <w:p w14:paraId="7612D754" w14:textId="77777777" w:rsidR="004B54DD" w:rsidRDefault="004B54DD" w:rsidP="00DA2CE8">
            <w:pPr>
              <w:autoSpaceDE w:val="0"/>
              <w:autoSpaceDN w:val="0"/>
              <w:adjustRightInd w:val="0"/>
              <w:rPr>
                <w:rFonts w:ascii="Arial" w:hAnsi="Arial" w:cs="Arial"/>
                <w:sz w:val="18"/>
                <w:szCs w:val="18"/>
              </w:rPr>
            </w:pPr>
          </w:p>
        </w:tc>
      </w:tr>
    </w:tbl>
    <w:p w14:paraId="43F90BB7" w14:textId="77777777" w:rsidR="004B54DD" w:rsidRDefault="004B54DD" w:rsidP="004B54DD">
      <w:pPr>
        <w:autoSpaceDE w:val="0"/>
        <w:autoSpaceDN w:val="0"/>
        <w:adjustRightInd w:val="0"/>
        <w:spacing w:after="0" w:line="240" w:lineRule="auto"/>
        <w:rPr>
          <w:rFonts w:ascii="Arial" w:hAnsi="Arial" w:cs="Arial"/>
          <w:sz w:val="18"/>
          <w:szCs w:val="18"/>
        </w:rPr>
      </w:pPr>
    </w:p>
    <w:p w14:paraId="4443404D" w14:textId="173B6457" w:rsidR="004B54DD" w:rsidRPr="00146661" w:rsidRDefault="009C6764" w:rsidP="004B54DD">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3</w:t>
      </w:r>
      <w:r w:rsidR="004B54DD" w:rsidRPr="00146661">
        <w:rPr>
          <w:rFonts w:ascii="Arial" w:hAnsi="Arial" w:cs="Arial"/>
          <w:b/>
          <w:bCs/>
          <w:sz w:val="18"/>
          <w:szCs w:val="18"/>
        </w:rPr>
        <w:t>2</w:t>
      </w:r>
      <w:r w:rsidR="004B54DD" w:rsidRPr="00146661">
        <w:rPr>
          <w:rFonts w:ascii="Arial" w:hAnsi="Arial" w:cs="Arial"/>
          <w:b/>
          <w:bCs/>
          <w:sz w:val="18"/>
          <w:szCs w:val="18"/>
        </w:rPr>
        <w:tab/>
        <w:t>Leveren RIS lokaal</w:t>
      </w:r>
    </w:p>
    <w:p w14:paraId="63069520" w14:textId="77777777" w:rsidR="004B54DD" w:rsidRDefault="004B54DD" w:rsidP="004B54DD">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7383D72F" w14:textId="77777777" w:rsidTr="00DA2CE8">
        <w:tc>
          <w:tcPr>
            <w:tcW w:w="6658" w:type="dxa"/>
          </w:tcPr>
          <w:p w14:paraId="0E93CD96" w14:textId="22627AAB" w:rsidR="004B54DD" w:rsidRDefault="00283588" w:rsidP="00DA2CE8">
            <w:pPr>
              <w:autoSpaceDE w:val="0"/>
              <w:autoSpaceDN w:val="0"/>
              <w:adjustRightInd w:val="0"/>
              <w:rPr>
                <w:rFonts w:ascii="Arial" w:hAnsi="Arial" w:cs="Arial"/>
                <w:sz w:val="18"/>
                <w:szCs w:val="18"/>
              </w:rPr>
            </w:pPr>
            <w:r>
              <w:rPr>
                <w:rFonts w:ascii="Arial" w:hAnsi="Arial" w:cs="Arial"/>
                <w:i/>
                <w:iCs/>
                <w:sz w:val="18"/>
                <w:szCs w:val="18"/>
              </w:rPr>
              <w:t>3</w:t>
            </w:r>
            <w:r w:rsidR="004B54DD">
              <w:rPr>
                <w:rFonts w:ascii="Arial" w:hAnsi="Arial" w:cs="Arial"/>
                <w:i/>
                <w:iCs/>
                <w:sz w:val="18"/>
                <w:szCs w:val="18"/>
              </w:rPr>
              <w:t>20010 Leveren</w:t>
            </w:r>
            <w:r w:rsidR="004B54DD" w:rsidRPr="00F76E51">
              <w:rPr>
                <w:rFonts w:ascii="Arial" w:hAnsi="Arial" w:cs="Arial"/>
                <w:i/>
                <w:iCs/>
                <w:sz w:val="18"/>
                <w:szCs w:val="18"/>
              </w:rPr>
              <w:t xml:space="preserve"> </w:t>
            </w:r>
            <w:r w:rsidR="004B54DD">
              <w:rPr>
                <w:rFonts w:ascii="Arial" w:hAnsi="Arial" w:cs="Arial"/>
                <w:i/>
                <w:iCs/>
                <w:sz w:val="18"/>
                <w:szCs w:val="18"/>
              </w:rPr>
              <w:t>lokale RIS cellulair</w:t>
            </w:r>
          </w:p>
        </w:tc>
        <w:tc>
          <w:tcPr>
            <w:tcW w:w="1275" w:type="dxa"/>
          </w:tcPr>
          <w:p w14:paraId="5742A89E"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334B86EC" w14:textId="77777777" w:rsidR="004B54DD" w:rsidRDefault="004B54DD" w:rsidP="00DA2CE8">
            <w:pPr>
              <w:autoSpaceDE w:val="0"/>
              <w:autoSpaceDN w:val="0"/>
              <w:adjustRightInd w:val="0"/>
              <w:rPr>
                <w:rFonts w:ascii="Arial" w:hAnsi="Arial" w:cs="Arial"/>
                <w:sz w:val="18"/>
                <w:szCs w:val="18"/>
              </w:rPr>
            </w:pPr>
          </w:p>
        </w:tc>
      </w:tr>
      <w:tr w:rsidR="004B54DD" w14:paraId="282C2DA5" w14:textId="77777777" w:rsidTr="00DA2CE8">
        <w:tc>
          <w:tcPr>
            <w:tcW w:w="6658" w:type="dxa"/>
          </w:tcPr>
          <w:p w14:paraId="23E322E8" w14:textId="7CD2EA3D" w:rsidR="004B54DD" w:rsidRPr="007D7D9C" w:rsidRDefault="004B54DD" w:rsidP="00DA2CE8">
            <w:pPr>
              <w:autoSpaceDE w:val="0"/>
              <w:autoSpaceDN w:val="0"/>
              <w:adjustRightInd w:val="0"/>
              <w:rPr>
                <w:rFonts w:ascii="Arial" w:hAnsi="Arial" w:cs="Arial"/>
                <w:sz w:val="18"/>
                <w:szCs w:val="18"/>
              </w:rPr>
            </w:pPr>
            <w:r w:rsidRPr="007D7D9C">
              <w:rPr>
                <w:rFonts w:ascii="Arial" w:hAnsi="Arial" w:cs="Arial"/>
                <w:sz w:val="18"/>
                <w:szCs w:val="18"/>
              </w:rPr>
              <w:t>Leveren</w:t>
            </w:r>
            <w:r w:rsidRPr="00F76E51">
              <w:rPr>
                <w:rFonts w:ascii="Arial" w:hAnsi="Arial" w:cs="Arial"/>
                <w:sz w:val="18"/>
                <w:szCs w:val="18"/>
              </w:rPr>
              <w:t xml:space="preserve"> </w:t>
            </w:r>
            <w:r w:rsidRPr="007D7D9C">
              <w:rPr>
                <w:rFonts w:ascii="Arial" w:hAnsi="Arial" w:cs="Arial"/>
                <w:sz w:val="18"/>
                <w:szCs w:val="18"/>
              </w:rPr>
              <w:t>lokale RIS cellulair</w:t>
            </w:r>
          </w:p>
        </w:tc>
        <w:tc>
          <w:tcPr>
            <w:tcW w:w="1275" w:type="dxa"/>
          </w:tcPr>
          <w:p w14:paraId="5BBEE96F" w14:textId="77777777" w:rsidR="004B54DD" w:rsidRDefault="004B54DD" w:rsidP="00DA2CE8">
            <w:pPr>
              <w:autoSpaceDE w:val="0"/>
              <w:autoSpaceDN w:val="0"/>
              <w:adjustRightInd w:val="0"/>
              <w:rPr>
                <w:rFonts w:ascii="Arial" w:hAnsi="Arial" w:cs="Arial"/>
                <w:sz w:val="18"/>
                <w:szCs w:val="18"/>
              </w:rPr>
            </w:pPr>
          </w:p>
        </w:tc>
        <w:tc>
          <w:tcPr>
            <w:tcW w:w="1129" w:type="dxa"/>
          </w:tcPr>
          <w:p w14:paraId="460E2848" w14:textId="77777777" w:rsidR="004B54DD" w:rsidRDefault="004B54DD" w:rsidP="00DA2CE8">
            <w:pPr>
              <w:autoSpaceDE w:val="0"/>
              <w:autoSpaceDN w:val="0"/>
              <w:adjustRightInd w:val="0"/>
              <w:rPr>
                <w:rFonts w:ascii="Arial" w:hAnsi="Arial" w:cs="Arial"/>
                <w:sz w:val="18"/>
                <w:szCs w:val="18"/>
              </w:rPr>
            </w:pPr>
          </w:p>
        </w:tc>
      </w:tr>
      <w:tr w:rsidR="004B54DD" w14:paraId="2B4A5500" w14:textId="77777777" w:rsidTr="00DA2CE8">
        <w:tc>
          <w:tcPr>
            <w:tcW w:w="6658" w:type="dxa"/>
          </w:tcPr>
          <w:p w14:paraId="41DFE477" w14:textId="07896A2D" w:rsidR="004B54DD" w:rsidRDefault="004B54DD" w:rsidP="00DA2CE8">
            <w:pPr>
              <w:autoSpaceDE w:val="0"/>
              <w:autoSpaceDN w:val="0"/>
              <w:adjustRightInd w:val="0"/>
              <w:rPr>
                <w:rFonts w:ascii="Arial" w:hAnsi="Arial" w:cs="Arial"/>
                <w:sz w:val="18"/>
                <w:szCs w:val="18"/>
              </w:rPr>
            </w:pPr>
            <w:r>
              <w:rPr>
                <w:rFonts w:ascii="Arial" w:hAnsi="Arial" w:cs="Arial"/>
                <w:sz w:val="18"/>
                <w:szCs w:val="18"/>
              </w:rPr>
              <w:t>Betreft het leveren</w:t>
            </w:r>
            <w:r w:rsidRPr="00F76E51">
              <w:rPr>
                <w:rFonts w:ascii="Arial" w:hAnsi="Arial" w:cs="Arial"/>
                <w:sz w:val="18"/>
                <w:szCs w:val="18"/>
              </w:rPr>
              <w:t xml:space="preserve"> </w:t>
            </w:r>
            <w:r>
              <w:rPr>
                <w:rFonts w:ascii="Arial" w:hAnsi="Arial" w:cs="Arial"/>
                <w:sz w:val="18"/>
                <w:szCs w:val="18"/>
              </w:rPr>
              <w:t>van een lokale RIS geschikt voor cellulaire communicatie.</w:t>
            </w:r>
          </w:p>
        </w:tc>
        <w:tc>
          <w:tcPr>
            <w:tcW w:w="1275" w:type="dxa"/>
          </w:tcPr>
          <w:p w14:paraId="454C74AF" w14:textId="77777777" w:rsidR="004B54DD" w:rsidRDefault="004B54DD" w:rsidP="00DA2CE8">
            <w:pPr>
              <w:autoSpaceDE w:val="0"/>
              <w:autoSpaceDN w:val="0"/>
              <w:adjustRightInd w:val="0"/>
              <w:rPr>
                <w:rFonts w:ascii="Arial" w:hAnsi="Arial" w:cs="Arial"/>
                <w:sz w:val="18"/>
                <w:szCs w:val="18"/>
              </w:rPr>
            </w:pPr>
          </w:p>
        </w:tc>
        <w:tc>
          <w:tcPr>
            <w:tcW w:w="1129" w:type="dxa"/>
          </w:tcPr>
          <w:p w14:paraId="2125340B" w14:textId="77777777" w:rsidR="004B54DD" w:rsidRDefault="004B54DD" w:rsidP="00DA2CE8">
            <w:pPr>
              <w:autoSpaceDE w:val="0"/>
              <w:autoSpaceDN w:val="0"/>
              <w:adjustRightInd w:val="0"/>
              <w:rPr>
                <w:rFonts w:ascii="Arial" w:hAnsi="Arial" w:cs="Arial"/>
                <w:sz w:val="18"/>
                <w:szCs w:val="18"/>
              </w:rPr>
            </w:pPr>
          </w:p>
        </w:tc>
      </w:tr>
      <w:tr w:rsidR="004B54DD" w14:paraId="3B945759" w14:textId="77777777" w:rsidTr="00DA2CE8">
        <w:tc>
          <w:tcPr>
            <w:tcW w:w="6658" w:type="dxa"/>
          </w:tcPr>
          <w:p w14:paraId="5DABB405"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Roadside ITS station (RIS)</w:t>
            </w:r>
          </w:p>
        </w:tc>
        <w:tc>
          <w:tcPr>
            <w:tcW w:w="1275" w:type="dxa"/>
          </w:tcPr>
          <w:p w14:paraId="1F26078C" w14:textId="77777777" w:rsidR="004B54DD" w:rsidRDefault="004B54DD" w:rsidP="00DA2CE8">
            <w:pPr>
              <w:autoSpaceDE w:val="0"/>
              <w:autoSpaceDN w:val="0"/>
              <w:adjustRightInd w:val="0"/>
              <w:rPr>
                <w:rFonts w:ascii="Arial" w:hAnsi="Arial" w:cs="Arial"/>
                <w:sz w:val="18"/>
                <w:szCs w:val="18"/>
              </w:rPr>
            </w:pPr>
          </w:p>
        </w:tc>
        <w:tc>
          <w:tcPr>
            <w:tcW w:w="1129" w:type="dxa"/>
          </w:tcPr>
          <w:p w14:paraId="10FC56A3"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L</w:t>
            </w:r>
          </w:p>
        </w:tc>
      </w:tr>
      <w:tr w:rsidR="004B54DD" w14:paraId="339C620B" w14:textId="77777777" w:rsidTr="00DA2CE8">
        <w:tc>
          <w:tcPr>
            <w:tcW w:w="6658" w:type="dxa"/>
          </w:tcPr>
          <w:p w14:paraId="44E7CAA6" w14:textId="22242510" w:rsidR="004B54DD" w:rsidRPr="00F76E51" w:rsidRDefault="004B54DD" w:rsidP="00DA2CE8">
            <w:pPr>
              <w:autoSpaceDE w:val="0"/>
              <w:autoSpaceDN w:val="0"/>
              <w:adjustRightInd w:val="0"/>
              <w:rPr>
                <w:rFonts w:ascii="Arial" w:hAnsi="Arial" w:cs="Arial"/>
                <w:sz w:val="18"/>
                <w:szCs w:val="18"/>
              </w:rPr>
            </w:pPr>
            <w:r>
              <w:rPr>
                <w:rFonts w:ascii="Arial" w:hAnsi="Arial" w:cs="Arial"/>
                <w:sz w:val="18"/>
                <w:szCs w:val="18"/>
              </w:rPr>
              <w:t>Synchroniseerbaar via NTP-server</w:t>
            </w:r>
            <w:r w:rsidR="00C936A1">
              <w:rPr>
                <w:rFonts w:ascii="Arial" w:hAnsi="Arial" w:cs="Arial"/>
                <w:sz w:val="18"/>
                <w:szCs w:val="18"/>
              </w:rPr>
              <w:t xml:space="preserve"> van de wegbeheerder</w:t>
            </w:r>
            <w:r>
              <w:rPr>
                <w:rFonts w:ascii="Arial" w:hAnsi="Arial" w:cs="Arial"/>
                <w:sz w:val="18"/>
                <w:szCs w:val="18"/>
              </w:rPr>
              <w:t xml:space="preserve">. </w:t>
            </w:r>
            <w:r w:rsidR="008433DB">
              <w:rPr>
                <w:rFonts w:ascii="Arial" w:hAnsi="Arial" w:cs="Arial"/>
                <w:sz w:val="18"/>
                <w:szCs w:val="18"/>
              </w:rPr>
              <w:t>A</w:t>
            </w:r>
            <w:r>
              <w:rPr>
                <w:rFonts w:ascii="Arial" w:hAnsi="Arial" w:cs="Arial"/>
                <w:sz w:val="18"/>
                <w:szCs w:val="18"/>
              </w:rPr>
              <w:t>lle te leveren iVRI</w:t>
            </w:r>
            <w:r w:rsidR="00275651">
              <w:rPr>
                <w:rFonts w:ascii="Arial" w:hAnsi="Arial" w:cs="Arial"/>
                <w:sz w:val="18"/>
                <w:szCs w:val="18"/>
              </w:rPr>
              <w:t xml:space="preserve"> </w:t>
            </w:r>
            <w:r>
              <w:rPr>
                <w:rFonts w:ascii="Arial" w:hAnsi="Arial" w:cs="Arial"/>
                <w:sz w:val="18"/>
                <w:szCs w:val="18"/>
              </w:rPr>
              <w:t xml:space="preserve">componenten </w:t>
            </w:r>
            <w:r w:rsidR="008433DB">
              <w:rPr>
                <w:rFonts w:ascii="Arial" w:hAnsi="Arial" w:cs="Arial"/>
                <w:sz w:val="18"/>
                <w:szCs w:val="18"/>
              </w:rPr>
              <w:t xml:space="preserve">dienen </w:t>
            </w:r>
            <w:r>
              <w:rPr>
                <w:rFonts w:ascii="Arial" w:hAnsi="Arial" w:cs="Arial"/>
                <w:sz w:val="18"/>
                <w:szCs w:val="18"/>
              </w:rPr>
              <w:t>via dezelfde NTP-server</w:t>
            </w:r>
            <w:r w:rsidR="008433DB">
              <w:rPr>
                <w:rFonts w:ascii="Arial" w:hAnsi="Arial" w:cs="Arial"/>
                <w:sz w:val="18"/>
                <w:szCs w:val="18"/>
              </w:rPr>
              <w:t xml:space="preserve"> in tijd</w:t>
            </w:r>
            <w:r>
              <w:rPr>
                <w:rFonts w:ascii="Arial" w:hAnsi="Arial" w:cs="Arial"/>
                <w:sz w:val="18"/>
                <w:szCs w:val="18"/>
              </w:rPr>
              <w:t xml:space="preserve"> gesynchroniseerd te worden.</w:t>
            </w:r>
          </w:p>
        </w:tc>
        <w:tc>
          <w:tcPr>
            <w:tcW w:w="1275" w:type="dxa"/>
          </w:tcPr>
          <w:p w14:paraId="0B560991" w14:textId="77777777" w:rsidR="004B54DD" w:rsidRDefault="004B54DD" w:rsidP="00DA2CE8">
            <w:pPr>
              <w:autoSpaceDE w:val="0"/>
              <w:autoSpaceDN w:val="0"/>
              <w:adjustRightInd w:val="0"/>
              <w:rPr>
                <w:rFonts w:ascii="Arial" w:hAnsi="Arial" w:cs="Arial"/>
                <w:sz w:val="18"/>
                <w:szCs w:val="18"/>
              </w:rPr>
            </w:pPr>
          </w:p>
        </w:tc>
        <w:tc>
          <w:tcPr>
            <w:tcW w:w="1129" w:type="dxa"/>
          </w:tcPr>
          <w:p w14:paraId="7EB9A92F" w14:textId="77777777" w:rsidR="004B54DD" w:rsidRDefault="004B54DD" w:rsidP="00DA2CE8">
            <w:pPr>
              <w:autoSpaceDE w:val="0"/>
              <w:autoSpaceDN w:val="0"/>
              <w:adjustRightInd w:val="0"/>
              <w:rPr>
                <w:rFonts w:ascii="Arial" w:hAnsi="Arial" w:cs="Arial"/>
                <w:sz w:val="18"/>
                <w:szCs w:val="18"/>
              </w:rPr>
            </w:pPr>
          </w:p>
        </w:tc>
      </w:tr>
      <w:tr w:rsidR="004B54DD" w14:paraId="208501C2" w14:textId="77777777" w:rsidTr="00DA2CE8">
        <w:tc>
          <w:tcPr>
            <w:tcW w:w="6658" w:type="dxa"/>
          </w:tcPr>
          <w:p w14:paraId="1169FE1D" w14:textId="3DBAFF4A" w:rsidR="004B54DD" w:rsidRDefault="004B54DD" w:rsidP="00DA2CE8">
            <w:pPr>
              <w:autoSpaceDE w:val="0"/>
              <w:autoSpaceDN w:val="0"/>
              <w:adjustRightInd w:val="0"/>
              <w:rPr>
                <w:rFonts w:ascii="Arial" w:hAnsi="Arial" w:cs="Arial"/>
                <w:sz w:val="18"/>
                <w:szCs w:val="18"/>
              </w:rPr>
            </w:pPr>
            <w:r>
              <w:rPr>
                <w:rFonts w:ascii="Arial" w:hAnsi="Arial" w:cs="Arial"/>
                <w:sz w:val="18"/>
                <w:szCs w:val="18"/>
              </w:rPr>
              <w:t>Voorzien van een geldig iVRI certificaat</w:t>
            </w:r>
          </w:p>
        </w:tc>
        <w:tc>
          <w:tcPr>
            <w:tcW w:w="1275" w:type="dxa"/>
          </w:tcPr>
          <w:p w14:paraId="2A466844" w14:textId="77777777" w:rsidR="004B54DD" w:rsidRDefault="004B54DD" w:rsidP="00DA2CE8">
            <w:pPr>
              <w:autoSpaceDE w:val="0"/>
              <w:autoSpaceDN w:val="0"/>
              <w:adjustRightInd w:val="0"/>
              <w:rPr>
                <w:rFonts w:ascii="Arial" w:hAnsi="Arial" w:cs="Arial"/>
                <w:sz w:val="18"/>
                <w:szCs w:val="18"/>
              </w:rPr>
            </w:pPr>
          </w:p>
        </w:tc>
        <w:tc>
          <w:tcPr>
            <w:tcW w:w="1129" w:type="dxa"/>
          </w:tcPr>
          <w:p w14:paraId="6A1AC85A" w14:textId="77777777" w:rsidR="004B54DD" w:rsidRDefault="004B54DD" w:rsidP="00DA2CE8">
            <w:pPr>
              <w:autoSpaceDE w:val="0"/>
              <w:autoSpaceDN w:val="0"/>
              <w:adjustRightInd w:val="0"/>
              <w:rPr>
                <w:rFonts w:ascii="Arial" w:hAnsi="Arial" w:cs="Arial"/>
                <w:sz w:val="18"/>
                <w:szCs w:val="18"/>
              </w:rPr>
            </w:pPr>
          </w:p>
        </w:tc>
      </w:tr>
      <w:tr w:rsidR="004B54DD" w14:paraId="744E4711" w14:textId="77777777" w:rsidTr="00DA2CE8">
        <w:tc>
          <w:tcPr>
            <w:tcW w:w="6658" w:type="dxa"/>
          </w:tcPr>
          <w:p w14:paraId="63C12DE2"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RIS geschikt voor cellulaire techniek.</w:t>
            </w:r>
          </w:p>
        </w:tc>
        <w:tc>
          <w:tcPr>
            <w:tcW w:w="1275" w:type="dxa"/>
          </w:tcPr>
          <w:p w14:paraId="050A1930" w14:textId="77777777" w:rsidR="004B54DD" w:rsidRDefault="004B54DD" w:rsidP="00DA2CE8">
            <w:pPr>
              <w:autoSpaceDE w:val="0"/>
              <w:autoSpaceDN w:val="0"/>
              <w:adjustRightInd w:val="0"/>
              <w:rPr>
                <w:rFonts w:ascii="Arial" w:hAnsi="Arial" w:cs="Arial"/>
                <w:sz w:val="18"/>
                <w:szCs w:val="18"/>
              </w:rPr>
            </w:pPr>
          </w:p>
        </w:tc>
        <w:tc>
          <w:tcPr>
            <w:tcW w:w="1129" w:type="dxa"/>
          </w:tcPr>
          <w:p w14:paraId="6F74F0FF" w14:textId="77777777" w:rsidR="004B54DD" w:rsidRDefault="004B54DD" w:rsidP="00DA2CE8">
            <w:pPr>
              <w:autoSpaceDE w:val="0"/>
              <w:autoSpaceDN w:val="0"/>
              <w:adjustRightInd w:val="0"/>
              <w:rPr>
                <w:rFonts w:ascii="Arial" w:hAnsi="Arial" w:cs="Arial"/>
                <w:sz w:val="18"/>
                <w:szCs w:val="18"/>
              </w:rPr>
            </w:pPr>
          </w:p>
        </w:tc>
      </w:tr>
      <w:tr w:rsidR="004B54DD" w14:paraId="0547AABD" w14:textId="77777777" w:rsidTr="00DA2CE8">
        <w:tc>
          <w:tcPr>
            <w:tcW w:w="6658" w:type="dxa"/>
          </w:tcPr>
          <w:p w14:paraId="7A094EAF" w14:textId="6006A007" w:rsidR="004B54DD" w:rsidRDefault="004B54DD" w:rsidP="00DA2CE8">
            <w:pPr>
              <w:autoSpaceDE w:val="0"/>
              <w:autoSpaceDN w:val="0"/>
              <w:adjustRightInd w:val="0"/>
              <w:rPr>
                <w:rFonts w:ascii="Arial" w:hAnsi="Arial" w:cs="Arial"/>
                <w:sz w:val="18"/>
                <w:szCs w:val="18"/>
              </w:rPr>
            </w:pPr>
            <w:r>
              <w:rPr>
                <w:rFonts w:ascii="Arial" w:hAnsi="Arial" w:cs="Arial"/>
                <w:sz w:val="18"/>
                <w:szCs w:val="18"/>
              </w:rPr>
              <w:t>Inclusief leveren benodigde bekabeling.</w:t>
            </w:r>
          </w:p>
        </w:tc>
        <w:tc>
          <w:tcPr>
            <w:tcW w:w="1275" w:type="dxa"/>
          </w:tcPr>
          <w:p w14:paraId="521C84FC" w14:textId="77777777" w:rsidR="004B54DD" w:rsidRDefault="004B54DD" w:rsidP="00DA2CE8">
            <w:pPr>
              <w:autoSpaceDE w:val="0"/>
              <w:autoSpaceDN w:val="0"/>
              <w:adjustRightInd w:val="0"/>
              <w:rPr>
                <w:rFonts w:ascii="Arial" w:hAnsi="Arial" w:cs="Arial"/>
                <w:sz w:val="18"/>
                <w:szCs w:val="18"/>
              </w:rPr>
            </w:pPr>
          </w:p>
        </w:tc>
        <w:tc>
          <w:tcPr>
            <w:tcW w:w="1129" w:type="dxa"/>
          </w:tcPr>
          <w:p w14:paraId="2B26A9AA" w14:textId="77777777" w:rsidR="004B54DD" w:rsidRDefault="004B54DD" w:rsidP="00DA2CE8">
            <w:pPr>
              <w:autoSpaceDE w:val="0"/>
              <w:autoSpaceDN w:val="0"/>
              <w:adjustRightInd w:val="0"/>
              <w:rPr>
                <w:rFonts w:ascii="Arial" w:hAnsi="Arial" w:cs="Arial"/>
                <w:sz w:val="18"/>
                <w:szCs w:val="18"/>
              </w:rPr>
            </w:pPr>
          </w:p>
        </w:tc>
      </w:tr>
      <w:tr w:rsidR="004B54DD" w14:paraId="388BEF6B" w14:textId="77777777" w:rsidTr="00DA2CE8">
        <w:tc>
          <w:tcPr>
            <w:tcW w:w="6658" w:type="dxa"/>
          </w:tcPr>
          <w:p w14:paraId="296DCF2E" w14:textId="77777777" w:rsidR="004B54DD" w:rsidRPr="00F76E51" w:rsidRDefault="004B54DD" w:rsidP="00DA2CE8">
            <w:pPr>
              <w:autoSpaceDE w:val="0"/>
              <w:autoSpaceDN w:val="0"/>
              <w:adjustRightInd w:val="0"/>
              <w:rPr>
                <w:rFonts w:ascii="Arial" w:hAnsi="Arial" w:cs="Arial"/>
                <w:sz w:val="18"/>
                <w:szCs w:val="18"/>
              </w:rPr>
            </w:pPr>
            <w:r w:rsidRPr="00F76E51">
              <w:rPr>
                <w:rFonts w:ascii="Arial" w:hAnsi="Arial" w:cs="Arial"/>
                <w:sz w:val="18"/>
                <w:szCs w:val="18"/>
              </w:rPr>
              <w:t>Inclusief invullen RIS-gedeelte iVRI koppelvlak configuratie formulier, zoals aangeleverd door de opdrachtgever.</w:t>
            </w:r>
          </w:p>
        </w:tc>
        <w:tc>
          <w:tcPr>
            <w:tcW w:w="1275" w:type="dxa"/>
          </w:tcPr>
          <w:p w14:paraId="74B1EC3A" w14:textId="77777777" w:rsidR="004B54DD" w:rsidRDefault="004B54DD" w:rsidP="00DA2CE8">
            <w:pPr>
              <w:autoSpaceDE w:val="0"/>
              <w:autoSpaceDN w:val="0"/>
              <w:adjustRightInd w:val="0"/>
              <w:rPr>
                <w:rFonts w:ascii="Arial" w:hAnsi="Arial" w:cs="Arial"/>
                <w:sz w:val="18"/>
                <w:szCs w:val="18"/>
              </w:rPr>
            </w:pPr>
          </w:p>
        </w:tc>
        <w:tc>
          <w:tcPr>
            <w:tcW w:w="1129" w:type="dxa"/>
          </w:tcPr>
          <w:p w14:paraId="68C06913" w14:textId="77777777" w:rsidR="004B54DD" w:rsidRDefault="004B54DD" w:rsidP="00DA2CE8">
            <w:pPr>
              <w:autoSpaceDE w:val="0"/>
              <w:autoSpaceDN w:val="0"/>
              <w:adjustRightInd w:val="0"/>
              <w:rPr>
                <w:rFonts w:ascii="Arial" w:hAnsi="Arial" w:cs="Arial"/>
                <w:sz w:val="18"/>
                <w:szCs w:val="18"/>
              </w:rPr>
            </w:pPr>
          </w:p>
        </w:tc>
      </w:tr>
      <w:tr w:rsidR="004B54DD" w14:paraId="63999B49" w14:textId="77777777" w:rsidTr="00DA2CE8">
        <w:tc>
          <w:tcPr>
            <w:tcW w:w="6658" w:type="dxa"/>
          </w:tcPr>
          <w:p w14:paraId="6B6CBCD3" w14:textId="0CF44539" w:rsidR="004B54DD" w:rsidRPr="00F76E51" w:rsidRDefault="7B1C9C3C" w:rsidP="00DA2CE8">
            <w:pPr>
              <w:autoSpaceDE w:val="0"/>
              <w:autoSpaceDN w:val="0"/>
              <w:adjustRightInd w:val="0"/>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4594EC81" w14:textId="77777777" w:rsidR="004B54DD" w:rsidRDefault="004B54DD" w:rsidP="00DA2CE8">
            <w:pPr>
              <w:autoSpaceDE w:val="0"/>
              <w:autoSpaceDN w:val="0"/>
              <w:adjustRightInd w:val="0"/>
              <w:rPr>
                <w:rFonts w:ascii="Arial" w:hAnsi="Arial" w:cs="Arial"/>
                <w:sz w:val="18"/>
                <w:szCs w:val="18"/>
              </w:rPr>
            </w:pPr>
          </w:p>
        </w:tc>
        <w:tc>
          <w:tcPr>
            <w:tcW w:w="1129" w:type="dxa"/>
          </w:tcPr>
          <w:p w14:paraId="7D41E275" w14:textId="77777777" w:rsidR="004B54DD" w:rsidRDefault="004B54DD" w:rsidP="00DA2CE8">
            <w:pPr>
              <w:autoSpaceDE w:val="0"/>
              <w:autoSpaceDN w:val="0"/>
              <w:adjustRightInd w:val="0"/>
              <w:rPr>
                <w:rFonts w:ascii="Arial" w:hAnsi="Arial" w:cs="Arial"/>
                <w:sz w:val="18"/>
                <w:szCs w:val="18"/>
              </w:rPr>
            </w:pPr>
          </w:p>
        </w:tc>
      </w:tr>
    </w:tbl>
    <w:p w14:paraId="16E7383B" w14:textId="77777777" w:rsidR="004B54DD" w:rsidRDefault="004B54DD" w:rsidP="004B54DD">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728EA2D5" w14:textId="77777777" w:rsidTr="00DA2CE8">
        <w:tc>
          <w:tcPr>
            <w:tcW w:w="6658" w:type="dxa"/>
          </w:tcPr>
          <w:p w14:paraId="3F64FAD0" w14:textId="630A81A3" w:rsidR="004B54DD" w:rsidRDefault="00283588" w:rsidP="00DA2CE8">
            <w:pPr>
              <w:autoSpaceDE w:val="0"/>
              <w:autoSpaceDN w:val="0"/>
              <w:adjustRightInd w:val="0"/>
              <w:rPr>
                <w:rFonts w:ascii="Arial" w:hAnsi="Arial" w:cs="Arial"/>
                <w:sz w:val="18"/>
                <w:szCs w:val="18"/>
              </w:rPr>
            </w:pPr>
            <w:r>
              <w:rPr>
                <w:rFonts w:ascii="Arial" w:hAnsi="Arial" w:cs="Arial"/>
                <w:i/>
                <w:iCs/>
                <w:sz w:val="18"/>
                <w:szCs w:val="18"/>
              </w:rPr>
              <w:t>3</w:t>
            </w:r>
            <w:r w:rsidR="004B54DD">
              <w:rPr>
                <w:rFonts w:ascii="Arial" w:hAnsi="Arial" w:cs="Arial"/>
                <w:i/>
                <w:iCs/>
                <w:sz w:val="18"/>
                <w:szCs w:val="18"/>
              </w:rPr>
              <w:t>20020 Leveren lokale RIS cellulair/wifi-p</w:t>
            </w:r>
          </w:p>
        </w:tc>
        <w:tc>
          <w:tcPr>
            <w:tcW w:w="1275" w:type="dxa"/>
          </w:tcPr>
          <w:p w14:paraId="1FF6CD10"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5A25ADEF" w14:textId="77777777" w:rsidR="004B54DD" w:rsidRDefault="004B54DD" w:rsidP="00DA2CE8">
            <w:pPr>
              <w:autoSpaceDE w:val="0"/>
              <w:autoSpaceDN w:val="0"/>
              <w:adjustRightInd w:val="0"/>
              <w:rPr>
                <w:rFonts w:ascii="Arial" w:hAnsi="Arial" w:cs="Arial"/>
                <w:sz w:val="18"/>
                <w:szCs w:val="18"/>
              </w:rPr>
            </w:pPr>
          </w:p>
        </w:tc>
      </w:tr>
      <w:tr w:rsidR="004B54DD" w14:paraId="59D1FFC5" w14:textId="77777777" w:rsidTr="00DA2CE8">
        <w:tc>
          <w:tcPr>
            <w:tcW w:w="6658" w:type="dxa"/>
          </w:tcPr>
          <w:p w14:paraId="6509ACA1" w14:textId="2C62A3F3" w:rsidR="004B54DD" w:rsidRPr="007D7D9C" w:rsidRDefault="004B54DD" w:rsidP="00DA2CE8">
            <w:pPr>
              <w:autoSpaceDE w:val="0"/>
              <w:autoSpaceDN w:val="0"/>
              <w:adjustRightInd w:val="0"/>
              <w:rPr>
                <w:rFonts w:ascii="Arial" w:hAnsi="Arial" w:cs="Arial"/>
                <w:sz w:val="18"/>
                <w:szCs w:val="18"/>
              </w:rPr>
            </w:pPr>
            <w:r w:rsidRPr="007D7D9C">
              <w:rPr>
                <w:rFonts w:ascii="Arial" w:hAnsi="Arial" w:cs="Arial"/>
                <w:sz w:val="18"/>
                <w:szCs w:val="18"/>
              </w:rPr>
              <w:t>Leveren lokale RIS cellulair</w:t>
            </w:r>
            <w:r>
              <w:rPr>
                <w:rFonts w:ascii="Arial" w:hAnsi="Arial" w:cs="Arial"/>
                <w:sz w:val="18"/>
                <w:szCs w:val="18"/>
              </w:rPr>
              <w:t>/wifi-p</w:t>
            </w:r>
          </w:p>
        </w:tc>
        <w:tc>
          <w:tcPr>
            <w:tcW w:w="1275" w:type="dxa"/>
          </w:tcPr>
          <w:p w14:paraId="3F308204" w14:textId="77777777" w:rsidR="004B54DD" w:rsidRDefault="004B54DD" w:rsidP="00DA2CE8">
            <w:pPr>
              <w:autoSpaceDE w:val="0"/>
              <w:autoSpaceDN w:val="0"/>
              <w:adjustRightInd w:val="0"/>
              <w:rPr>
                <w:rFonts w:ascii="Arial" w:hAnsi="Arial" w:cs="Arial"/>
                <w:sz w:val="18"/>
                <w:szCs w:val="18"/>
              </w:rPr>
            </w:pPr>
          </w:p>
        </w:tc>
        <w:tc>
          <w:tcPr>
            <w:tcW w:w="1129" w:type="dxa"/>
          </w:tcPr>
          <w:p w14:paraId="42F8B203" w14:textId="77777777" w:rsidR="004B54DD" w:rsidRDefault="004B54DD" w:rsidP="00DA2CE8">
            <w:pPr>
              <w:autoSpaceDE w:val="0"/>
              <w:autoSpaceDN w:val="0"/>
              <w:adjustRightInd w:val="0"/>
              <w:rPr>
                <w:rFonts w:ascii="Arial" w:hAnsi="Arial" w:cs="Arial"/>
                <w:sz w:val="18"/>
                <w:szCs w:val="18"/>
              </w:rPr>
            </w:pPr>
          </w:p>
        </w:tc>
      </w:tr>
      <w:tr w:rsidR="004B54DD" w14:paraId="21FBEE8C" w14:textId="77777777" w:rsidTr="00DA2CE8">
        <w:tc>
          <w:tcPr>
            <w:tcW w:w="6658" w:type="dxa"/>
          </w:tcPr>
          <w:p w14:paraId="684E0ADF" w14:textId="14DDBF51" w:rsidR="004B54DD" w:rsidRDefault="004B54DD" w:rsidP="00DA2CE8">
            <w:pPr>
              <w:autoSpaceDE w:val="0"/>
              <w:autoSpaceDN w:val="0"/>
              <w:adjustRightInd w:val="0"/>
              <w:rPr>
                <w:rFonts w:ascii="Arial" w:hAnsi="Arial" w:cs="Arial"/>
                <w:sz w:val="18"/>
                <w:szCs w:val="18"/>
              </w:rPr>
            </w:pPr>
            <w:r>
              <w:rPr>
                <w:rFonts w:ascii="Arial" w:hAnsi="Arial" w:cs="Arial"/>
                <w:sz w:val="18"/>
                <w:szCs w:val="18"/>
              </w:rPr>
              <w:t>Betreft het leveren</w:t>
            </w:r>
            <w:r w:rsidRPr="00D42AAF">
              <w:rPr>
                <w:rFonts w:ascii="Arial" w:hAnsi="Arial" w:cs="Arial"/>
                <w:sz w:val="18"/>
                <w:szCs w:val="18"/>
              </w:rPr>
              <w:t xml:space="preserve"> </w:t>
            </w:r>
            <w:r>
              <w:rPr>
                <w:rFonts w:ascii="Arial" w:hAnsi="Arial" w:cs="Arial"/>
                <w:sz w:val="18"/>
                <w:szCs w:val="18"/>
              </w:rPr>
              <w:t>van een lokale RIS geschikt voor cellulaire communicatie en communicatie via wifi-p.</w:t>
            </w:r>
          </w:p>
        </w:tc>
        <w:tc>
          <w:tcPr>
            <w:tcW w:w="1275" w:type="dxa"/>
          </w:tcPr>
          <w:p w14:paraId="1503F2D8" w14:textId="77777777" w:rsidR="004B54DD" w:rsidRDefault="004B54DD" w:rsidP="00DA2CE8">
            <w:pPr>
              <w:autoSpaceDE w:val="0"/>
              <w:autoSpaceDN w:val="0"/>
              <w:adjustRightInd w:val="0"/>
              <w:rPr>
                <w:rFonts w:ascii="Arial" w:hAnsi="Arial" w:cs="Arial"/>
                <w:sz w:val="18"/>
                <w:szCs w:val="18"/>
              </w:rPr>
            </w:pPr>
          </w:p>
        </w:tc>
        <w:tc>
          <w:tcPr>
            <w:tcW w:w="1129" w:type="dxa"/>
          </w:tcPr>
          <w:p w14:paraId="5387F62D" w14:textId="77777777" w:rsidR="004B54DD" w:rsidRDefault="004B54DD" w:rsidP="00DA2CE8">
            <w:pPr>
              <w:autoSpaceDE w:val="0"/>
              <w:autoSpaceDN w:val="0"/>
              <w:adjustRightInd w:val="0"/>
              <w:rPr>
                <w:rFonts w:ascii="Arial" w:hAnsi="Arial" w:cs="Arial"/>
                <w:sz w:val="18"/>
                <w:szCs w:val="18"/>
              </w:rPr>
            </w:pPr>
          </w:p>
        </w:tc>
      </w:tr>
      <w:tr w:rsidR="004B54DD" w14:paraId="78FFCC3F" w14:textId="77777777" w:rsidTr="00DA2CE8">
        <w:tc>
          <w:tcPr>
            <w:tcW w:w="6658" w:type="dxa"/>
          </w:tcPr>
          <w:p w14:paraId="58FB2E4D"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Roadside ITS station (RIS)</w:t>
            </w:r>
          </w:p>
        </w:tc>
        <w:tc>
          <w:tcPr>
            <w:tcW w:w="1275" w:type="dxa"/>
          </w:tcPr>
          <w:p w14:paraId="372C17B7" w14:textId="77777777" w:rsidR="004B54DD" w:rsidRDefault="004B54DD" w:rsidP="00DA2CE8">
            <w:pPr>
              <w:autoSpaceDE w:val="0"/>
              <w:autoSpaceDN w:val="0"/>
              <w:adjustRightInd w:val="0"/>
              <w:rPr>
                <w:rFonts w:ascii="Arial" w:hAnsi="Arial" w:cs="Arial"/>
                <w:sz w:val="18"/>
                <w:szCs w:val="18"/>
              </w:rPr>
            </w:pPr>
          </w:p>
        </w:tc>
        <w:tc>
          <w:tcPr>
            <w:tcW w:w="1129" w:type="dxa"/>
          </w:tcPr>
          <w:p w14:paraId="319695DB"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L</w:t>
            </w:r>
          </w:p>
        </w:tc>
      </w:tr>
      <w:tr w:rsidR="004B54DD" w14:paraId="16E5893C" w14:textId="77777777" w:rsidTr="00DA2CE8">
        <w:tc>
          <w:tcPr>
            <w:tcW w:w="6658" w:type="dxa"/>
          </w:tcPr>
          <w:p w14:paraId="084B76FD" w14:textId="47FE9368" w:rsidR="004B54DD" w:rsidRPr="00D42AAF" w:rsidRDefault="004B54DD" w:rsidP="00DA2CE8">
            <w:pPr>
              <w:autoSpaceDE w:val="0"/>
              <w:autoSpaceDN w:val="0"/>
              <w:adjustRightInd w:val="0"/>
              <w:rPr>
                <w:rFonts w:ascii="Arial" w:hAnsi="Arial" w:cs="Arial"/>
                <w:sz w:val="18"/>
                <w:szCs w:val="18"/>
              </w:rPr>
            </w:pPr>
            <w:r>
              <w:rPr>
                <w:rFonts w:ascii="Arial" w:hAnsi="Arial" w:cs="Arial"/>
                <w:sz w:val="18"/>
                <w:szCs w:val="18"/>
              </w:rPr>
              <w:t>Synchroniseerbaar via NTP-server</w:t>
            </w:r>
            <w:r w:rsidR="00C936A1">
              <w:rPr>
                <w:rFonts w:ascii="Arial" w:hAnsi="Arial" w:cs="Arial"/>
                <w:sz w:val="18"/>
                <w:szCs w:val="18"/>
              </w:rPr>
              <w:t xml:space="preserve"> van de wegbeheerder</w:t>
            </w:r>
            <w:r>
              <w:rPr>
                <w:rFonts w:ascii="Arial" w:hAnsi="Arial" w:cs="Arial"/>
                <w:sz w:val="18"/>
                <w:szCs w:val="18"/>
              </w:rPr>
              <w:t xml:space="preserve">. </w:t>
            </w:r>
            <w:r w:rsidR="001A6B66">
              <w:rPr>
                <w:rFonts w:ascii="Arial" w:hAnsi="Arial" w:cs="Arial"/>
                <w:sz w:val="18"/>
                <w:szCs w:val="18"/>
              </w:rPr>
              <w:t>A</w:t>
            </w:r>
            <w:r>
              <w:rPr>
                <w:rFonts w:ascii="Arial" w:hAnsi="Arial" w:cs="Arial"/>
                <w:sz w:val="18"/>
                <w:szCs w:val="18"/>
              </w:rPr>
              <w:t>lle te leveren iVRI</w:t>
            </w:r>
            <w:r w:rsidR="00275651">
              <w:rPr>
                <w:rFonts w:ascii="Arial" w:hAnsi="Arial" w:cs="Arial"/>
                <w:sz w:val="18"/>
                <w:szCs w:val="18"/>
              </w:rPr>
              <w:t xml:space="preserve"> </w:t>
            </w:r>
            <w:r>
              <w:rPr>
                <w:rFonts w:ascii="Arial" w:hAnsi="Arial" w:cs="Arial"/>
                <w:sz w:val="18"/>
                <w:szCs w:val="18"/>
              </w:rPr>
              <w:t xml:space="preserve">componenten </w:t>
            </w:r>
            <w:r w:rsidR="001A6B66">
              <w:rPr>
                <w:rFonts w:ascii="Arial" w:hAnsi="Arial" w:cs="Arial"/>
                <w:sz w:val="18"/>
                <w:szCs w:val="18"/>
              </w:rPr>
              <w:t xml:space="preserve">dienen </w:t>
            </w:r>
            <w:r>
              <w:rPr>
                <w:rFonts w:ascii="Arial" w:hAnsi="Arial" w:cs="Arial"/>
                <w:sz w:val="18"/>
                <w:szCs w:val="18"/>
              </w:rPr>
              <w:t>via dezelfde NTP-server</w:t>
            </w:r>
            <w:r w:rsidR="001A6B66">
              <w:rPr>
                <w:rFonts w:ascii="Arial" w:hAnsi="Arial" w:cs="Arial"/>
                <w:sz w:val="18"/>
                <w:szCs w:val="18"/>
              </w:rPr>
              <w:t xml:space="preserve"> in tijd</w:t>
            </w:r>
            <w:r>
              <w:rPr>
                <w:rFonts w:ascii="Arial" w:hAnsi="Arial" w:cs="Arial"/>
                <w:sz w:val="18"/>
                <w:szCs w:val="18"/>
              </w:rPr>
              <w:t xml:space="preserve"> gesynchroniseerd te worden.</w:t>
            </w:r>
          </w:p>
        </w:tc>
        <w:tc>
          <w:tcPr>
            <w:tcW w:w="1275" w:type="dxa"/>
          </w:tcPr>
          <w:p w14:paraId="5220832D" w14:textId="77777777" w:rsidR="004B54DD" w:rsidRDefault="004B54DD" w:rsidP="00DA2CE8">
            <w:pPr>
              <w:autoSpaceDE w:val="0"/>
              <w:autoSpaceDN w:val="0"/>
              <w:adjustRightInd w:val="0"/>
              <w:rPr>
                <w:rFonts w:ascii="Arial" w:hAnsi="Arial" w:cs="Arial"/>
                <w:sz w:val="18"/>
                <w:szCs w:val="18"/>
              </w:rPr>
            </w:pPr>
          </w:p>
        </w:tc>
        <w:tc>
          <w:tcPr>
            <w:tcW w:w="1129" w:type="dxa"/>
          </w:tcPr>
          <w:p w14:paraId="44554930" w14:textId="77777777" w:rsidR="004B54DD" w:rsidRDefault="004B54DD" w:rsidP="00DA2CE8">
            <w:pPr>
              <w:autoSpaceDE w:val="0"/>
              <w:autoSpaceDN w:val="0"/>
              <w:adjustRightInd w:val="0"/>
              <w:rPr>
                <w:rFonts w:ascii="Arial" w:hAnsi="Arial" w:cs="Arial"/>
                <w:sz w:val="18"/>
                <w:szCs w:val="18"/>
              </w:rPr>
            </w:pPr>
          </w:p>
        </w:tc>
      </w:tr>
      <w:tr w:rsidR="004B54DD" w14:paraId="141F74DA" w14:textId="77777777" w:rsidTr="00DA2CE8">
        <w:tc>
          <w:tcPr>
            <w:tcW w:w="6658" w:type="dxa"/>
          </w:tcPr>
          <w:p w14:paraId="7ECE919E" w14:textId="3AC9B398" w:rsidR="004B54DD" w:rsidRDefault="004B54DD" w:rsidP="00DA2CE8">
            <w:pPr>
              <w:autoSpaceDE w:val="0"/>
              <w:autoSpaceDN w:val="0"/>
              <w:adjustRightInd w:val="0"/>
              <w:rPr>
                <w:rFonts w:ascii="Arial" w:hAnsi="Arial" w:cs="Arial"/>
                <w:sz w:val="18"/>
                <w:szCs w:val="18"/>
              </w:rPr>
            </w:pPr>
            <w:r>
              <w:rPr>
                <w:rFonts w:ascii="Arial" w:hAnsi="Arial" w:cs="Arial"/>
                <w:sz w:val="18"/>
                <w:szCs w:val="18"/>
              </w:rPr>
              <w:t>Voorzien van een geldig iVRI certificaat</w:t>
            </w:r>
          </w:p>
        </w:tc>
        <w:tc>
          <w:tcPr>
            <w:tcW w:w="1275" w:type="dxa"/>
          </w:tcPr>
          <w:p w14:paraId="55B55DE6" w14:textId="77777777" w:rsidR="004B54DD" w:rsidRDefault="004B54DD" w:rsidP="00DA2CE8">
            <w:pPr>
              <w:autoSpaceDE w:val="0"/>
              <w:autoSpaceDN w:val="0"/>
              <w:adjustRightInd w:val="0"/>
              <w:rPr>
                <w:rFonts w:ascii="Arial" w:hAnsi="Arial" w:cs="Arial"/>
                <w:sz w:val="18"/>
                <w:szCs w:val="18"/>
              </w:rPr>
            </w:pPr>
          </w:p>
        </w:tc>
        <w:tc>
          <w:tcPr>
            <w:tcW w:w="1129" w:type="dxa"/>
          </w:tcPr>
          <w:p w14:paraId="29E01201" w14:textId="77777777" w:rsidR="004B54DD" w:rsidRDefault="004B54DD" w:rsidP="00DA2CE8">
            <w:pPr>
              <w:autoSpaceDE w:val="0"/>
              <w:autoSpaceDN w:val="0"/>
              <w:adjustRightInd w:val="0"/>
              <w:rPr>
                <w:rFonts w:ascii="Arial" w:hAnsi="Arial" w:cs="Arial"/>
                <w:sz w:val="18"/>
                <w:szCs w:val="18"/>
              </w:rPr>
            </w:pPr>
          </w:p>
        </w:tc>
      </w:tr>
      <w:tr w:rsidR="004B54DD" w14:paraId="05DFF268" w14:textId="77777777" w:rsidTr="00DA2CE8">
        <w:tc>
          <w:tcPr>
            <w:tcW w:w="6658" w:type="dxa"/>
          </w:tcPr>
          <w:p w14:paraId="7B1FEC71"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RIS geschikt voor cellulaire techniek.</w:t>
            </w:r>
          </w:p>
        </w:tc>
        <w:tc>
          <w:tcPr>
            <w:tcW w:w="1275" w:type="dxa"/>
          </w:tcPr>
          <w:p w14:paraId="12BEA975" w14:textId="77777777" w:rsidR="004B54DD" w:rsidRDefault="004B54DD" w:rsidP="00DA2CE8">
            <w:pPr>
              <w:autoSpaceDE w:val="0"/>
              <w:autoSpaceDN w:val="0"/>
              <w:adjustRightInd w:val="0"/>
              <w:rPr>
                <w:rFonts w:ascii="Arial" w:hAnsi="Arial" w:cs="Arial"/>
                <w:sz w:val="18"/>
                <w:szCs w:val="18"/>
              </w:rPr>
            </w:pPr>
          </w:p>
        </w:tc>
        <w:tc>
          <w:tcPr>
            <w:tcW w:w="1129" w:type="dxa"/>
          </w:tcPr>
          <w:p w14:paraId="3777B177" w14:textId="77777777" w:rsidR="004B54DD" w:rsidRDefault="004B54DD" w:rsidP="00DA2CE8">
            <w:pPr>
              <w:autoSpaceDE w:val="0"/>
              <w:autoSpaceDN w:val="0"/>
              <w:adjustRightInd w:val="0"/>
              <w:rPr>
                <w:rFonts w:ascii="Arial" w:hAnsi="Arial" w:cs="Arial"/>
                <w:sz w:val="18"/>
                <w:szCs w:val="18"/>
              </w:rPr>
            </w:pPr>
          </w:p>
        </w:tc>
      </w:tr>
      <w:tr w:rsidR="004B54DD" w14:paraId="6ECFD0CA" w14:textId="77777777" w:rsidTr="00DA2CE8">
        <w:tc>
          <w:tcPr>
            <w:tcW w:w="6658" w:type="dxa"/>
          </w:tcPr>
          <w:p w14:paraId="7B6340E4"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RIS geschikt voor wifi-p techniek.</w:t>
            </w:r>
          </w:p>
        </w:tc>
        <w:tc>
          <w:tcPr>
            <w:tcW w:w="1275" w:type="dxa"/>
          </w:tcPr>
          <w:p w14:paraId="29BD651D" w14:textId="77777777" w:rsidR="004B54DD" w:rsidRDefault="004B54DD" w:rsidP="00DA2CE8">
            <w:pPr>
              <w:autoSpaceDE w:val="0"/>
              <w:autoSpaceDN w:val="0"/>
              <w:adjustRightInd w:val="0"/>
              <w:rPr>
                <w:rFonts w:ascii="Arial" w:hAnsi="Arial" w:cs="Arial"/>
                <w:sz w:val="18"/>
                <w:szCs w:val="18"/>
              </w:rPr>
            </w:pPr>
          </w:p>
        </w:tc>
        <w:tc>
          <w:tcPr>
            <w:tcW w:w="1129" w:type="dxa"/>
          </w:tcPr>
          <w:p w14:paraId="61DCCDCB" w14:textId="77777777" w:rsidR="004B54DD" w:rsidRDefault="004B54DD" w:rsidP="00DA2CE8">
            <w:pPr>
              <w:autoSpaceDE w:val="0"/>
              <w:autoSpaceDN w:val="0"/>
              <w:adjustRightInd w:val="0"/>
              <w:rPr>
                <w:rFonts w:ascii="Arial" w:hAnsi="Arial" w:cs="Arial"/>
                <w:sz w:val="18"/>
                <w:szCs w:val="18"/>
              </w:rPr>
            </w:pPr>
          </w:p>
        </w:tc>
      </w:tr>
      <w:tr w:rsidR="004B54DD" w14:paraId="145019B8" w14:textId="77777777" w:rsidTr="00DA2CE8">
        <w:tc>
          <w:tcPr>
            <w:tcW w:w="6658" w:type="dxa"/>
          </w:tcPr>
          <w:p w14:paraId="3589D2BD" w14:textId="0AAFE2B7" w:rsidR="004B54DD" w:rsidRDefault="004B54DD" w:rsidP="00DA2CE8">
            <w:pPr>
              <w:autoSpaceDE w:val="0"/>
              <w:autoSpaceDN w:val="0"/>
              <w:adjustRightInd w:val="0"/>
              <w:rPr>
                <w:rFonts w:ascii="Arial" w:hAnsi="Arial" w:cs="Arial"/>
                <w:sz w:val="18"/>
                <w:szCs w:val="18"/>
              </w:rPr>
            </w:pPr>
            <w:r>
              <w:rPr>
                <w:rFonts w:ascii="Arial" w:hAnsi="Arial" w:cs="Arial"/>
                <w:sz w:val="18"/>
                <w:szCs w:val="18"/>
              </w:rPr>
              <w:t>Inclusief het leveren</w:t>
            </w:r>
            <w:r w:rsidRPr="00D42AAF">
              <w:rPr>
                <w:rFonts w:ascii="Arial" w:hAnsi="Arial" w:cs="Arial"/>
                <w:sz w:val="18"/>
                <w:szCs w:val="18"/>
              </w:rPr>
              <w:t xml:space="preserve"> </w:t>
            </w:r>
            <w:r>
              <w:rPr>
                <w:rFonts w:ascii="Arial" w:hAnsi="Arial" w:cs="Arial"/>
                <w:sz w:val="18"/>
                <w:szCs w:val="18"/>
              </w:rPr>
              <w:t>van een wifi-p antenne.</w:t>
            </w:r>
          </w:p>
        </w:tc>
        <w:tc>
          <w:tcPr>
            <w:tcW w:w="1275" w:type="dxa"/>
          </w:tcPr>
          <w:p w14:paraId="03667228" w14:textId="77777777" w:rsidR="004B54DD" w:rsidRDefault="004B54DD" w:rsidP="00DA2CE8">
            <w:pPr>
              <w:autoSpaceDE w:val="0"/>
              <w:autoSpaceDN w:val="0"/>
              <w:adjustRightInd w:val="0"/>
              <w:rPr>
                <w:rFonts w:ascii="Arial" w:hAnsi="Arial" w:cs="Arial"/>
                <w:sz w:val="18"/>
                <w:szCs w:val="18"/>
              </w:rPr>
            </w:pPr>
          </w:p>
        </w:tc>
        <w:tc>
          <w:tcPr>
            <w:tcW w:w="1129" w:type="dxa"/>
          </w:tcPr>
          <w:p w14:paraId="0C3625AD" w14:textId="77777777" w:rsidR="004B54DD" w:rsidRDefault="004B54DD" w:rsidP="00DA2CE8">
            <w:pPr>
              <w:autoSpaceDE w:val="0"/>
              <w:autoSpaceDN w:val="0"/>
              <w:adjustRightInd w:val="0"/>
              <w:rPr>
                <w:rFonts w:ascii="Arial" w:hAnsi="Arial" w:cs="Arial"/>
                <w:sz w:val="18"/>
                <w:szCs w:val="18"/>
              </w:rPr>
            </w:pPr>
          </w:p>
        </w:tc>
      </w:tr>
      <w:tr w:rsidR="004B54DD" w14:paraId="6EE911C9" w14:textId="77777777" w:rsidTr="00DA2CE8">
        <w:tc>
          <w:tcPr>
            <w:tcW w:w="6658" w:type="dxa"/>
          </w:tcPr>
          <w:p w14:paraId="5FF76057"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Wifi-p antenne.</w:t>
            </w:r>
          </w:p>
        </w:tc>
        <w:tc>
          <w:tcPr>
            <w:tcW w:w="1275" w:type="dxa"/>
          </w:tcPr>
          <w:p w14:paraId="3037C1CC" w14:textId="77777777" w:rsidR="004B54DD" w:rsidRDefault="004B54DD" w:rsidP="00DA2CE8">
            <w:pPr>
              <w:autoSpaceDE w:val="0"/>
              <w:autoSpaceDN w:val="0"/>
              <w:adjustRightInd w:val="0"/>
              <w:rPr>
                <w:rFonts w:ascii="Arial" w:hAnsi="Arial" w:cs="Arial"/>
                <w:sz w:val="18"/>
                <w:szCs w:val="18"/>
              </w:rPr>
            </w:pPr>
          </w:p>
        </w:tc>
        <w:tc>
          <w:tcPr>
            <w:tcW w:w="1129" w:type="dxa"/>
          </w:tcPr>
          <w:p w14:paraId="661280EE"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L</w:t>
            </w:r>
          </w:p>
        </w:tc>
      </w:tr>
      <w:tr w:rsidR="004B54DD" w14:paraId="7BDDD60C" w14:textId="77777777" w:rsidTr="00DA2CE8">
        <w:tc>
          <w:tcPr>
            <w:tcW w:w="6658" w:type="dxa"/>
          </w:tcPr>
          <w:p w14:paraId="005991C0" w14:textId="4C4DDB46" w:rsidR="004B54DD" w:rsidRDefault="004B54DD" w:rsidP="00DA2CE8">
            <w:pPr>
              <w:autoSpaceDE w:val="0"/>
              <w:autoSpaceDN w:val="0"/>
              <w:adjustRightInd w:val="0"/>
              <w:rPr>
                <w:rFonts w:ascii="Arial" w:hAnsi="Arial" w:cs="Arial"/>
                <w:sz w:val="18"/>
                <w:szCs w:val="18"/>
              </w:rPr>
            </w:pPr>
            <w:r>
              <w:rPr>
                <w:rFonts w:ascii="Arial" w:hAnsi="Arial" w:cs="Arial"/>
                <w:sz w:val="18"/>
                <w:szCs w:val="18"/>
              </w:rPr>
              <w:t>Inclusief leveren van benodigde bekabeling met voldoende lengte om de afstand tussen TLC kast, RIS en antenne te overbruggen.</w:t>
            </w:r>
          </w:p>
        </w:tc>
        <w:tc>
          <w:tcPr>
            <w:tcW w:w="1275" w:type="dxa"/>
          </w:tcPr>
          <w:p w14:paraId="07391E83" w14:textId="77777777" w:rsidR="004B54DD" w:rsidRDefault="004B54DD" w:rsidP="00DA2CE8">
            <w:pPr>
              <w:autoSpaceDE w:val="0"/>
              <w:autoSpaceDN w:val="0"/>
              <w:adjustRightInd w:val="0"/>
              <w:rPr>
                <w:rFonts w:ascii="Arial" w:hAnsi="Arial" w:cs="Arial"/>
                <w:sz w:val="18"/>
                <w:szCs w:val="18"/>
              </w:rPr>
            </w:pPr>
          </w:p>
        </w:tc>
        <w:tc>
          <w:tcPr>
            <w:tcW w:w="1129" w:type="dxa"/>
          </w:tcPr>
          <w:p w14:paraId="35543E11" w14:textId="77777777" w:rsidR="004B54DD" w:rsidRDefault="004B54DD" w:rsidP="00DA2CE8">
            <w:pPr>
              <w:autoSpaceDE w:val="0"/>
              <w:autoSpaceDN w:val="0"/>
              <w:adjustRightInd w:val="0"/>
              <w:rPr>
                <w:rFonts w:ascii="Arial" w:hAnsi="Arial" w:cs="Arial"/>
                <w:sz w:val="18"/>
                <w:szCs w:val="18"/>
              </w:rPr>
            </w:pPr>
          </w:p>
        </w:tc>
      </w:tr>
      <w:tr w:rsidR="004B54DD" w14:paraId="7D99BEE5" w14:textId="77777777" w:rsidTr="00DA2CE8">
        <w:tc>
          <w:tcPr>
            <w:tcW w:w="6658" w:type="dxa"/>
          </w:tcPr>
          <w:p w14:paraId="0869910C" w14:textId="77777777" w:rsidR="004B54DD" w:rsidRPr="00D42AAF" w:rsidRDefault="004B54DD" w:rsidP="00DA2CE8">
            <w:pPr>
              <w:autoSpaceDE w:val="0"/>
              <w:autoSpaceDN w:val="0"/>
              <w:adjustRightInd w:val="0"/>
              <w:rPr>
                <w:rFonts w:ascii="Arial" w:hAnsi="Arial" w:cs="Arial"/>
                <w:sz w:val="18"/>
                <w:szCs w:val="18"/>
              </w:rPr>
            </w:pPr>
            <w:r w:rsidRPr="00D42AAF">
              <w:rPr>
                <w:rFonts w:ascii="Arial" w:hAnsi="Arial" w:cs="Arial"/>
                <w:sz w:val="18"/>
                <w:szCs w:val="18"/>
              </w:rPr>
              <w:t>Inclusief invullen RIS-gedeelte iVRI koppelvlak configuratie formulier, zoals aangeleverd door de opdrachtgever.</w:t>
            </w:r>
          </w:p>
        </w:tc>
        <w:tc>
          <w:tcPr>
            <w:tcW w:w="1275" w:type="dxa"/>
          </w:tcPr>
          <w:p w14:paraId="54EE2CD6" w14:textId="77777777" w:rsidR="004B54DD" w:rsidRDefault="004B54DD" w:rsidP="00DA2CE8">
            <w:pPr>
              <w:autoSpaceDE w:val="0"/>
              <w:autoSpaceDN w:val="0"/>
              <w:adjustRightInd w:val="0"/>
              <w:rPr>
                <w:rFonts w:ascii="Arial" w:hAnsi="Arial" w:cs="Arial"/>
                <w:sz w:val="18"/>
                <w:szCs w:val="18"/>
              </w:rPr>
            </w:pPr>
          </w:p>
        </w:tc>
        <w:tc>
          <w:tcPr>
            <w:tcW w:w="1129" w:type="dxa"/>
          </w:tcPr>
          <w:p w14:paraId="503ADF6A" w14:textId="77777777" w:rsidR="004B54DD" w:rsidRDefault="004B54DD" w:rsidP="00DA2CE8">
            <w:pPr>
              <w:autoSpaceDE w:val="0"/>
              <w:autoSpaceDN w:val="0"/>
              <w:adjustRightInd w:val="0"/>
              <w:rPr>
                <w:rFonts w:ascii="Arial" w:hAnsi="Arial" w:cs="Arial"/>
                <w:sz w:val="18"/>
                <w:szCs w:val="18"/>
              </w:rPr>
            </w:pPr>
          </w:p>
        </w:tc>
      </w:tr>
      <w:tr w:rsidR="004B54DD" w14:paraId="4EB14925" w14:textId="77777777" w:rsidTr="00DA2CE8">
        <w:tc>
          <w:tcPr>
            <w:tcW w:w="6658" w:type="dxa"/>
          </w:tcPr>
          <w:p w14:paraId="0E3D4BC8" w14:textId="192773D0" w:rsidR="004B54DD" w:rsidRPr="00D42AAF" w:rsidRDefault="74F83134" w:rsidP="00DA2CE8">
            <w:pPr>
              <w:autoSpaceDE w:val="0"/>
              <w:autoSpaceDN w:val="0"/>
              <w:adjustRightInd w:val="0"/>
              <w:rPr>
                <w:rFonts w:ascii="Arial" w:hAnsi="Arial" w:cs="Arial"/>
                <w:strike/>
                <w:sz w:val="18"/>
                <w:szCs w:val="18"/>
              </w:rPr>
            </w:pPr>
            <w:r w:rsidRPr="7383FE2D">
              <w:rPr>
                <w:rFonts w:ascii="Arial" w:hAnsi="Arial" w:cs="Arial"/>
                <w:sz w:val="18"/>
                <w:szCs w:val="18"/>
              </w:rPr>
              <w:lastRenderedPageBreak/>
              <w:t>Inclusief afstemming met overige betrokken leveranciers van iVRI componenten en de integraal verantwoordelijke ten aanzien van het gezamenlijk komen tot een succesvolle implementatie van de iVRI-keten.</w:t>
            </w:r>
          </w:p>
        </w:tc>
        <w:tc>
          <w:tcPr>
            <w:tcW w:w="1275" w:type="dxa"/>
          </w:tcPr>
          <w:p w14:paraId="60910368" w14:textId="77777777" w:rsidR="004B54DD" w:rsidRDefault="004B54DD" w:rsidP="00DA2CE8">
            <w:pPr>
              <w:autoSpaceDE w:val="0"/>
              <w:autoSpaceDN w:val="0"/>
              <w:adjustRightInd w:val="0"/>
              <w:rPr>
                <w:rFonts w:ascii="Arial" w:hAnsi="Arial" w:cs="Arial"/>
                <w:sz w:val="18"/>
                <w:szCs w:val="18"/>
              </w:rPr>
            </w:pPr>
          </w:p>
        </w:tc>
        <w:tc>
          <w:tcPr>
            <w:tcW w:w="1129" w:type="dxa"/>
          </w:tcPr>
          <w:p w14:paraId="363C9F1F" w14:textId="77777777" w:rsidR="004B54DD" w:rsidRDefault="004B54DD" w:rsidP="00DA2CE8">
            <w:pPr>
              <w:autoSpaceDE w:val="0"/>
              <w:autoSpaceDN w:val="0"/>
              <w:adjustRightInd w:val="0"/>
              <w:rPr>
                <w:rFonts w:ascii="Arial" w:hAnsi="Arial" w:cs="Arial"/>
                <w:sz w:val="18"/>
                <w:szCs w:val="18"/>
              </w:rPr>
            </w:pPr>
          </w:p>
        </w:tc>
      </w:tr>
    </w:tbl>
    <w:p w14:paraId="024FE4F7" w14:textId="77777777" w:rsidR="004B54DD" w:rsidRDefault="004B54DD" w:rsidP="004B54DD">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04AC4895" w14:textId="77777777" w:rsidTr="00DA2CE8">
        <w:tc>
          <w:tcPr>
            <w:tcW w:w="6658" w:type="dxa"/>
          </w:tcPr>
          <w:p w14:paraId="4E0F8702" w14:textId="48826680" w:rsidR="004B54DD" w:rsidRDefault="00283588" w:rsidP="00DA2CE8">
            <w:pPr>
              <w:autoSpaceDE w:val="0"/>
              <w:autoSpaceDN w:val="0"/>
              <w:adjustRightInd w:val="0"/>
              <w:rPr>
                <w:rFonts w:ascii="Arial" w:hAnsi="Arial" w:cs="Arial"/>
                <w:sz w:val="18"/>
                <w:szCs w:val="18"/>
              </w:rPr>
            </w:pPr>
            <w:r>
              <w:rPr>
                <w:rFonts w:ascii="Arial" w:hAnsi="Arial" w:cs="Arial"/>
                <w:i/>
                <w:iCs/>
                <w:sz w:val="18"/>
                <w:szCs w:val="18"/>
              </w:rPr>
              <w:t>3</w:t>
            </w:r>
            <w:r w:rsidR="004B54DD">
              <w:rPr>
                <w:rFonts w:ascii="Arial" w:hAnsi="Arial" w:cs="Arial"/>
                <w:i/>
                <w:iCs/>
                <w:sz w:val="18"/>
                <w:szCs w:val="18"/>
              </w:rPr>
              <w:t>20030 Leveren documentatie RIS lokaal</w:t>
            </w:r>
          </w:p>
        </w:tc>
        <w:tc>
          <w:tcPr>
            <w:tcW w:w="1275" w:type="dxa"/>
          </w:tcPr>
          <w:p w14:paraId="44BB492C"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keer 1,00 F</w:t>
            </w:r>
          </w:p>
        </w:tc>
        <w:tc>
          <w:tcPr>
            <w:tcW w:w="1129" w:type="dxa"/>
          </w:tcPr>
          <w:p w14:paraId="5FF2E79D" w14:textId="77777777" w:rsidR="004B54DD" w:rsidRDefault="004B54DD" w:rsidP="00DA2CE8">
            <w:pPr>
              <w:autoSpaceDE w:val="0"/>
              <w:autoSpaceDN w:val="0"/>
              <w:adjustRightInd w:val="0"/>
              <w:rPr>
                <w:rFonts w:ascii="Arial" w:hAnsi="Arial" w:cs="Arial"/>
                <w:sz w:val="18"/>
                <w:szCs w:val="18"/>
              </w:rPr>
            </w:pPr>
          </w:p>
        </w:tc>
      </w:tr>
      <w:tr w:rsidR="004B54DD" w14:paraId="0BE05C57" w14:textId="77777777" w:rsidTr="00DA2CE8">
        <w:tc>
          <w:tcPr>
            <w:tcW w:w="6658" w:type="dxa"/>
          </w:tcPr>
          <w:p w14:paraId="606927BC"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Leveren documentatie RIS lokaal</w:t>
            </w:r>
          </w:p>
        </w:tc>
        <w:tc>
          <w:tcPr>
            <w:tcW w:w="1275" w:type="dxa"/>
          </w:tcPr>
          <w:p w14:paraId="3D264C8F" w14:textId="77777777" w:rsidR="004B54DD" w:rsidRDefault="004B54DD" w:rsidP="00DA2CE8">
            <w:pPr>
              <w:autoSpaceDE w:val="0"/>
              <w:autoSpaceDN w:val="0"/>
              <w:adjustRightInd w:val="0"/>
              <w:rPr>
                <w:rFonts w:ascii="Arial" w:hAnsi="Arial" w:cs="Arial"/>
                <w:sz w:val="18"/>
                <w:szCs w:val="18"/>
              </w:rPr>
            </w:pPr>
          </w:p>
        </w:tc>
        <w:tc>
          <w:tcPr>
            <w:tcW w:w="1129" w:type="dxa"/>
          </w:tcPr>
          <w:p w14:paraId="0153EE0F" w14:textId="77777777" w:rsidR="004B54DD" w:rsidRDefault="004B54DD" w:rsidP="00DA2CE8">
            <w:pPr>
              <w:autoSpaceDE w:val="0"/>
              <w:autoSpaceDN w:val="0"/>
              <w:adjustRightInd w:val="0"/>
              <w:rPr>
                <w:rFonts w:ascii="Arial" w:hAnsi="Arial" w:cs="Arial"/>
                <w:sz w:val="18"/>
                <w:szCs w:val="18"/>
              </w:rPr>
            </w:pPr>
          </w:p>
        </w:tc>
      </w:tr>
      <w:tr w:rsidR="004B54DD" w14:paraId="2E8DEB59" w14:textId="77777777" w:rsidTr="00DA2CE8">
        <w:tc>
          <w:tcPr>
            <w:tcW w:w="6658" w:type="dxa"/>
          </w:tcPr>
          <w:p w14:paraId="39433380"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Betreft het leveren van alle documentatie behorende bij de RIS. Actuele documentatie digitaal aanleveren:</w:t>
            </w:r>
          </w:p>
        </w:tc>
        <w:tc>
          <w:tcPr>
            <w:tcW w:w="1275" w:type="dxa"/>
          </w:tcPr>
          <w:p w14:paraId="621B75D3" w14:textId="77777777" w:rsidR="004B54DD" w:rsidRDefault="004B54DD" w:rsidP="00DA2CE8">
            <w:pPr>
              <w:autoSpaceDE w:val="0"/>
              <w:autoSpaceDN w:val="0"/>
              <w:adjustRightInd w:val="0"/>
              <w:rPr>
                <w:rFonts w:ascii="Arial" w:hAnsi="Arial" w:cs="Arial"/>
                <w:sz w:val="18"/>
                <w:szCs w:val="18"/>
              </w:rPr>
            </w:pPr>
          </w:p>
        </w:tc>
        <w:tc>
          <w:tcPr>
            <w:tcW w:w="1129" w:type="dxa"/>
          </w:tcPr>
          <w:p w14:paraId="52840A59" w14:textId="77777777" w:rsidR="004B54DD" w:rsidRDefault="004B54DD" w:rsidP="00DA2CE8">
            <w:pPr>
              <w:autoSpaceDE w:val="0"/>
              <w:autoSpaceDN w:val="0"/>
              <w:adjustRightInd w:val="0"/>
              <w:rPr>
                <w:rFonts w:ascii="Arial" w:hAnsi="Arial" w:cs="Arial"/>
                <w:sz w:val="18"/>
                <w:szCs w:val="18"/>
              </w:rPr>
            </w:pPr>
          </w:p>
        </w:tc>
      </w:tr>
      <w:tr w:rsidR="004B54DD" w14:paraId="70D7724F" w14:textId="77777777" w:rsidTr="00DA2CE8">
        <w:tc>
          <w:tcPr>
            <w:tcW w:w="6658" w:type="dxa"/>
          </w:tcPr>
          <w:p w14:paraId="158A8835"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Merk</w:t>
            </w:r>
          </w:p>
          <w:p w14:paraId="7E9808AE"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Type</w:t>
            </w:r>
          </w:p>
          <w:p w14:paraId="2991FA97"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Versienummer hardware</w:t>
            </w:r>
          </w:p>
          <w:p w14:paraId="6047449A"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Versienummer firmware</w:t>
            </w:r>
          </w:p>
          <w:p w14:paraId="291FA84E"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Beschrijving van de (functionaliteiten van) de RIS</w:t>
            </w:r>
          </w:p>
          <w:p w14:paraId="3E888271"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Bedieningshandleiding RIS</w:t>
            </w:r>
          </w:p>
          <w:p w14:paraId="1600F52E" w14:textId="77777777" w:rsidR="004B54DD"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iVRI certificaat</w:t>
            </w:r>
          </w:p>
          <w:p w14:paraId="3DCAAE2B" w14:textId="77777777" w:rsidR="004B54DD" w:rsidRPr="00972FD4" w:rsidRDefault="004B54DD" w:rsidP="00DA2CE8">
            <w:pPr>
              <w:pStyle w:val="Lijstalinea"/>
              <w:numPr>
                <w:ilvl w:val="0"/>
                <w:numId w:val="1"/>
              </w:numPr>
              <w:autoSpaceDE w:val="0"/>
              <w:autoSpaceDN w:val="0"/>
              <w:adjustRightInd w:val="0"/>
              <w:rPr>
                <w:rFonts w:ascii="Arial" w:hAnsi="Arial" w:cs="Arial"/>
                <w:sz w:val="18"/>
                <w:szCs w:val="18"/>
              </w:rPr>
            </w:pPr>
            <w:r>
              <w:rPr>
                <w:rFonts w:ascii="Arial" w:hAnsi="Arial" w:cs="Arial"/>
                <w:sz w:val="18"/>
                <w:szCs w:val="18"/>
              </w:rPr>
              <w:t>Ondertekend afnameformulier</w:t>
            </w:r>
          </w:p>
        </w:tc>
        <w:tc>
          <w:tcPr>
            <w:tcW w:w="1275" w:type="dxa"/>
          </w:tcPr>
          <w:p w14:paraId="238873E6" w14:textId="77777777" w:rsidR="004B54DD" w:rsidRDefault="004B54DD" w:rsidP="00DA2CE8">
            <w:pPr>
              <w:autoSpaceDE w:val="0"/>
              <w:autoSpaceDN w:val="0"/>
              <w:adjustRightInd w:val="0"/>
              <w:rPr>
                <w:rFonts w:ascii="Arial" w:hAnsi="Arial" w:cs="Arial"/>
                <w:sz w:val="18"/>
                <w:szCs w:val="18"/>
              </w:rPr>
            </w:pPr>
          </w:p>
        </w:tc>
        <w:tc>
          <w:tcPr>
            <w:tcW w:w="1129" w:type="dxa"/>
          </w:tcPr>
          <w:p w14:paraId="44D314F2" w14:textId="77777777" w:rsidR="004B54DD" w:rsidRDefault="004B54DD" w:rsidP="00DA2CE8">
            <w:pPr>
              <w:autoSpaceDE w:val="0"/>
              <w:autoSpaceDN w:val="0"/>
              <w:adjustRightInd w:val="0"/>
              <w:rPr>
                <w:rFonts w:ascii="Arial" w:hAnsi="Arial" w:cs="Arial"/>
                <w:sz w:val="18"/>
                <w:szCs w:val="18"/>
              </w:rPr>
            </w:pPr>
          </w:p>
        </w:tc>
      </w:tr>
    </w:tbl>
    <w:p w14:paraId="14493E35" w14:textId="77777777" w:rsidR="004B54DD" w:rsidRDefault="004B54DD" w:rsidP="004B54DD">
      <w:pPr>
        <w:autoSpaceDE w:val="0"/>
        <w:autoSpaceDN w:val="0"/>
        <w:adjustRightInd w:val="0"/>
        <w:spacing w:after="0" w:line="240" w:lineRule="auto"/>
        <w:rPr>
          <w:rFonts w:ascii="Arial" w:hAnsi="Arial" w:cs="Arial"/>
          <w:sz w:val="18"/>
          <w:szCs w:val="18"/>
        </w:rPr>
      </w:pPr>
    </w:p>
    <w:p w14:paraId="58E43452" w14:textId="7B513D3E" w:rsidR="004B54DD" w:rsidRPr="00146661" w:rsidRDefault="009C6764" w:rsidP="004B54DD">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3</w:t>
      </w:r>
      <w:r w:rsidR="004B54DD" w:rsidRPr="00146661">
        <w:rPr>
          <w:rFonts w:ascii="Arial" w:hAnsi="Arial" w:cs="Arial"/>
          <w:b/>
          <w:bCs/>
          <w:sz w:val="18"/>
          <w:szCs w:val="18"/>
        </w:rPr>
        <w:t xml:space="preserve">3 </w:t>
      </w:r>
      <w:r w:rsidR="004B54DD" w:rsidRPr="00146661">
        <w:rPr>
          <w:rFonts w:ascii="Arial" w:hAnsi="Arial" w:cs="Arial"/>
          <w:b/>
          <w:bCs/>
          <w:sz w:val="18"/>
          <w:szCs w:val="18"/>
        </w:rPr>
        <w:tab/>
        <w:t>Aanbrengen RIS lokaal</w:t>
      </w:r>
    </w:p>
    <w:p w14:paraId="45B8090D" w14:textId="77777777" w:rsidR="004B54DD" w:rsidRDefault="004B54DD" w:rsidP="004B54DD">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71344C39" w14:textId="77777777" w:rsidTr="00DA2CE8">
        <w:tc>
          <w:tcPr>
            <w:tcW w:w="6658" w:type="dxa"/>
          </w:tcPr>
          <w:p w14:paraId="40401AB4" w14:textId="65024A1A" w:rsidR="004B54DD" w:rsidRDefault="00DC782A" w:rsidP="00DA2CE8">
            <w:pPr>
              <w:autoSpaceDE w:val="0"/>
              <w:autoSpaceDN w:val="0"/>
              <w:adjustRightInd w:val="0"/>
              <w:rPr>
                <w:rFonts w:ascii="Arial" w:hAnsi="Arial" w:cs="Arial"/>
                <w:sz w:val="18"/>
                <w:szCs w:val="18"/>
              </w:rPr>
            </w:pPr>
            <w:r>
              <w:rPr>
                <w:rFonts w:ascii="Arial" w:hAnsi="Arial" w:cs="Arial"/>
                <w:i/>
                <w:iCs/>
                <w:sz w:val="18"/>
                <w:szCs w:val="18"/>
              </w:rPr>
              <w:t>3</w:t>
            </w:r>
            <w:r w:rsidR="004B54DD">
              <w:rPr>
                <w:rFonts w:ascii="Arial" w:hAnsi="Arial" w:cs="Arial"/>
                <w:i/>
                <w:iCs/>
                <w:sz w:val="18"/>
                <w:szCs w:val="18"/>
              </w:rPr>
              <w:t>30010 A</w:t>
            </w:r>
            <w:r w:rsidR="004B54DD" w:rsidRPr="00F76E51">
              <w:rPr>
                <w:rFonts w:ascii="Arial" w:hAnsi="Arial" w:cs="Arial"/>
                <w:i/>
                <w:iCs/>
                <w:sz w:val="18"/>
                <w:szCs w:val="18"/>
              </w:rPr>
              <w:t>anbrengen</w:t>
            </w:r>
            <w:r w:rsidR="004B54DD">
              <w:rPr>
                <w:rFonts w:ascii="Arial" w:hAnsi="Arial" w:cs="Arial"/>
                <w:i/>
                <w:iCs/>
                <w:sz w:val="18"/>
                <w:szCs w:val="18"/>
              </w:rPr>
              <w:t xml:space="preserve"> lokale RIS cellulair</w:t>
            </w:r>
          </w:p>
        </w:tc>
        <w:tc>
          <w:tcPr>
            <w:tcW w:w="1275" w:type="dxa"/>
          </w:tcPr>
          <w:p w14:paraId="764D4334"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0D181D9A" w14:textId="77777777" w:rsidR="004B54DD" w:rsidRDefault="004B54DD" w:rsidP="00DA2CE8">
            <w:pPr>
              <w:autoSpaceDE w:val="0"/>
              <w:autoSpaceDN w:val="0"/>
              <w:adjustRightInd w:val="0"/>
              <w:rPr>
                <w:rFonts w:ascii="Arial" w:hAnsi="Arial" w:cs="Arial"/>
                <w:sz w:val="18"/>
                <w:szCs w:val="18"/>
              </w:rPr>
            </w:pPr>
          </w:p>
        </w:tc>
      </w:tr>
      <w:tr w:rsidR="004B54DD" w14:paraId="654601DB" w14:textId="77777777" w:rsidTr="00DA2CE8">
        <w:tc>
          <w:tcPr>
            <w:tcW w:w="6658" w:type="dxa"/>
          </w:tcPr>
          <w:p w14:paraId="7E5D1825" w14:textId="77777777" w:rsidR="004B54DD" w:rsidRPr="007D7D9C"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Aanbrengen lokale RIS cellulair</w:t>
            </w:r>
          </w:p>
        </w:tc>
        <w:tc>
          <w:tcPr>
            <w:tcW w:w="1275" w:type="dxa"/>
          </w:tcPr>
          <w:p w14:paraId="547443F1" w14:textId="77777777" w:rsidR="004B54DD" w:rsidRDefault="004B54DD" w:rsidP="00DA2CE8">
            <w:pPr>
              <w:autoSpaceDE w:val="0"/>
              <w:autoSpaceDN w:val="0"/>
              <w:adjustRightInd w:val="0"/>
              <w:rPr>
                <w:rFonts w:ascii="Arial" w:hAnsi="Arial" w:cs="Arial"/>
                <w:sz w:val="18"/>
                <w:szCs w:val="18"/>
              </w:rPr>
            </w:pPr>
          </w:p>
        </w:tc>
        <w:tc>
          <w:tcPr>
            <w:tcW w:w="1129" w:type="dxa"/>
          </w:tcPr>
          <w:p w14:paraId="0B5F622D" w14:textId="77777777" w:rsidR="004B54DD" w:rsidRDefault="004B54DD" w:rsidP="00DA2CE8">
            <w:pPr>
              <w:autoSpaceDE w:val="0"/>
              <w:autoSpaceDN w:val="0"/>
              <w:adjustRightInd w:val="0"/>
              <w:rPr>
                <w:rFonts w:ascii="Arial" w:hAnsi="Arial" w:cs="Arial"/>
                <w:sz w:val="18"/>
                <w:szCs w:val="18"/>
              </w:rPr>
            </w:pPr>
          </w:p>
        </w:tc>
      </w:tr>
      <w:tr w:rsidR="004B54DD" w14:paraId="3795F6E2" w14:textId="77777777" w:rsidTr="00DA2CE8">
        <w:tc>
          <w:tcPr>
            <w:tcW w:w="6658" w:type="dxa"/>
          </w:tcPr>
          <w:p w14:paraId="49C22086" w14:textId="77777777" w:rsidR="004B54DD"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Betreft het aanbrengen van een lokale RIS geschikt voor</w:t>
            </w:r>
            <w:r>
              <w:rPr>
                <w:rFonts w:ascii="Arial" w:hAnsi="Arial" w:cs="Arial"/>
                <w:sz w:val="18"/>
                <w:szCs w:val="18"/>
              </w:rPr>
              <w:t xml:space="preserve"> </w:t>
            </w:r>
            <w:r w:rsidRPr="00010A0A">
              <w:rPr>
                <w:rFonts w:ascii="Arial" w:hAnsi="Arial" w:cs="Arial"/>
                <w:sz w:val="18"/>
                <w:szCs w:val="18"/>
              </w:rPr>
              <w:t>cellulaire communicatie.</w:t>
            </w:r>
          </w:p>
        </w:tc>
        <w:tc>
          <w:tcPr>
            <w:tcW w:w="1275" w:type="dxa"/>
          </w:tcPr>
          <w:p w14:paraId="37669916" w14:textId="77777777" w:rsidR="004B54DD" w:rsidRDefault="004B54DD" w:rsidP="00DA2CE8">
            <w:pPr>
              <w:autoSpaceDE w:val="0"/>
              <w:autoSpaceDN w:val="0"/>
              <w:adjustRightInd w:val="0"/>
              <w:rPr>
                <w:rFonts w:ascii="Arial" w:hAnsi="Arial" w:cs="Arial"/>
                <w:sz w:val="18"/>
                <w:szCs w:val="18"/>
              </w:rPr>
            </w:pPr>
          </w:p>
        </w:tc>
        <w:tc>
          <w:tcPr>
            <w:tcW w:w="1129" w:type="dxa"/>
          </w:tcPr>
          <w:p w14:paraId="760BA3C0" w14:textId="77777777" w:rsidR="004B54DD" w:rsidRDefault="004B54DD" w:rsidP="00DA2CE8">
            <w:pPr>
              <w:autoSpaceDE w:val="0"/>
              <w:autoSpaceDN w:val="0"/>
              <w:adjustRightInd w:val="0"/>
              <w:rPr>
                <w:rFonts w:ascii="Arial" w:hAnsi="Arial" w:cs="Arial"/>
                <w:sz w:val="18"/>
                <w:szCs w:val="18"/>
              </w:rPr>
            </w:pPr>
          </w:p>
        </w:tc>
      </w:tr>
      <w:tr w:rsidR="004B54DD" w14:paraId="40C2796B" w14:textId="77777777" w:rsidTr="00DA2CE8">
        <w:tc>
          <w:tcPr>
            <w:tcW w:w="6658" w:type="dxa"/>
          </w:tcPr>
          <w:p w14:paraId="0F2D18F1" w14:textId="77777777" w:rsidR="004B54DD" w:rsidRPr="008F2043" w:rsidRDefault="004B54DD" w:rsidP="00DA2CE8">
            <w:pPr>
              <w:autoSpaceDE w:val="0"/>
              <w:autoSpaceDN w:val="0"/>
              <w:adjustRightInd w:val="0"/>
              <w:rPr>
                <w:rFonts w:ascii="Arial" w:hAnsi="Arial" w:cs="Arial"/>
                <w:sz w:val="18"/>
                <w:szCs w:val="18"/>
                <w:lang w:val="en-US"/>
              </w:rPr>
            </w:pPr>
            <w:r w:rsidRPr="00847E58">
              <w:rPr>
                <w:rFonts w:ascii="Arial" w:hAnsi="Arial" w:cs="Arial"/>
                <w:sz w:val="18"/>
                <w:szCs w:val="18"/>
                <w:lang w:val="en-US"/>
              </w:rPr>
              <w:t>Roadside ITS station (RIS)</w:t>
            </w:r>
          </w:p>
        </w:tc>
        <w:tc>
          <w:tcPr>
            <w:tcW w:w="1275" w:type="dxa"/>
          </w:tcPr>
          <w:p w14:paraId="50228B0D" w14:textId="77777777" w:rsidR="004B54DD" w:rsidRDefault="004B54DD" w:rsidP="00DA2CE8">
            <w:pPr>
              <w:autoSpaceDE w:val="0"/>
              <w:autoSpaceDN w:val="0"/>
              <w:adjustRightInd w:val="0"/>
              <w:rPr>
                <w:rFonts w:ascii="Arial" w:hAnsi="Arial" w:cs="Arial"/>
                <w:sz w:val="18"/>
                <w:szCs w:val="18"/>
              </w:rPr>
            </w:pPr>
          </w:p>
        </w:tc>
        <w:tc>
          <w:tcPr>
            <w:tcW w:w="1129" w:type="dxa"/>
          </w:tcPr>
          <w:p w14:paraId="583D3FB9"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T</w:t>
            </w:r>
          </w:p>
        </w:tc>
      </w:tr>
      <w:tr w:rsidR="004B54DD" w14:paraId="4E611DEA" w14:textId="77777777" w:rsidTr="00DA2CE8">
        <w:tc>
          <w:tcPr>
            <w:tcW w:w="6658" w:type="dxa"/>
          </w:tcPr>
          <w:p w14:paraId="7FB8D635" w14:textId="51F9D357" w:rsidR="004B54DD" w:rsidRPr="00F76E51"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Synchroniseren via NTP-server</w:t>
            </w:r>
            <w:r w:rsidR="00C936A1">
              <w:rPr>
                <w:rFonts w:ascii="Arial" w:hAnsi="Arial" w:cs="Arial"/>
                <w:sz w:val="18"/>
                <w:szCs w:val="18"/>
              </w:rPr>
              <w:t xml:space="preserve"> van de wegbeheerder</w:t>
            </w:r>
            <w:r w:rsidRPr="00010A0A">
              <w:rPr>
                <w:rFonts w:ascii="Arial" w:hAnsi="Arial" w:cs="Arial"/>
                <w:sz w:val="18"/>
                <w:szCs w:val="18"/>
              </w:rPr>
              <w:t xml:space="preserve">. </w:t>
            </w:r>
            <w:r w:rsidR="001A6B66">
              <w:rPr>
                <w:rFonts w:ascii="Arial" w:hAnsi="Arial" w:cs="Arial"/>
                <w:sz w:val="18"/>
                <w:szCs w:val="18"/>
              </w:rPr>
              <w:t>A</w:t>
            </w:r>
            <w:r w:rsidRPr="00010A0A">
              <w:rPr>
                <w:rFonts w:ascii="Arial" w:hAnsi="Arial" w:cs="Arial"/>
                <w:sz w:val="18"/>
                <w:szCs w:val="18"/>
              </w:rPr>
              <w:t>lle te leveren iVRI</w:t>
            </w:r>
            <w:r w:rsidR="00275651">
              <w:rPr>
                <w:rFonts w:ascii="Arial" w:hAnsi="Arial" w:cs="Arial"/>
                <w:sz w:val="18"/>
                <w:szCs w:val="18"/>
              </w:rPr>
              <w:t xml:space="preserve"> </w:t>
            </w:r>
            <w:r w:rsidRPr="00010A0A">
              <w:rPr>
                <w:rFonts w:ascii="Arial" w:hAnsi="Arial" w:cs="Arial"/>
                <w:sz w:val="18"/>
                <w:szCs w:val="18"/>
              </w:rPr>
              <w:t>componenten</w:t>
            </w:r>
            <w:r>
              <w:rPr>
                <w:rFonts w:ascii="Arial" w:hAnsi="Arial" w:cs="Arial"/>
                <w:sz w:val="18"/>
                <w:szCs w:val="18"/>
              </w:rPr>
              <w:t xml:space="preserve"> </w:t>
            </w:r>
            <w:r w:rsidR="001A6B66" w:rsidRPr="00010A0A">
              <w:rPr>
                <w:rFonts w:ascii="Arial" w:hAnsi="Arial" w:cs="Arial"/>
                <w:sz w:val="18"/>
                <w:szCs w:val="18"/>
              </w:rPr>
              <w:t>dien</w:t>
            </w:r>
            <w:r w:rsidR="001A6B66">
              <w:rPr>
                <w:rFonts w:ascii="Arial" w:hAnsi="Arial" w:cs="Arial"/>
                <w:sz w:val="18"/>
                <w:szCs w:val="18"/>
              </w:rPr>
              <w:t>en</w:t>
            </w:r>
            <w:r w:rsidR="001A6B66" w:rsidRPr="00010A0A">
              <w:rPr>
                <w:rFonts w:ascii="Arial" w:hAnsi="Arial" w:cs="Arial"/>
                <w:sz w:val="18"/>
                <w:szCs w:val="18"/>
              </w:rPr>
              <w:t xml:space="preserve"> </w:t>
            </w:r>
            <w:r w:rsidRPr="00010A0A">
              <w:rPr>
                <w:rFonts w:ascii="Arial" w:hAnsi="Arial" w:cs="Arial"/>
                <w:sz w:val="18"/>
                <w:szCs w:val="18"/>
              </w:rPr>
              <w:t>via dezelfde NTP-server</w:t>
            </w:r>
            <w:r w:rsidR="001A6B66">
              <w:rPr>
                <w:rFonts w:ascii="Arial" w:hAnsi="Arial" w:cs="Arial"/>
                <w:sz w:val="18"/>
                <w:szCs w:val="18"/>
              </w:rPr>
              <w:t xml:space="preserve"> in tijd</w:t>
            </w:r>
            <w:r>
              <w:rPr>
                <w:rFonts w:ascii="Arial" w:hAnsi="Arial" w:cs="Arial"/>
                <w:sz w:val="18"/>
                <w:szCs w:val="18"/>
              </w:rPr>
              <w:t xml:space="preserve"> </w:t>
            </w:r>
            <w:r w:rsidRPr="00010A0A">
              <w:rPr>
                <w:rFonts w:ascii="Arial" w:hAnsi="Arial" w:cs="Arial"/>
                <w:sz w:val="18"/>
                <w:szCs w:val="18"/>
              </w:rPr>
              <w:t>gesynchroniseerd te worden.</w:t>
            </w:r>
          </w:p>
        </w:tc>
        <w:tc>
          <w:tcPr>
            <w:tcW w:w="1275" w:type="dxa"/>
          </w:tcPr>
          <w:p w14:paraId="70FEB55F" w14:textId="77777777" w:rsidR="004B54DD" w:rsidRDefault="004B54DD" w:rsidP="00DA2CE8">
            <w:pPr>
              <w:autoSpaceDE w:val="0"/>
              <w:autoSpaceDN w:val="0"/>
              <w:adjustRightInd w:val="0"/>
              <w:rPr>
                <w:rFonts w:ascii="Arial" w:hAnsi="Arial" w:cs="Arial"/>
                <w:sz w:val="18"/>
                <w:szCs w:val="18"/>
              </w:rPr>
            </w:pPr>
          </w:p>
        </w:tc>
        <w:tc>
          <w:tcPr>
            <w:tcW w:w="1129" w:type="dxa"/>
          </w:tcPr>
          <w:p w14:paraId="7681031B" w14:textId="77777777" w:rsidR="004B54DD" w:rsidRDefault="004B54DD" w:rsidP="00DA2CE8">
            <w:pPr>
              <w:autoSpaceDE w:val="0"/>
              <w:autoSpaceDN w:val="0"/>
              <w:adjustRightInd w:val="0"/>
              <w:rPr>
                <w:rFonts w:ascii="Arial" w:hAnsi="Arial" w:cs="Arial"/>
                <w:sz w:val="18"/>
                <w:szCs w:val="18"/>
              </w:rPr>
            </w:pPr>
          </w:p>
        </w:tc>
      </w:tr>
      <w:tr w:rsidR="004B54DD" w14:paraId="1D30F414" w14:textId="77777777" w:rsidTr="00DA2CE8">
        <w:tc>
          <w:tcPr>
            <w:tcW w:w="6658" w:type="dxa"/>
          </w:tcPr>
          <w:p w14:paraId="7EC584A1" w14:textId="6EEEDB31" w:rsidR="004B54DD" w:rsidRDefault="00065D3D" w:rsidP="00DA2CE8">
            <w:pPr>
              <w:autoSpaceDE w:val="0"/>
              <w:autoSpaceDN w:val="0"/>
              <w:adjustRightInd w:val="0"/>
              <w:rPr>
                <w:rFonts w:ascii="Arial" w:hAnsi="Arial" w:cs="Arial"/>
                <w:sz w:val="18"/>
                <w:szCs w:val="18"/>
              </w:rPr>
            </w:pPr>
            <w:r>
              <w:rPr>
                <w:rFonts w:ascii="Arial" w:hAnsi="Arial" w:cs="Arial"/>
                <w:sz w:val="18"/>
                <w:szCs w:val="18"/>
              </w:rPr>
              <w:t>De aangeleverde RIS is v</w:t>
            </w:r>
            <w:r w:rsidR="004B54DD">
              <w:rPr>
                <w:rFonts w:ascii="Arial" w:hAnsi="Arial" w:cs="Arial"/>
                <w:sz w:val="18"/>
                <w:szCs w:val="18"/>
              </w:rPr>
              <w:t>oorzien van een geldig iVRI certificaat</w:t>
            </w:r>
          </w:p>
        </w:tc>
        <w:tc>
          <w:tcPr>
            <w:tcW w:w="1275" w:type="dxa"/>
          </w:tcPr>
          <w:p w14:paraId="7A7E0088" w14:textId="77777777" w:rsidR="004B54DD" w:rsidRDefault="004B54DD" w:rsidP="00DA2CE8">
            <w:pPr>
              <w:autoSpaceDE w:val="0"/>
              <w:autoSpaceDN w:val="0"/>
              <w:adjustRightInd w:val="0"/>
              <w:rPr>
                <w:rFonts w:ascii="Arial" w:hAnsi="Arial" w:cs="Arial"/>
                <w:sz w:val="18"/>
                <w:szCs w:val="18"/>
              </w:rPr>
            </w:pPr>
          </w:p>
        </w:tc>
        <w:tc>
          <w:tcPr>
            <w:tcW w:w="1129" w:type="dxa"/>
          </w:tcPr>
          <w:p w14:paraId="4EE75EE9" w14:textId="77777777" w:rsidR="004B54DD" w:rsidRDefault="004B54DD" w:rsidP="00DA2CE8">
            <w:pPr>
              <w:autoSpaceDE w:val="0"/>
              <w:autoSpaceDN w:val="0"/>
              <w:adjustRightInd w:val="0"/>
              <w:rPr>
                <w:rFonts w:ascii="Arial" w:hAnsi="Arial" w:cs="Arial"/>
                <w:sz w:val="18"/>
                <w:szCs w:val="18"/>
              </w:rPr>
            </w:pPr>
          </w:p>
        </w:tc>
      </w:tr>
      <w:tr w:rsidR="004B54DD" w14:paraId="218A3109" w14:textId="77777777" w:rsidTr="00DA2CE8">
        <w:tc>
          <w:tcPr>
            <w:tcW w:w="6658" w:type="dxa"/>
          </w:tcPr>
          <w:p w14:paraId="7A105829" w14:textId="77777777" w:rsidR="004B54DD" w:rsidRPr="00F76E51"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Door opdrachtgever aangeleverd</w:t>
            </w:r>
          </w:p>
        </w:tc>
        <w:tc>
          <w:tcPr>
            <w:tcW w:w="1275" w:type="dxa"/>
          </w:tcPr>
          <w:p w14:paraId="6013263D" w14:textId="77777777" w:rsidR="004B54DD" w:rsidRDefault="004B54DD" w:rsidP="00DA2CE8">
            <w:pPr>
              <w:autoSpaceDE w:val="0"/>
              <w:autoSpaceDN w:val="0"/>
              <w:adjustRightInd w:val="0"/>
              <w:rPr>
                <w:rFonts w:ascii="Arial" w:hAnsi="Arial" w:cs="Arial"/>
                <w:sz w:val="18"/>
                <w:szCs w:val="18"/>
              </w:rPr>
            </w:pPr>
          </w:p>
        </w:tc>
        <w:tc>
          <w:tcPr>
            <w:tcW w:w="1129" w:type="dxa"/>
          </w:tcPr>
          <w:p w14:paraId="59AECA0D" w14:textId="77777777" w:rsidR="004B54DD" w:rsidRDefault="004B54DD" w:rsidP="00DA2CE8">
            <w:pPr>
              <w:autoSpaceDE w:val="0"/>
              <w:autoSpaceDN w:val="0"/>
              <w:adjustRightInd w:val="0"/>
              <w:rPr>
                <w:rFonts w:ascii="Arial" w:hAnsi="Arial" w:cs="Arial"/>
                <w:sz w:val="18"/>
                <w:szCs w:val="18"/>
              </w:rPr>
            </w:pPr>
          </w:p>
        </w:tc>
      </w:tr>
      <w:tr w:rsidR="004B54DD" w14:paraId="0F9C0584" w14:textId="77777777" w:rsidTr="00DA2CE8">
        <w:tc>
          <w:tcPr>
            <w:tcW w:w="6658" w:type="dxa"/>
          </w:tcPr>
          <w:p w14:paraId="4D87F7B7" w14:textId="77777777" w:rsidR="004B54DD" w:rsidRPr="00F76E51"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Lokaal op straat aanbrengen</w:t>
            </w:r>
          </w:p>
        </w:tc>
        <w:tc>
          <w:tcPr>
            <w:tcW w:w="1275" w:type="dxa"/>
          </w:tcPr>
          <w:p w14:paraId="74371253" w14:textId="77777777" w:rsidR="004B54DD" w:rsidRDefault="004B54DD" w:rsidP="00DA2CE8">
            <w:pPr>
              <w:autoSpaceDE w:val="0"/>
              <w:autoSpaceDN w:val="0"/>
              <w:adjustRightInd w:val="0"/>
              <w:rPr>
                <w:rFonts w:ascii="Arial" w:hAnsi="Arial" w:cs="Arial"/>
                <w:sz w:val="18"/>
                <w:szCs w:val="18"/>
              </w:rPr>
            </w:pPr>
          </w:p>
        </w:tc>
        <w:tc>
          <w:tcPr>
            <w:tcW w:w="1129" w:type="dxa"/>
          </w:tcPr>
          <w:p w14:paraId="7FC6FB1A" w14:textId="77777777" w:rsidR="004B54DD" w:rsidRDefault="004B54DD" w:rsidP="00DA2CE8">
            <w:pPr>
              <w:autoSpaceDE w:val="0"/>
              <w:autoSpaceDN w:val="0"/>
              <w:adjustRightInd w:val="0"/>
              <w:rPr>
                <w:rFonts w:ascii="Arial" w:hAnsi="Arial" w:cs="Arial"/>
                <w:sz w:val="18"/>
                <w:szCs w:val="18"/>
              </w:rPr>
            </w:pPr>
          </w:p>
        </w:tc>
      </w:tr>
      <w:tr w:rsidR="004B54DD" w14:paraId="6B3253F6" w14:textId="77777777" w:rsidTr="00DA2CE8">
        <w:tc>
          <w:tcPr>
            <w:tcW w:w="6658" w:type="dxa"/>
          </w:tcPr>
          <w:p w14:paraId="6F8C502C" w14:textId="77777777" w:rsidR="004B54DD"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RIS geschikt voor cellulaire techniek</w:t>
            </w:r>
          </w:p>
        </w:tc>
        <w:tc>
          <w:tcPr>
            <w:tcW w:w="1275" w:type="dxa"/>
          </w:tcPr>
          <w:p w14:paraId="74ECA32A" w14:textId="77777777" w:rsidR="004B54DD" w:rsidRDefault="004B54DD" w:rsidP="00DA2CE8">
            <w:pPr>
              <w:autoSpaceDE w:val="0"/>
              <w:autoSpaceDN w:val="0"/>
              <w:adjustRightInd w:val="0"/>
              <w:rPr>
                <w:rFonts w:ascii="Arial" w:hAnsi="Arial" w:cs="Arial"/>
                <w:sz w:val="18"/>
                <w:szCs w:val="18"/>
              </w:rPr>
            </w:pPr>
          </w:p>
        </w:tc>
        <w:tc>
          <w:tcPr>
            <w:tcW w:w="1129" w:type="dxa"/>
          </w:tcPr>
          <w:p w14:paraId="353C73C6" w14:textId="77777777" w:rsidR="004B54DD" w:rsidRDefault="004B54DD" w:rsidP="00DA2CE8">
            <w:pPr>
              <w:autoSpaceDE w:val="0"/>
              <w:autoSpaceDN w:val="0"/>
              <w:adjustRightInd w:val="0"/>
              <w:rPr>
                <w:rFonts w:ascii="Arial" w:hAnsi="Arial" w:cs="Arial"/>
                <w:sz w:val="18"/>
                <w:szCs w:val="18"/>
              </w:rPr>
            </w:pPr>
          </w:p>
        </w:tc>
      </w:tr>
      <w:tr w:rsidR="004B54DD" w14:paraId="2D45D5BC" w14:textId="77777777" w:rsidTr="00DA2CE8">
        <w:tc>
          <w:tcPr>
            <w:tcW w:w="6658" w:type="dxa"/>
          </w:tcPr>
          <w:p w14:paraId="04CBE6D4" w14:textId="782D9229" w:rsidR="004B54DD"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Inclusief coördinatie met de leverancier</w:t>
            </w:r>
          </w:p>
        </w:tc>
        <w:tc>
          <w:tcPr>
            <w:tcW w:w="1275" w:type="dxa"/>
          </w:tcPr>
          <w:p w14:paraId="1D62FA35" w14:textId="77777777" w:rsidR="004B54DD" w:rsidRDefault="004B54DD" w:rsidP="00DA2CE8">
            <w:pPr>
              <w:autoSpaceDE w:val="0"/>
              <w:autoSpaceDN w:val="0"/>
              <w:adjustRightInd w:val="0"/>
              <w:rPr>
                <w:rFonts w:ascii="Arial" w:hAnsi="Arial" w:cs="Arial"/>
                <w:sz w:val="18"/>
                <w:szCs w:val="18"/>
              </w:rPr>
            </w:pPr>
          </w:p>
        </w:tc>
        <w:tc>
          <w:tcPr>
            <w:tcW w:w="1129" w:type="dxa"/>
          </w:tcPr>
          <w:p w14:paraId="792576A7" w14:textId="77777777" w:rsidR="004B54DD" w:rsidRDefault="004B54DD" w:rsidP="00DA2CE8">
            <w:pPr>
              <w:autoSpaceDE w:val="0"/>
              <w:autoSpaceDN w:val="0"/>
              <w:adjustRightInd w:val="0"/>
              <w:rPr>
                <w:rFonts w:ascii="Arial" w:hAnsi="Arial" w:cs="Arial"/>
                <w:sz w:val="18"/>
                <w:szCs w:val="18"/>
              </w:rPr>
            </w:pPr>
          </w:p>
        </w:tc>
      </w:tr>
      <w:tr w:rsidR="004B54DD" w14:paraId="713C416B" w14:textId="77777777" w:rsidTr="00DA2CE8">
        <w:tc>
          <w:tcPr>
            <w:tcW w:w="6658" w:type="dxa"/>
          </w:tcPr>
          <w:p w14:paraId="6B256AE1" w14:textId="77777777" w:rsidR="004B54DD" w:rsidRPr="00F76E51"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Inclusief afstemmen en implementeren configuratie zoals</w:t>
            </w:r>
            <w:r>
              <w:rPr>
                <w:rFonts w:ascii="Arial" w:hAnsi="Arial" w:cs="Arial"/>
                <w:sz w:val="18"/>
                <w:szCs w:val="18"/>
              </w:rPr>
              <w:t xml:space="preserve"> </w:t>
            </w:r>
            <w:r w:rsidRPr="00010A0A">
              <w:rPr>
                <w:rFonts w:ascii="Arial" w:hAnsi="Arial" w:cs="Arial"/>
                <w:sz w:val="18"/>
                <w:szCs w:val="18"/>
              </w:rPr>
              <w:t>opgenomen in RIS-gedeelte iVRI koppelvlak configuratie</w:t>
            </w:r>
            <w:r>
              <w:rPr>
                <w:rFonts w:ascii="Arial" w:hAnsi="Arial" w:cs="Arial"/>
                <w:sz w:val="18"/>
                <w:szCs w:val="18"/>
              </w:rPr>
              <w:t xml:space="preserve"> </w:t>
            </w:r>
            <w:r w:rsidRPr="00010A0A">
              <w:rPr>
                <w:rFonts w:ascii="Arial" w:hAnsi="Arial" w:cs="Arial"/>
                <w:sz w:val="18"/>
                <w:szCs w:val="18"/>
              </w:rPr>
              <w:t>formulier, zoals aangeleverd door de opdrachtgever, met</w:t>
            </w:r>
            <w:r>
              <w:rPr>
                <w:rFonts w:ascii="Arial" w:hAnsi="Arial" w:cs="Arial"/>
                <w:sz w:val="18"/>
                <w:szCs w:val="18"/>
              </w:rPr>
              <w:t xml:space="preserve"> </w:t>
            </w:r>
            <w:r w:rsidRPr="00010A0A">
              <w:rPr>
                <w:rFonts w:ascii="Arial" w:hAnsi="Arial" w:cs="Arial"/>
                <w:sz w:val="18"/>
                <w:szCs w:val="18"/>
              </w:rPr>
              <w:t>leverancier</w:t>
            </w:r>
          </w:p>
        </w:tc>
        <w:tc>
          <w:tcPr>
            <w:tcW w:w="1275" w:type="dxa"/>
          </w:tcPr>
          <w:p w14:paraId="158234EC" w14:textId="77777777" w:rsidR="004B54DD" w:rsidRDefault="004B54DD" w:rsidP="00DA2CE8">
            <w:pPr>
              <w:autoSpaceDE w:val="0"/>
              <w:autoSpaceDN w:val="0"/>
              <w:adjustRightInd w:val="0"/>
              <w:rPr>
                <w:rFonts w:ascii="Arial" w:hAnsi="Arial" w:cs="Arial"/>
                <w:sz w:val="18"/>
                <w:szCs w:val="18"/>
              </w:rPr>
            </w:pPr>
          </w:p>
        </w:tc>
        <w:tc>
          <w:tcPr>
            <w:tcW w:w="1129" w:type="dxa"/>
          </w:tcPr>
          <w:p w14:paraId="3F350CE3" w14:textId="77777777" w:rsidR="004B54DD" w:rsidRDefault="004B54DD" w:rsidP="00DA2CE8">
            <w:pPr>
              <w:autoSpaceDE w:val="0"/>
              <w:autoSpaceDN w:val="0"/>
              <w:adjustRightInd w:val="0"/>
              <w:rPr>
                <w:rFonts w:ascii="Arial" w:hAnsi="Arial" w:cs="Arial"/>
                <w:sz w:val="18"/>
                <w:szCs w:val="18"/>
              </w:rPr>
            </w:pPr>
          </w:p>
        </w:tc>
      </w:tr>
      <w:tr w:rsidR="7383FE2D" w14:paraId="0D9BD632" w14:textId="77777777" w:rsidTr="7383FE2D">
        <w:tc>
          <w:tcPr>
            <w:tcW w:w="6658" w:type="dxa"/>
          </w:tcPr>
          <w:p w14:paraId="1916E9FF" w14:textId="46AADDAE" w:rsidR="32E3AE88" w:rsidRDefault="32E3AE88" w:rsidP="7383FE2D">
            <w:pPr>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5C977CCE" w14:textId="74BA4513" w:rsidR="7383FE2D" w:rsidRDefault="7383FE2D" w:rsidP="7383FE2D">
            <w:pPr>
              <w:rPr>
                <w:rFonts w:ascii="Arial" w:hAnsi="Arial" w:cs="Arial"/>
                <w:sz w:val="18"/>
                <w:szCs w:val="18"/>
              </w:rPr>
            </w:pPr>
          </w:p>
        </w:tc>
        <w:tc>
          <w:tcPr>
            <w:tcW w:w="1129" w:type="dxa"/>
          </w:tcPr>
          <w:p w14:paraId="2D584B7F" w14:textId="680C4247" w:rsidR="7383FE2D" w:rsidRDefault="7383FE2D" w:rsidP="7383FE2D">
            <w:pPr>
              <w:rPr>
                <w:rFonts w:ascii="Arial" w:hAnsi="Arial" w:cs="Arial"/>
                <w:sz w:val="18"/>
                <w:szCs w:val="18"/>
              </w:rPr>
            </w:pPr>
          </w:p>
        </w:tc>
      </w:tr>
    </w:tbl>
    <w:p w14:paraId="2FA6A7B9" w14:textId="77777777" w:rsidR="004B54DD" w:rsidRDefault="004B54DD" w:rsidP="004B54DD">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3D325B88" w14:textId="77777777" w:rsidTr="00DA2CE8">
        <w:tc>
          <w:tcPr>
            <w:tcW w:w="6658" w:type="dxa"/>
          </w:tcPr>
          <w:p w14:paraId="277D35CE" w14:textId="5C1DA5D5" w:rsidR="004B54DD" w:rsidRDefault="00DC782A" w:rsidP="00DA2CE8">
            <w:pPr>
              <w:autoSpaceDE w:val="0"/>
              <w:autoSpaceDN w:val="0"/>
              <w:adjustRightInd w:val="0"/>
              <w:rPr>
                <w:rFonts w:ascii="Arial" w:hAnsi="Arial" w:cs="Arial"/>
                <w:sz w:val="18"/>
                <w:szCs w:val="18"/>
              </w:rPr>
            </w:pPr>
            <w:r>
              <w:rPr>
                <w:rFonts w:ascii="Arial" w:hAnsi="Arial" w:cs="Arial"/>
                <w:i/>
                <w:iCs/>
                <w:sz w:val="18"/>
                <w:szCs w:val="18"/>
              </w:rPr>
              <w:t>3</w:t>
            </w:r>
            <w:r w:rsidR="004B54DD">
              <w:rPr>
                <w:rFonts w:ascii="Arial" w:hAnsi="Arial" w:cs="Arial"/>
                <w:i/>
                <w:iCs/>
                <w:sz w:val="18"/>
                <w:szCs w:val="18"/>
              </w:rPr>
              <w:t>30020 A</w:t>
            </w:r>
            <w:r w:rsidR="004B54DD" w:rsidRPr="00F76E51">
              <w:rPr>
                <w:rFonts w:ascii="Arial" w:hAnsi="Arial" w:cs="Arial"/>
                <w:i/>
                <w:iCs/>
                <w:sz w:val="18"/>
                <w:szCs w:val="18"/>
              </w:rPr>
              <w:t>anbrengen</w:t>
            </w:r>
            <w:r w:rsidR="004B54DD">
              <w:rPr>
                <w:rFonts w:ascii="Arial" w:hAnsi="Arial" w:cs="Arial"/>
                <w:i/>
                <w:iCs/>
                <w:sz w:val="18"/>
                <w:szCs w:val="18"/>
              </w:rPr>
              <w:t xml:space="preserve"> lokale RIS cellulai</w:t>
            </w:r>
            <w:r w:rsidR="00B5401A">
              <w:rPr>
                <w:rFonts w:ascii="Arial" w:hAnsi="Arial" w:cs="Arial"/>
                <w:i/>
                <w:iCs/>
                <w:sz w:val="18"/>
                <w:szCs w:val="18"/>
              </w:rPr>
              <w:t>r</w:t>
            </w:r>
            <w:r w:rsidR="004B54DD">
              <w:rPr>
                <w:rFonts w:ascii="Arial" w:hAnsi="Arial" w:cs="Arial"/>
                <w:i/>
                <w:iCs/>
                <w:sz w:val="18"/>
                <w:szCs w:val="18"/>
              </w:rPr>
              <w:t>/wifi-p</w:t>
            </w:r>
          </w:p>
        </w:tc>
        <w:tc>
          <w:tcPr>
            <w:tcW w:w="1275" w:type="dxa"/>
          </w:tcPr>
          <w:p w14:paraId="0985F243"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72ABA052" w14:textId="77777777" w:rsidR="004B54DD" w:rsidRDefault="004B54DD" w:rsidP="00DA2CE8">
            <w:pPr>
              <w:autoSpaceDE w:val="0"/>
              <w:autoSpaceDN w:val="0"/>
              <w:adjustRightInd w:val="0"/>
              <w:rPr>
                <w:rFonts w:ascii="Arial" w:hAnsi="Arial" w:cs="Arial"/>
                <w:sz w:val="18"/>
                <w:szCs w:val="18"/>
              </w:rPr>
            </w:pPr>
          </w:p>
        </w:tc>
      </w:tr>
      <w:tr w:rsidR="004B54DD" w14:paraId="75384B41" w14:textId="77777777" w:rsidTr="00DA2CE8">
        <w:tc>
          <w:tcPr>
            <w:tcW w:w="6658" w:type="dxa"/>
          </w:tcPr>
          <w:p w14:paraId="4FEE400E" w14:textId="77777777" w:rsidR="004B54DD" w:rsidRPr="007D7D9C"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Aanbrengen lokale RIS cellulair</w:t>
            </w:r>
            <w:r>
              <w:rPr>
                <w:rFonts w:ascii="Arial" w:hAnsi="Arial" w:cs="Arial"/>
                <w:sz w:val="18"/>
                <w:szCs w:val="18"/>
              </w:rPr>
              <w:t>/wifi-p</w:t>
            </w:r>
          </w:p>
        </w:tc>
        <w:tc>
          <w:tcPr>
            <w:tcW w:w="1275" w:type="dxa"/>
          </w:tcPr>
          <w:p w14:paraId="021C3627" w14:textId="77777777" w:rsidR="004B54DD" w:rsidRDefault="004B54DD" w:rsidP="00DA2CE8">
            <w:pPr>
              <w:autoSpaceDE w:val="0"/>
              <w:autoSpaceDN w:val="0"/>
              <w:adjustRightInd w:val="0"/>
              <w:rPr>
                <w:rFonts w:ascii="Arial" w:hAnsi="Arial" w:cs="Arial"/>
                <w:sz w:val="18"/>
                <w:szCs w:val="18"/>
              </w:rPr>
            </w:pPr>
          </w:p>
        </w:tc>
        <w:tc>
          <w:tcPr>
            <w:tcW w:w="1129" w:type="dxa"/>
          </w:tcPr>
          <w:p w14:paraId="0F561A36" w14:textId="77777777" w:rsidR="004B54DD" w:rsidRDefault="004B54DD" w:rsidP="00DA2CE8">
            <w:pPr>
              <w:autoSpaceDE w:val="0"/>
              <w:autoSpaceDN w:val="0"/>
              <w:adjustRightInd w:val="0"/>
              <w:rPr>
                <w:rFonts w:ascii="Arial" w:hAnsi="Arial" w:cs="Arial"/>
                <w:sz w:val="18"/>
                <w:szCs w:val="18"/>
              </w:rPr>
            </w:pPr>
          </w:p>
        </w:tc>
      </w:tr>
      <w:tr w:rsidR="004B54DD" w14:paraId="18A2DA11" w14:textId="77777777" w:rsidTr="00DA2CE8">
        <w:tc>
          <w:tcPr>
            <w:tcW w:w="6658" w:type="dxa"/>
          </w:tcPr>
          <w:p w14:paraId="0BABF1F4" w14:textId="77777777" w:rsidR="004B54DD"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Betreft het aanbrengen van een lokale RIS geschikt voor</w:t>
            </w:r>
            <w:r>
              <w:rPr>
                <w:rFonts w:ascii="Arial" w:hAnsi="Arial" w:cs="Arial"/>
                <w:sz w:val="18"/>
                <w:szCs w:val="18"/>
              </w:rPr>
              <w:t xml:space="preserve"> </w:t>
            </w:r>
            <w:r w:rsidRPr="00010A0A">
              <w:rPr>
                <w:rFonts w:ascii="Arial" w:hAnsi="Arial" w:cs="Arial"/>
                <w:sz w:val="18"/>
                <w:szCs w:val="18"/>
              </w:rPr>
              <w:t>cellulaire communicatie</w:t>
            </w:r>
            <w:r>
              <w:rPr>
                <w:rFonts w:ascii="Arial" w:hAnsi="Arial" w:cs="Arial"/>
                <w:sz w:val="18"/>
                <w:szCs w:val="18"/>
              </w:rPr>
              <w:t xml:space="preserve"> en communicatie via wifi-p</w:t>
            </w:r>
            <w:r w:rsidRPr="00010A0A">
              <w:rPr>
                <w:rFonts w:ascii="Arial" w:hAnsi="Arial" w:cs="Arial"/>
                <w:sz w:val="18"/>
                <w:szCs w:val="18"/>
              </w:rPr>
              <w:t>.</w:t>
            </w:r>
          </w:p>
        </w:tc>
        <w:tc>
          <w:tcPr>
            <w:tcW w:w="1275" w:type="dxa"/>
          </w:tcPr>
          <w:p w14:paraId="5E6DE280" w14:textId="77777777" w:rsidR="004B54DD" w:rsidRDefault="004B54DD" w:rsidP="00DA2CE8">
            <w:pPr>
              <w:autoSpaceDE w:val="0"/>
              <w:autoSpaceDN w:val="0"/>
              <w:adjustRightInd w:val="0"/>
              <w:rPr>
                <w:rFonts w:ascii="Arial" w:hAnsi="Arial" w:cs="Arial"/>
                <w:sz w:val="18"/>
                <w:szCs w:val="18"/>
              </w:rPr>
            </w:pPr>
          </w:p>
        </w:tc>
        <w:tc>
          <w:tcPr>
            <w:tcW w:w="1129" w:type="dxa"/>
          </w:tcPr>
          <w:p w14:paraId="38971F91" w14:textId="77777777" w:rsidR="004B54DD" w:rsidRDefault="004B54DD" w:rsidP="00DA2CE8">
            <w:pPr>
              <w:autoSpaceDE w:val="0"/>
              <w:autoSpaceDN w:val="0"/>
              <w:adjustRightInd w:val="0"/>
              <w:rPr>
                <w:rFonts w:ascii="Arial" w:hAnsi="Arial" w:cs="Arial"/>
                <w:sz w:val="18"/>
                <w:szCs w:val="18"/>
              </w:rPr>
            </w:pPr>
          </w:p>
        </w:tc>
      </w:tr>
      <w:tr w:rsidR="004B54DD" w14:paraId="35D8F829" w14:textId="77777777" w:rsidTr="00DA2CE8">
        <w:tc>
          <w:tcPr>
            <w:tcW w:w="6658" w:type="dxa"/>
          </w:tcPr>
          <w:p w14:paraId="3A94703B" w14:textId="77777777" w:rsidR="004B54DD" w:rsidRPr="008F2043" w:rsidRDefault="004B54DD" w:rsidP="00DA2CE8">
            <w:pPr>
              <w:autoSpaceDE w:val="0"/>
              <w:autoSpaceDN w:val="0"/>
              <w:adjustRightInd w:val="0"/>
              <w:rPr>
                <w:rFonts w:ascii="Arial" w:hAnsi="Arial" w:cs="Arial"/>
                <w:sz w:val="18"/>
                <w:szCs w:val="18"/>
                <w:lang w:val="en-US"/>
              </w:rPr>
            </w:pPr>
            <w:r w:rsidRPr="00847E58">
              <w:rPr>
                <w:rFonts w:ascii="Arial" w:hAnsi="Arial" w:cs="Arial"/>
                <w:sz w:val="18"/>
                <w:szCs w:val="18"/>
                <w:lang w:val="en-US"/>
              </w:rPr>
              <w:t>Roadside ITS station (RIS)</w:t>
            </w:r>
          </w:p>
        </w:tc>
        <w:tc>
          <w:tcPr>
            <w:tcW w:w="1275" w:type="dxa"/>
          </w:tcPr>
          <w:p w14:paraId="6BA247CB" w14:textId="77777777" w:rsidR="004B54DD" w:rsidRDefault="004B54DD" w:rsidP="00DA2CE8">
            <w:pPr>
              <w:autoSpaceDE w:val="0"/>
              <w:autoSpaceDN w:val="0"/>
              <w:adjustRightInd w:val="0"/>
              <w:rPr>
                <w:rFonts w:ascii="Arial" w:hAnsi="Arial" w:cs="Arial"/>
                <w:sz w:val="18"/>
                <w:szCs w:val="18"/>
              </w:rPr>
            </w:pPr>
          </w:p>
        </w:tc>
        <w:tc>
          <w:tcPr>
            <w:tcW w:w="1129" w:type="dxa"/>
          </w:tcPr>
          <w:p w14:paraId="4BA93812"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T</w:t>
            </w:r>
          </w:p>
        </w:tc>
      </w:tr>
      <w:tr w:rsidR="004B54DD" w14:paraId="04C7E24F" w14:textId="77777777" w:rsidTr="00DA2CE8">
        <w:tc>
          <w:tcPr>
            <w:tcW w:w="6658" w:type="dxa"/>
          </w:tcPr>
          <w:p w14:paraId="5FB50CC4" w14:textId="342F0532" w:rsidR="004B54DD" w:rsidRPr="00F76E51"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Synchroniseren via NTP-server</w:t>
            </w:r>
            <w:r w:rsidR="00C936A1">
              <w:rPr>
                <w:rFonts w:ascii="Arial" w:hAnsi="Arial" w:cs="Arial"/>
                <w:sz w:val="18"/>
                <w:szCs w:val="18"/>
              </w:rPr>
              <w:t xml:space="preserve"> van de wegbeheerder</w:t>
            </w:r>
            <w:r w:rsidRPr="00010A0A">
              <w:rPr>
                <w:rFonts w:ascii="Arial" w:hAnsi="Arial" w:cs="Arial"/>
                <w:sz w:val="18"/>
                <w:szCs w:val="18"/>
              </w:rPr>
              <w:t xml:space="preserve">. </w:t>
            </w:r>
            <w:r w:rsidR="00FB503D">
              <w:rPr>
                <w:rFonts w:ascii="Arial" w:hAnsi="Arial" w:cs="Arial"/>
                <w:sz w:val="18"/>
                <w:szCs w:val="18"/>
              </w:rPr>
              <w:t>A</w:t>
            </w:r>
            <w:r w:rsidRPr="00010A0A">
              <w:rPr>
                <w:rFonts w:ascii="Arial" w:hAnsi="Arial" w:cs="Arial"/>
                <w:sz w:val="18"/>
                <w:szCs w:val="18"/>
              </w:rPr>
              <w:t>lle te leveren iVRI</w:t>
            </w:r>
            <w:r w:rsidR="00275651">
              <w:rPr>
                <w:rFonts w:ascii="Arial" w:hAnsi="Arial" w:cs="Arial"/>
                <w:sz w:val="18"/>
                <w:szCs w:val="18"/>
              </w:rPr>
              <w:t xml:space="preserve"> </w:t>
            </w:r>
            <w:r w:rsidRPr="00010A0A">
              <w:rPr>
                <w:rFonts w:ascii="Arial" w:hAnsi="Arial" w:cs="Arial"/>
                <w:sz w:val="18"/>
                <w:szCs w:val="18"/>
              </w:rPr>
              <w:t>componenten</w:t>
            </w:r>
            <w:r>
              <w:rPr>
                <w:rFonts w:ascii="Arial" w:hAnsi="Arial" w:cs="Arial"/>
                <w:sz w:val="18"/>
                <w:szCs w:val="18"/>
              </w:rPr>
              <w:t xml:space="preserve"> </w:t>
            </w:r>
            <w:r w:rsidR="00FB503D" w:rsidRPr="00010A0A">
              <w:rPr>
                <w:rFonts w:ascii="Arial" w:hAnsi="Arial" w:cs="Arial"/>
                <w:sz w:val="18"/>
                <w:szCs w:val="18"/>
              </w:rPr>
              <w:t>dien</w:t>
            </w:r>
            <w:r w:rsidR="00FB503D">
              <w:rPr>
                <w:rFonts w:ascii="Arial" w:hAnsi="Arial" w:cs="Arial"/>
                <w:sz w:val="18"/>
                <w:szCs w:val="18"/>
              </w:rPr>
              <w:t>en</w:t>
            </w:r>
            <w:r w:rsidR="00FB503D" w:rsidRPr="00010A0A">
              <w:rPr>
                <w:rFonts w:ascii="Arial" w:hAnsi="Arial" w:cs="Arial"/>
                <w:sz w:val="18"/>
                <w:szCs w:val="18"/>
              </w:rPr>
              <w:t xml:space="preserve"> </w:t>
            </w:r>
            <w:r w:rsidRPr="00010A0A">
              <w:rPr>
                <w:rFonts w:ascii="Arial" w:hAnsi="Arial" w:cs="Arial"/>
                <w:sz w:val="18"/>
                <w:szCs w:val="18"/>
              </w:rPr>
              <w:t>via dezelfde NTP-server</w:t>
            </w:r>
            <w:r w:rsidR="00FB503D">
              <w:rPr>
                <w:rFonts w:ascii="Arial" w:hAnsi="Arial" w:cs="Arial"/>
                <w:sz w:val="18"/>
                <w:szCs w:val="18"/>
              </w:rPr>
              <w:t xml:space="preserve"> in tijd</w:t>
            </w:r>
            <w:r>
              <w:rPr>
                <w:rFonts w:ascii="Arial" w:hAnsi="Arial" w:cs="Arial"/>
                <w:sz w:val="18"/>
                <w:szCs w:val="18"/>
              </w:rPr>
              <w:t xml:space="preserve"> </w:t>
            </w:r>
            <w:r w:rsidRPr="00010A0A">
              <w:rPr>
                <w:rFonts w:ascii="Arial" w:hAnsi="Arial" w:cs="Arial"/>
                <w:sz w:val="18"/>
                <w:szCs w:val="18"/>
              </w:rPr>
              <w:t>gesynchroniseerd te worden.</w:t>
            </w:r>
          </w:p>
        </w:tc>
        <w:tc>
          <w:tcPr>
            <w:tcW w:w="1275" w:type="dxa"/>
          </w:tcPr>
          <w:p w14:paraId="3FB7AD2B" w14:textId="77777777" w:rsidR="004B54DD" w:rsidRDefault="004B54DD" w:rsidP="00DA2CE8">
            <w:pPr>
              <w:autoSpaceDE w:val="0"/>
              <w:autoSpaceDN w:val="0"/>
              <w:adjustRightInd w:val="0"/>
              <w:rPr>
                <w:rFonts w:ascii="Arial" w:hAnsi="Arial" w:cs="Arial"/>
                <w:sz w:val="18"/>
                <w:szCs w:val="18"/>
              </w:rPr>
            </w:pPr>
          </w:p>
        </w:tc>
        <w:tc>
          <w:tcPr>
            <w:tcW w:w="1129" w:type="dxa"/>
          </w:tcPr>
          <w:p w14:paraId="047B2F07" w14:textId="77777777" w:rsidR="004B54DD" w:rsidRDefault="004B54DD" w:rsidP="00DA2CE8">
            <w:pPr>
              <w:autoSpaceDE w:val="0"/>
              <w:autoSpaceDN w:val="0"/>
              <w:adjustRightInd w:val="0"/>
              <w:rPr>
                <w:rFonts w:ascii="Arial" w:hAnsi="Arial" w:cs="Arial"/>
                <w:sz w:val="18"/>
                <w:szCs w:val="18"/>
              </w:rPr>
            </w:pPr>
          </w:p>
        </w:tc>
      </w:tr>
      <w:tr w:rsidR="004B54DD" w14:paraId="10AA4F0D" w14:textId="77777777" w:rsidTr="00DA2CE8">
        <w:tc>
          <w:tcPr>
            <w:tcW w:w="6658" w:type="dxa"/>
          </w:tcPr>
          <w:p w14:paraId="03419E1C" w14:textId="5C5BE355" w:rsidR="004B54DD" w:rsidRDefault="00065D3D" w:rsidP="00DA2CE8">
            <w:pPr>
              <w:autoSpaceDE w:val="0"/>
              <w:autoSpaceDN w:val="0"/>
              <w:adjustRightInd w:val="0"/>
              <w:rPr>
                <w:rFonts w:ascii="Arial" w:hAnsi="Arial" w:cs="Arial"/>
                <w:sz w:val="18"/>
                <w:szCs w:val="18"/>
              </w:rPr>
            </w:pPr>
            <w:r>
              <w:rPr>
                <w:rFonts w:ascii="Arial" w:hAnsi="Arial" w:cs="Arial"/>
                <w:sz w:val="18"/>
                <w:szCs w:val="18"/>
              </w:rPr>
              <w:t>De aangeleverde RIS is v</w:t>
            </w:r>
            <w:r w:rsidR="004B54DD">
              <w:rPr>
                <w:rFonts w:ascii="Arial" w:hAnsi="Arial" w:cs="Arial"/>
                <w:sz w:val="18"/>
                <w:szCs w:val="18"/>
              </w:rPr>
              <w:t>oorzien van een geldig iVRI certificaat</w:t>
            </w:r>
          </w:p>
        </w:tc>
        <w:tc>
          <w:tcPr>
            <w:tcW w:w="1275" w:type="dxa"/>
          </w:tcPr>
          <w:p w14:paraId="075B4E80" w14:textId="77777777" w:rsidR="004B54DD" w:rsidRDefault="004B54DD" w:rsidP="00DA2CE8">
            <w:pPr>
              <w:autoSpaceDE w:val="0"/>
              <w:autoSpaceDN w:val="0"/>
              <w:adjustRightInd w:val="0"/>
              <w:rPr>
                <w:rFonts w:ascii="Arial" w:hAnsi="Arial" w:cs="Arial"/>
                <w:sz w:val="18"/>
                <w:szCs w:val="18"/>
              </w:rPr>
            </w:pPr>
          </w:p>
        </w:tc>
        <w:tc>
          <w:tcPr>
            <w:tcW w:w="1129" w:type="dxa"/>
          </w:tcPr>
          <w:p w14:paraId="54DF2C10" w14:textId="77777777" w:rsidR="004B54DD" w:rsidRDefault="004B54DD" w:rsidP="00DA2CE8">
            <w:pPr>
              <w:autoSpaceDE w:val="0"/>
              <w:autoSpaceDN w:val="0"/>
              <w:adjustRightInd w:val="0"/>
              <w:rPr>
                <w:rFonts w:ascii="Arial" w:hAnsi="Arial" w:cs="Arial"/>
                <w:sz w:val="18"/>
                <w:szCs w:val="18"/>
              </w:rPr>
            </w:pPr>
          </w:p>
        </w:tc>
      </w:tr>
      <w:tr w:rsidR="004B54DD" w14:paraId="0C585E9D" w14:textId="77777777" w:rsidTr="00DA2CE8">
        <w:tc>
          <w:tcPr>
            <w:tcW w:w="6658" w:type="dxa"/>
          </w:tcPr>
          <w:p w14:paraId="70A769D4" w14:textId="77777777" w:rsidR="004B54DD" w:rsidRPr="00F76E51"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Door opdrachtgever aangeleverd</w:t>
            </w:r>
          </w:p>
        </w:tc>
        <w:tc>
          <w:tcPr>
            <w:tcW w:w="1275" w:type="dxa"/>
          </w:tcPr>
          <w:p w14:paraId="6193EE7D" w14:textId="77777777" w:rsidR="004B54DD" w:rsidRDefault="004B54DD" w:rsidP="00DA2CE8">
            <w:pPr>
              <w:autoSpaceDE w:val="0"/>
              <w:autoSpaceDN w:val="0"/>
              <w:adjustRightInd w:val="0"/>
              <w:rPr>
                <w:rFonts w:ascii="Arial" w:hAnsi="Arial" w:cs="Arial"/>
                <w:sz w:val="18"/>
                <w:szCs w:val="18"/>
              </w:rPr>
            </w:pPr>
          </w:p>
        </w:tc>
        <w:tc>
          <w:tcPr>
            <w:tcW w:w="1129" w:type="dxa"/>
          </w:tcPr>
          <w:p w14:paraId="033110A6" w14:textId="77777777" w:rsidR="004B54DD" w:rsidRDefault="004B54DD" w:rsidP="00DA2CE8">
            <w:pPr>
              <w:autoSpaceDE w:val="0"/>
              <w:autoSpaceDN w:val="0"/>
              <w:adjustRightInd w:val="0"/>
              <w:rPr>
                <w:rFonts w:ascii="Arial" w:hAnsi="Arial" w:cs="Arial"/>
                <w:sz w:val="18"/>
                <w:szCs w:val="18"/>
              </w:rPr>
            </w:pPr>
          </w:p>
        </w:tc>
      </w:tr>
      <w:tr w:rsidR="004B54DD" w14:paraId="48F1BBBD" w14:textId="77777777" w:rsidTr="00DA2CE8">
        <w:tc>
          <w:tcPr>
            <w:tcW w:w="6658" w:type="dxa"/>
          </w:tcPr>
          <w:p w14:paraId="35326A41" w14:textId="77777777" w:rsidR="004B54DD" w:rsidRPr="00F76E51"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Lokaal op straat aanbrengen</w:t>
            </w:r>
          </w:p>
        </w:tc>
        <w:tc>
          <w:tcPr>
            <w:tcW w:w="1275" w:type="dxa"/>
          </w:tcPr>
          <w:p w14:paraId="6A231971" w14:textId="77777777" w:rsidR="004B54DD" w:rsidRDefault="004B54DD" w:rsidP="00DA2CE8">
            <w:pPr>
              <w:autoSpaceDE w:val="0"/>
              <w:autoSpaceDN w:val="0"/>
              <w:adjustRightInd w:val="0"/>
              <w:rPr>
                <w:rFonts w:ascii="Arial" w:hAnsi="Arial" w:cs="Arial"/>
                <w:sz w:val="18"/>
                <w:szCs w:val="18"/>
              </w:rPr>
            </w:pPr>
          </w:p>
        </w:tc>
        <w:tc>
          <w:tcPr>
            <w:tcW w:w="1129" w:type="dxa"/>
          </w:tcPr>
          <w:p w14:paraId="5F93ECD6" w14:textId="77777777" w:rsidR="004B54DD" w:rsidRDefault="004B54DD" w:rsidP="00DA2CE8">
            <w:pPr>
              <w:autoSpaceDE w:val="0"/>
              <w:autoSpaceDN w:val="0"/>
              <w:adjustRightInd w:val="0"/>
              <w:rPr>
                <w:rFonts w:ascii="Arial" w:hAnsi="Arial" w:cs="Arial"/>
                <w:sz w:val="18"/>
                <w:szCs w:val="18"/>
              </w:rPr>
            </w:pPr>
          </w:p>
        </w:tc>
      </w:tr>
      <w:tr w:rsidR="004B54DD" w14:paraId="14332059" w14:textId="77777777" w:rsidTr="00DA2CE8">
        <w:tc>
          <w:tcPr>
            <w:tcW w:w="6658" w:type="dxa"/>
          </w:tcPr>
          <w:p w14:paraId="7CBC0E02" w14:textId="77777777" w:rsidR="004B54DD"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RIS geschikt voor cellulaire techniek</w:t>
            </w:r>
          </w:p>
        </w:tc>
        <w:tc>
          <w:tcPr>
            <w:tcW w:w="1275" w:type="dxa"/>
          </w:tcPr>
          <w:p w14:paraId="55726673" w14:textId="77777777" w:rsidR="004B54DD" w:rsidRDefault="004B54DD" w:rsidP="00DA2CE8">
            <w:pPr>
              <w:autoSpaceDE w:val="0"/>
              <w:autoSpaceDN w:val="0"/>
              <w:adjustRightInd w:val="0"/>
              <w:rPr>
                <w:rFonts w:ascii="Arial" w:hAnsi="Arial" w:cs="Arial"/>
                <w:sz w:val="18"/>
                <w:szCs w:val="18"/>
              </w:rPr>
            </w:pPr>
          </w:p>
        </w:tc>
        <w:tc>
          <w:tcPr>
            <w:tcW w:w="1129" w:type="dxa"/>
          </w:tcPr>
          <w:p w14:paraId="20D13035" w14:textId="77777777" w:rsidR="004B54DD" w:rsidRDefault="004B54DD" w:rsidP="00DA2CE8">
            <w:pPr>
              <w:autoSpaceDE w:val="0"/>
              <w:autoSpaceDN w:val="0"/>
              <w:adjustRightInd w:val="0"/>
              <w:rPr>
                <w:rFonts w:ascii="Arial" w:hAnsi="Arial" w:cs="Arial"/>
                <w:sz w:val="18"/>
                <w:szCs w:val="18"/>
              </w:rPr>
            </w:pPr>
          </w:p>
        </w:tc>
      </w:tr>
      <w:tr w:rsidR="004B54DD" w14:paraId="2BA1DE90" w14:textId="77777777" w:rsidTr="00DA2CE8">
        <w:tc>
          <w:tcPr>
            <w:tcW w:w="6658" w:type="dxa"/>
          </w:tcPr>
          <w:p w14:paraId="086CA790" w14:textId="77777777" w:rsidR="004B54DD" w:rsidRPr="00010A0A"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 xml:space="preserve">RIS geschikt voor </w:t>
            </w:r>
            <w:r>
              <w:rPr>
                <w:rFonts w:ascii="Arial" w:hAnsi="Arial" w:cs="Arial"/>
                <w:sz w:val="18"/>
                <w:szCs w:val="18"/>
              </w:rPr>
              <w:t>wifi-p</w:t>
            </w:r>
            <w:r w:rsidRPr="00010A0A">
              <w:rPr>
                <w:rFonts w:ascii="Arial" w:hAnsi="Arial" w:cs="Arial"/>
                <w:sz w:val="18"/>
                <w:szCs w:val="18"/>
              </w:rPr>
              <w:t xml:space="preserve"> techniek</w:t>
            </w:r>
          </w:p>
        </w:tc>
        <w:tc>
          <w:tcPr>
            <w:tcW w:w="1275" w:type="dxa"/>
          </w:tcPr>
          <w:p w14:paraId="4B64FFC0" w14:textId="77777777" w:rsidR="004B54DD" w:rsidRDefault="004B54DD" w:rsidP="00DA2CE8">
            <w:pPr>
              <w:autoSpaceDE w:val="0"/>
              <w:autoSpaceDN w:val="0"/>
              <w:adjustRightInd w:val="0"/>
              <w:rPr>
                <w:rFonts w:ascii="Arial" w:hAnsi="Arial" w:cs="Arial"/>
                <w:sz w:val="18"/>
                <w:szCs w:val="18"/>
              </w:rPr>
            </w:pPr>
          </w:p>
        </w:tc>
        <w:tc>
          <w:tcPr>
            <w:tcW w:w="1129" w:type="dxa"/>
          </w:tcPr>
          <w:p w14:paraId="7CB44AAE" w14:textId="77777777" w:rsidR="004B54DD" w:rsidRDefault="004B54DD" w:rsidP="00DA2CE8">
            <w:pPr>
              <w:autoSpaceDE w:val="0"/>
              <w:autoSpaceDN w:val="0"/>
              <w:adjustRightInd w:val="0"/>
              <w:rPr>
                <w:rFonts w:ascii="Arial" w:hAnsi="Arial" w:cs="Arial"/>
                <w:sz w:val="18"/>
                <w:szCs w:val="18"/>
              </w:rPr>
            </w:pPr>
          </w:p>
        </w:tc>
      </w:tr>
      <w:tr w:rsidR="004B54DD" w14:paraId="5C8918EA" w14:textId="77777777" w:rsidTr="00DA2CE8">
        <w:tc>
          <w:tcPr>
            <w:tcW w:w="6658" w:type="dxa"/>
          </w:tcPr>
          <w:p w14:paraId="7BE3FCC5" w14:textId="77777777" w:rsidR="004B54DD" w:rsidRPr="00010A0A" w:rsidRDefault="004B54DD" w:rsidP="00DA2CE8">
            <w:pPr>
              <w:autoSpaceDE w:val="0"/>
              <w:autoSpaceDN w:val="0"/>
              <w:adjustRightInd w:val="0"/>
              <w:rPr>
                <w:rFonts w:ascii="Arial" w:hAnsi="Arial" w:cs="Arial"/>
                <w:sz w:val="18"/>
                <w:szCs w:val="18"/>
              </w:rPr>
            </w:pPr>
            <w:r>
              <w:rPr>
                <w:rFonts w:ascii="Arial" w:hAnsi="Arial" w:cs="Arial"/>
                <w:sz w:val="18"/>
                <w:szCs w:val="18"/>
              </w:rPr>
              <w:t>Inclusief aanbrengen van een wifi-p antenne</w:t>
            </w:r>
          </w:p>
        </w:tc>
        <w:tc>
          <w:tcPr>
            <w:tcW w:w="1275" w:type="dxa"/>
          </w:tcPr>
          <w:p w14:paraId="74651630" w14:textId="77777777" w:rsidR="004B54DD" w:rsidRDefault="004B54DD" w:rsidP="00DA2CE8">
            <w:pPr>
              <w:autoSpaceDE w:val="0"/>
              <w:autoSpaceDN w:val="0"/>
              <w:adjustRightInd w:val="0"/>
              <w:rPr>
                <w:rFonts w:ascii="Arial" w:hAnsi="Arial" w:cs="Arial"/>
                <w:sz w:val="18"/>
                <w:szCs w:val="18"/>
              </w:rPr>
            </w:pPr>
          </w:p>
        </w:tc>
        <w:tc>
          <w:tcPr>
            <w:tcW w:w="1129" w:type="dxa"/>
          </w:tcPr>
          <w:p w14:paraId="65111CC2" w14:textId="77777777" w:rsidR="004B54DD" w:rsidRDefault="004B54DD" w:rsidP="00DA2CE8">
            <w:pPr>
              <w:autoSpaceDE w:val="0"/>
              <w:autoSpaceDN w:val="0"/>
              <w:adjustRightInd w:val="0"/>
              <w:rPr>
                <w:rFonts w:ascii="Arial" w:hAnsi="Arial" w:cs="Arial"/>
                <w:sz w:val="18"/>
                <w:szCs w:val="18"/>
              </w:rPr>
            </w:pPr>
          </w:p>
        </w:tc>
      </w:tr>
      <w:tr w:rsidR="004B54DD" w14:paraId="54B07AC7" w14:textId="77777777" w:rsidTr="00DA2CE8">
        <w:tc>
          <w:tcPr>
            <w:tcW w:w="6658" w:type="dxa"/>
          </w:tcPr>
          <w:p w14:paraId="128DAC11"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Wifi-p antenne</w:t>
            </w:r>
          </w:p>
        </w:tc>
        <w:tc>
          <w:tcPr>
            <w:tcW w:w="1275" w:type="dxa"/>
          </w:tcPr>
          <w:p w14:paraId="600EC098" w14:textId="77777777" w:rsidR="004B54DD" w:rsidRDefault="004B54DD" w:rsidP="00DA2CE8">
            <w:pPr>
              <w:autoSpaceDE w:val="0"/>
              <w:autoSpaceDN w:val="0"/>
              <w:adjustRightInd w:val="0"/>
              <w:rPr>
                <w:rFonts w:ascii="Arial" w:hAnsi="Arial" w:cs="Arial"/>
                <w:sz w:val="18"/>
                <w:szCs w:val="18"/>
              </w:rPr>
            </w:pPr>
          </w:p>
        </w:tc>
        <w:tc>
          <w:tcPr>
            <w:tcW w:w="1129" w:type="dxa"/>
          </w:tcPr>
          <w:p w14:paraId="30FF7ECE"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T</w:t>
            </w:r>
          </w:p>
        </w:tc>
      </w:tr>
      <w:tr w:rsidR="004B54DD" w14:paraId="52D795BF" w14:textId="77777777" w:rsidTr="00DA2CE8">
        <w:tc>
          <w:tcPr>
            <w:tcW w:w="6658" w:type="dxa"/>
          </w:tcPr>
          <w:p w14:paraId="11630B3F"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Door opdrachtgever aangeleverd</w:t>
            </w:r>
          </w:p>
        </w:tc>
        <w:tc>
          <w:tcPr>
            <w:tcW w:w="1275" w:type="dxa"/>
          </w:tcPr>
          <w:p w14:paraId="1FB33965" w14:textId="77777777" w:rsidR="004B54DD" w:rsidRDefault="004B54DD" w:rsidP="00DA2CE8">
            <w:pPr>
              <w:autoSpaceDE w:val="0"/>
              <w:autoSpaceDN w:val="0"/>
              <w:adjustRightInd w:val="0"/>
              <w:rPr>
                <w:rFonts w:ascii="Arial" w:hAnsi="Arial" w:cs="Arial"/>
                <w:sz w:val="18"/>
                <w:szCs w:val="18"/>
              </w:rPr>
            </w:pPr>
          </w:p>
        </w:tc>
        <w:tc>
          <w:tcPr>
            <w:tcW w:w="1129" w:type="dxa"/>
          </w:tcPr>
          <w:p w14:paraId="39AD9270" w14:textId="77777777" w:rsidR="004B54DD" w:rsidRDefault="004B54DD" w:rsidP="00DA2CE8">
            <w:pPr>
              <w:autoSpaceDE w:val="0"/>
              <w:autoSpaceDN w:val="0"/>
              <w:adjustRightInd w:val="0"/>
              <w:rPr>
                <w:rFonts w:ascii="Arial" w:hAnsi="Arial" w:cs="Arial"/>
                <w:sz w:val="18"/>
                <w:szCs w:val="18"/>
              </w:rPr>
            </w:pPr>
          </w:p>
        </w:tc>
      </w:tr>
      <w:tr w:rsidR="004B54DD" w14:paraId="2632B9BD" w14:textId="77777777" w:rsidTr="00DA2CE8">
        <w:tc>
          <w:tcPr>
            <w:tcW w:w="6658" w:type="dxa"/>
          </w:tcPr>
          <w:p w14:paraId="3398B008"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Aanbrengen op de door de leverancier aanbevolen en door opdrachtgever goedgekeurde locatie en hoogte. De benodigde bekabeling wordt tevens door de opdrachtgever aangeleverd.</w:t>
            </w:r>
          </w:p>
        </w:tc>
        <w:tc>
          <w:tcPr>
            <w:tcW w:w="1275" w:type="dxa"/>
          </w:tcPr>
          <w:p w14:paraId="03A5EF1D" w14:textId="77777777" w:rsidR="004B54DD" w:rsidRDefault="004B54DD" w:rsidP="00DA2CE8">
            <w:pPr>
              <w:autoSpaceDE w:val="0"/>
              <w:autoSpaceDN w:val="0"/>
              <w:adjustRightInd w:val="0"/>
              <w:rPr>
                <w:rFonts w:ascii="Arial" w:hAnsi="Arial" w:cs="Arial"/>
                <w:sz w:val="18"/>
                <w:szCs w:val="18"/>
              </w:rPr>
            </w:pPr>
          </w:p>
        </w:tc>
        <w:tc>
          <w:tcPr>
            <w:tcW w:w="1129" w:type="dxa"/>
          </w:tcPr>
          <w:p w14:paraId="0FD2D499" w14:textId="77777777" w:rsidR="004B54DD" w:rsidRDefault="004B54DD" w:rsidP="00DA2CE8">
            <w:pPr>
              <w:autoSpaceDE w:val="0"/>
              <w:autoSpaceDN w:val="0"/>
              <w:adjustRightInd w:val="0"/>
              <w:rPr>
                <w:rFonts w:ascii="Arial" w:hAnsi="Arial" w:cs="Arial"/>
                <w:sz w:val="18"/>
                <w:szCs w:val="18"/>
              </w:rPr>
            </w:pPr>
          </w:p>
        </w:tc>
      </w:tr>
      <w:tr w:rsidR="004B54DD" w14:paraId="66DE61C7" w14:textId="77777777" w:rsidTr="00DA2CE8">
        <w:tc>
          <w:tcPr>
            <w:tcW w:w="6658" w:type="dxa"/>
          </w:tcPr>
          <w:p w14:paraId="030C5E6E" w14:textId="0AE72496" w:rsidR="004B54DD"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Inclusief coördinatie met de leverancier</w:t>
            </w:r>
          </w:p>
        </w:tc>
        <w:tc>
          <w:tcPr>
            <w:tcW w:w="1275" w:type="dxa"/>
          </w:tcPr>
          <w:p w14:paraId="0C8F627A" w14:textId="77777777" w:rsidR="004B54DD" w:rsidRDefault="004B54DD" w:rsidP="00DA2CE8">
            <w:pPr>
              <w:autoSpaceDE w:val="0"/>
              <w:autoSpaceDN w:val="0"/>
              <w:adjustRightInd w:val="0"/>
              <w:rPr>
                <w:rFonts w:ascii="Arial" w:hAnsi="Arial" w:cs="Arial"/>
                <w:sz w:val="18"/>
                <w:szCs w:val="18"/>
              </w:rPr>
            </w:pPr>
          </w:p>
        </w:tc>
        <w:tc>
          <w:tcPr>
            <w:tcW w:w="1129" w:type="dxa"/>
          </w:tcPr>
          <w:p w14:paraId="73C1A4DB" w14:textId="77777777" w:rsidR="004B54DD" w:rsidRDefault="004B54DD" w:rsidP="00DA2CE8">
            <w:pPr>
              <w:autoSpaceDE w:val="0"/>
              <w:autoSpaceDN w:val="0"/>
              <w:adjustRightInd w:val="0"/>
              <w:rPr>
                <w:rFonts w:ascii="Arial" w:hAnsi="Arial" w:cs="Arial"/>
                <w:sz w:val="18"/>
                <w:szCs w:val="18"/>
              </w:rPr>
            </w:pPr>
          </w:p>
        </w:tc>
      </w:tr>
      <w:tr w:rsidR="004B54DD" w14:paraId="4DF7E87D" w14:textId="77777777" w:rsidTr="00DA2CE8">
        <w:tc>
          <w:tcPr>
            <w:tcW w:w="6658" w:type="dxa"/>
          </w:tcPr>
          <w:p w14:paraId="7C5A0680" w14:textId="77777777" w:rsidR="004B54DD" w:rsidRPr="00F76E51" w:rsidRDefault="004B54DD" w:rsidP="00DA2CE8">
            <w:pPr>
              <w:autoSpaceDE w:val="0"/>
              <w:autoSpaceDN w:val="0"/>
              <w:adjustRightInd w:val="0"/>
              <w:rPr>
                <w:rFonts w:ascii="Arial" w:hAnsi="Arial" w:cs="Arial"/>
                <w:sz w:val="18"/>
                <w:szCs w:val="18"/>
              </w:rPr>
            </w:pPr>
            <w:r w:rsidRPr="00010A0A">
              <w:rPr>
                <w:rFonts w:ascii="Arial" w:hAnsi="Arial" w:cs="Arial"/>
                <w:sz w:val="18"/>
                <w:szCs w:val="18"/>
              </w:rPr>
              <w:t>Inclusief afstemmen en implementeren configuratie zoals</w:t>
            </w:r>
            <w:r>
              <w:rPr>
                <w:rFonts w:ascii="Arial" w:hAnsi="Arial" w:cs="Arial"/>
                <w:sz w:val="18"/>
                <w:szCs w:val="18"/>
              </w:rPr>
              <w:t xml:space="preserve"> </w:t>
            </w:r>
            <w:r w:rsidRPr="00010A0A">
              <w:rPr>
                <w:rFonts w:ascii="Arial" w:hAnsi="Arial" w:cs="Arial"/>
                <w:sz w:val="18"/>
                <w:szCs w:val="18"/>
              </w:rPr>
              <w:t>opgenomen in RIS-gedeelte iVRI koppelvlak configuratie</w:t>
            </w:r>
            <w:r>
              <w:rPr>
                <w:rFonts w:ascii="Arial" w:hAnsi="Arial" w:cs="Arial"/>
                <w:sz w:val="18"/>
                <w:szCs w:val="18"/>
              </w:rPr>
              <w:t xml:space="preserve"> </w:t>
            </w:r>
            <w:r w:rsidRPr="00010A0A">
              <w:rPr>
                <w:rFonts w:ascii="Arial" w:hAnsi="Arial" w:cs="Arial"/>
                <w:sz w:val="18"/>
                <w:szCs w:val="18"/>
              </w:rPr>
              <w:t>formulier, zoals aangeleverd door de opdrachtgever, met</w:t>
            </w:r>
            <w:r>
              <w:rPr>
                <w:rFonts w:ascii="Arial" w:hAnsi="Arial" w:cs="Arial"/>
                <w:sz w:val="18"/>
                <w:szCs w:val="18"/>
              </w:rPr>
              <w:t xml:space="preserve"> </w:t>
            </w:r>
            <w:r w:rsidRPr="00010A0A">
              <w:rPr>
                <w:rFonts w:ascii="Arial" w:hAnsi="Arial" w:cs="Arial"/>
                <w:sz w:val="18"/>
                <w:szCs w:val="18"/>
              </w:rPr>
              <w:t>leverancier</w:t>
            </w:r>
          </w:p>
        </w:tc>
        <w:tc>
          <w:tcPr>
            <w:tcW w:w="1275" w:type="dxa"/>
          </w:tcPr>
          <w:p w14:paraId="24B85C54" w14:textId="77777777" w:rsidR="004B54DD" w:rsidRDefault="004B54DD" w:rsidP="00DA2CE8">
            <w:pPr>
              <w:autoSpaceDE w:val="0"/>
              <w:autoSpaceDN w:val="0"/>
              <w:adjustRightInd w:val="0"/>
              <w:rPr>
                <w:rFonts w:ascii="Arial" w:hAnsi="Arial" w:cs="Arial"/>
                <w:sz w:val="18"/>
                <w:szCs w:val="18"/>
              </w:rPr>
            </w:pPr>
          </w:p>
        </w:tc>
        <w:tc>
          <w:tcPr>
            <w:tcW w:w="1129" w:type="dxa"/>
          </w:tcPr>
          <w:p w14:paraId="4FBAD7DC" w14:textId="77777777" w:rsidR="004B54DD" w:rsidRDefault="004B54DD" w:rsidP="00DA2CE8">
            <w:pPr>
              <w:autoSpaceDE w:val="0"/>
              <w:autoSpaceDN w:val="0"/>
              <w:adjustRightInd w:val="0"/>
              <w:rPr>
                <w:rFonts w:ascii="Arial" w:hAnsi="Arial" w:cs="Arial"/>
                <w:sz w:val="18"/>
                <w:szCs w:val="18"/>
              </w:rPr>
            </w:pPr>
          </w:p>
        </w:tc>
      </w:tr>
      <w:tr w:rsidR="7383FE2D" w14:paraId="61C6441B" w14:textId="77777777" w:rsidTr="7383FE2D">
        <w:tc>
          <w:tcPr>
            <w:tcW w:w="6658" w:type="dxa"/>
          </w:tcPr>
          <w:p w14:paraId="3A875E76" w14:textId="2A776426" w:rsidR="4C095D44" w:rsidRDefault="4C095D44" w:rsidP="7383FE2D">
            <w:pPr>
              <w:rPr>
                <w:rFonts w:ascii="Arial" w:hAnsi="Arial" w:cs="Arial"/>
                <w:strike/>
                <w:sz w:val="18"/>
                <w:szCs w:val="18"/>
              </w:rPr>
            </w:pPr>
            <w:r w:rsidRPr="7383FE2D">
              <w:rPr>
                <w:rFonts w:ascii="Arial" w:hAnsi="Arial" w:cs="Arial"/>
                <w:sz w:val="18"/>
                <w:szCs w:val="18"/>
              </w:rPr>
              <w:t>Inclusief afstemming met overige betrokken leveranciers van iVRI componenten en de integraal verantwoordelijke ten aanzien van het gezamenlijk komen tot een succesvolle implementatie van de iVRI-keten.</w:t>
            </w:r>
          </w:p>
        </w:tc>
        <w:tc>
          <w:tcPr>
            <w:tcW w:w="1275" w:type="dxa"/>
          </w:tcPr>
          <w:p w14:paraId="04DBE264" w14:textId="6889E009" w:rsidR="7383FE2D" w:rsidRDefault="7383FE2D" w:rsidP="7383FE2D">
            <w:pPr>
              <w:rPr>
                <w:rFonts w:ascii="Arial" w:hAnsi="Arial" w:cs="Arial"/>
                <w:sz w:val="18"/>
                <w:szCs w:val="18"/>
              </w:rPr>
            </w:pPr>
          </w:p>
        </w:tc>
        <w:tc>
          <w:tcPr>
            <w:tcW w:w="1129" w:type="dxa"/>
          </w:tcPr>
          <w:p w14:paraId="32A02501" w14:textId="17EBD1FF" w:rsidR="7383FE2D" w:rsidRDefault="7383FE2D" w:rsidP="7383FE2D">
            <w:pPr>
              <w:rPr>
                <w:rFonts w:ascii="Arial" w:hAnsi="Arial" w:cs="Arial"/>
                <w:sz w:val="18"/>
                <w:szCs w:val="18"/>
              </w:rPr>
            </w:pPr>
          </w:p>
        </w:tc>
      </w:tr>
    </w:tbl>
    <w:p w14:paraId="3A9EEDE2" w14:textId="77777777" w:rsidR="004B54DD" w:rsidRDefault="004B54DD" w:rsidP="004B54DD">
      <w:pPr>
        <w:autoSpaceDE w:val="0"/>
        <w:autoSpaceDN w:val="0"/>
        <w:adjustRightInd w:val="0"/>
        <w:spacing w:after="0" w:line="240" w:lineRule="auto"/>
        <w:rPr>
          <w:rFonts w:ascii="Arial" w:hAnsi="Arial" w:cs="Arial"/>
          <w:sz w:val="18"/>
          <w:szCs w:val="18"/>
        </w:rPr>
      </w:pPr>
    </w:p>
    <w:p w14:paraId="7E18D535" w14:textId="0E749653" w:rsidR="004B54DD" w:rsidRPr="008D40E0" w:rsidRDefault="009C6764" w:rsidP="004B54DD">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3</w:t>
      </w:r>
      <w:r w:rsidR="004B54DD" w:rsidRPr="008D40E0">
        <w:rPr>
          <w:rFonts w:ascii="Arial" w:hAnsi="Arial" w:cs="Arial"/>
          <w:b/>
          <w:bCs/>
          <w:sz w:val="18"/>
          <w:szCs w:val="18"/>
        </w:rPr>
        <w:t>4</w:t>
      </w:r>
      <w:r w:rsidR="004B54DD" w:rsidRPr="008D40E0">
        <w:rPr>
          <w:rFonts w:ascii="Arial" w:hAnsi="Arial" w:cs="Arial"/>
          <w:b/>
          <w:bCs/>
          <w:sz w:val="18"/>
          <w:szCs w:val="18"/>
        </w:rPr>
        <w:tab/>
        <w:t>Aansluiten RIS op UDAP</w:t>
      </w:r>
    </w:p>
    <w:p w14:paraId="19B857DB" w14:textId="77777777" w:rsidR="004B54DD" w:rsidRDefault="004B54DD" w:rsidP="004B54DD">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2AA59610" w14:textId="77777777" w:rsidTr="61C4DC37">
        <w:tc>
          <w:tcPr>
            <w:tcW w:w="6658" w:type="dxa"/>
          </w:tcPr>
          <w:p w14:paraId="500F1AF0" w14:textId="23322063" w:rsidR="004B54DD" w:rsidRDefault="00DC782A" w:rsidP="00DA2CE8">
            <w:pPr>
              <w:autoSpaceDE w:val="0"/>
              <w:autoSpaceDN w:val="0"/>
              <w:adjustRightInd w:val="0"/>
              <w:rPr>
                <w:rFonts w:ascii="Arial" w:hAnsi="Arial" w:cs="Arial"/>
                <w:sz w:val="18"/>
                <w:szCs w:val="18"/>
              </w:rPr>
            </w:pPr>
            <w:r>
              <w:rPr>
                <w:rFonts w:ascii="Arial" w:hAnsi="Arial" w:cs="Arial"/>
                <w:i/>
                <w:iCs/>
                <w:sz w:val="18"/>
                <w:szCs w:val="18"/>
              </w:rPr>
              <w:t>3</w:t>
            </w:r>
            <w:r w:rsidR="004B54DD">
              <w:rPr>
                <w:rFonts w:ascii="Arial" w:hAnsi="Arial" w:cs="Arial"/>
                <w:i/>
                <w:iCs/>
                <w:sz w:val="18"/>
                <w:szCs w:val="18"/>
              </w:rPr>
              <w:t>40010 A</w:t>
            </w:r>
            <w:r w:rsidR="004B54DD" w:rsidRPr="00F76E51">
              <w:rPr>
                <w:rFonts w:ascii="Arial" w:hAnsi="Arial" w:cs="Arial"/>
                <w:i/>
                <w:iCs/>
                <w:sz w:val="18"/>
                <w:szCs w:val="18"/>
              </w:rPr>
              <w:t>an</w:t>
            </w:r>
            <w:r w:rsidR="004B54DD">
              <w:rPr>
                <w:rFonts w:ascii="Arial" w:hAnsi="Arial" w:cs="Arial"/>
                <w:i/>
                <w:iCs/>
                <w:sz w:val="18"/>
                <w:szCs w:val="18"/>
              </w:rPr>
              <w:t>sluiten RIS op UDAP</w:t>
            </w:r>
          </w:p>
        </w:tc>
        <w:tc>
          <w:tcPr>
            <w:tcW w:w="1275" w:type="dxa"/>
          </w:tcPr>
          <w:p w14:paraId="6E8953BC" w14:textId="77777777" w:rsidR="004B54DD" w:rsidRDefault="004B54DD"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255E3861" w14:textId="77777777" w:rsidR="004B54DD" w:rsidRDefault="004B54DD" w:rsidP="00DA2CE8">
            <w:pPr>
              <w:autoSpaceDE w:val="0"/>
              <w:autoSpaceDN w:val="0"/>
              <w:adjustRightInd w:val="0"/>
              <w:rPr>
                <w:rFonts w:ascii="Arial" w:hAnsi="Arial" w:cs="Arial"/>
                <w:sz w:val="18"/>
                <w:szCs w:val="18"/>
              </w:rPr>
            </w:pPr>
          </w:p>
        </w:tc>
      </w:tr>
      <w:tr w:rsidR="004B54DD" w14:paraId="22077DBF" w14:textId="77777777" w:rsidTr="61C4DC37">
        <w:tc>
          <w:tcPr>
            <w:tcW w:w="6658" w:type="dxa"/>
          </w:tcPr>
          <w:p w14:paraId="2D7ABFD3" w14:textId="77777777" w:rsidR="004B54DD" w:rsidRPr="007D7D9C" w:rsidRDefault="004B54DD" w:rsidP="00DA2CE8">
            <w:pPr>
              <w:autoSpaceDE w:val="0"/>
              <w:autoSpaceDN w:val="0"/>
              <w:adjustRightInd w:val="0"/>
              <w:rPr>
                <w:rFonts w:ascii="Arial" w:hAnsi="Arial" w:cs="Arial"/>
                <w:sz w:val="18"/>
                <w:szCs w:val="18"/>
              </w:rPr>
            </w:pPr>
            <w:r w:rsidRPr="00161FB4">
              <w:rPr>
                <w:rFonts w:ascii="Arial" w:hAnsi="Arial" w:cs="Arial"/>
                <w:sz w:val="18"/>
                <w:szCs w:val="18"/>
              </w:rPr>
              <w:t>Aansluiten RIS op UDAP</w:t>
            </w:r>
          </w:p>
        </w:tc>
        <w:tc>
          <w:tcPr>
            <w:tcW w:w="1275" w:type="dxa"/>
          </w:tcPr>
          <w:p w14:paraId="591DDD97" w14:textId="77777777" w:rsidR="004B54DD" w:rsidRDefault="004B54DD" w:rsidP="00DA2CE8">
            <w:pPr>
              <w:autoSpaceDE w:val="0"/>
              <w:autoSpaceDN w:val="0"/>
              <w:adjustRightInd w:val="0"/>
              <w:rPr>
                <w:rFonts w:ascii="Arial" w:hAnsi="Arial" w:cs="Arial"/>
                <w:sz w:val="18"/>
                <w:szCs w:val="18"/>
              </w:rPr>
            </w:pPr>
          </w:p>
        </w:tc>
        <w:tc>
          <w:tcPr>
            <w:tcW w:w="1129" w:type="dxa"/>
          </w:tcPr>
          <w:p w14:paraId="69CABED2" w14:textId="77777777" w:rsidR="004B54DD" w:rsidRDefault="004B54DD" w:rsidP="00DA2CE8">
            <w:pPr>
              <w:autoSpaceDE w:val="0"/>
              <w:autoSpaceDN w:val="0"/>
              <w:adjustRightInd w:val="0"/>
              <w:rPr>
                <w:rFonts w:ascii="Arial" w:hAnsi="Arial" w:cs="Arial"/>
                <w:sz w:val="18"/>
                <w:szCs w:val="18"/>
              </w:rPr>
            </w:pPr>
          </w:p>
        </w:tc>
      </w:tr>
      <w:tr w:rsidR="004B54DD" w14:paraId="08CEDBE1" w14:textId="77777777" w:rsidTr="61C4DC37">
        <w:tc>
          <w:tcPr>
            <w:tcW w:w="6658" w:type="dxa"/>
          </w:tcPr>
          <w:p w14:paraId="146FBABE" w14:textId="77777777" w:rsidR="004B54DD" w:rsidRDefault="004B54DD" w:rsidP="00DA2CE8">
            <w:pPr>
              <w:autoSpaceDE w:val="0"/>
              <w:autoSpaceDN w:val="0"/>
              <w:adjustRightInd w:val="0"/>
              <w:rPr>
                <w:rFonts w:ascii="Arial" w:hAnsi="Arial" w:cs="Arial"/>
                <w:sz w:val="18"/>
                <w:szCs w:val="18"/>
              </w:rPr>
            </w:pPr>
            <w:r w:rsidRPr="00161FB4">
              <w:rPr>
                <w:rFonts w:ascii="Arial" w:hAnsi="Arial" w:cs="Arial"/>
                <w:sz w:val="18"/>
                <w:szCs w:val="18"/>
              </w:rPr>
              <w:t>Betreft het aansluiten van de RIS op het Urban Data Access</w:t>
            </w:r>
            <w:r>
              <w:rPr>
                <w:rFonts w:ascii="Arial" w:hAnsi="Arial" w:cs="Arial"/>
                <w:sz w:val="18"/>
                <w:szCs w:val="18"/>
              </w:rPr>
              <w:t xml:space="preserve"> </w:t>
            </w:r>
            <w:r w:rsidRPr="00161FB4">
              <w:rPr>
                <w:rFonts w:ascii="Arial" w:hAnsi="Arial" w:cs="Arial"/>
                <w:sz w:val="18"/>
                <w:szCs w:val="18"/>
              </w:rPr>
              <w:t>Point (UDAP)</w:t>
            </w:r>
          </w:p>
        </w:tc>
        <w:tc>
          <w:tcPr>
            <w:tcW w:w="1275" w:type="dxa"/>
          </w:tcPr>
          <w:p w14:paraId="1D5BC0E6" w14:textId="77777777" w:rsidR="004B54DD" w:rsidRDefault="004B54DD" w:rsidP="00DA2CE8">
            <w:pPr>
              <w:autoSpaceDE w:val="0"/>
              <w:autoSpaceDN w:val="0"/>
              <w:adjustRightInd w:val="0"/>
              <w:rPr>
                <w:rFonts w:ascii="Arial" w:hAnsi="Arial" w:cs="Arial"/>
                <w:sz w:val="18"/>
                <w:szCs w:val="18"/>
              </w:rPr>
            </w:pPr>
          </w:p>
        </w:tc>
        <w:tc>
          <w:tcPr>
            <w:tcW w:w="1129" w:type="dxa"/>
          </w:tcPr>
          <w:p w14:paraId="64040208" w14:textId="77777777" w:rsidR="004B54DD" w:rsidRDefault="004B54DD" w:rsidP="00DA2CE8">
            <w:pPr>
              <w:autoSpaceDE w:val="0"/>
              <w:autoSpaceDN w:val="0"/>
              <w:adjustRightInd w:val="0"/>
              <w:rPr>
                <w:rFonts w:ascii="Arial" w:hAnsi="Arial" w:cs="Arial"/>
                <w:sz w:val="18"/>
                <w:szCs w:val="18"/>
              </w:rPr>
            </w:pPr>
          </w:p>
        </w:tc>
      </w:tr>
      <w:tr w:rsidR="004B54DD" w14:paraId="6FA8BEB0" w14:textId="77777777" w:rsidTr="61C4DC37">
        <w:tc>
          <w:tcPr>
            <w:tcW w:w="6658" w:type="dxa"/>
          </w:tcPr>
          <w:p w14:paraId="02D5FA98" w14:textId="77777777" w:rsidR="004B54DD" w:rsidRPr="004B5111" w:rsidRDefault="004B54DD" w:rsidP="00DA2CE8">
            <w:pPr>
              <w:autoSpaceDE w:val="0"/>
              <w:autoSpaceDN w:val="0"/>
              <w:adjustRightInd w:val="0"/>
              <w:rPr>
                <w:rFonts w:ascii="Arial" w:hAnsi="Arial" w:cs="Arial"/>
                <w:sz w:val="18"/>
                <w:szCs w:val="18"/>
              </w:rPr>
            </w:pPr>
            <w:r w:rsidRPr="00161FB4">
              <w:rPr>
                <w:rFonts w:ascii="Arial" w:hAnsi="Arial" w:cs="Arial"/>
                <w:sz w:val="18"/>
                <w:szCs w:val="18"/>
              </w:rPr>
              <w:t>Inclusief coördinatiewerkzaamheden met communicatie</w:t>
            </w:r>
            <w:r>
              <w:rPr>
                <w:rFonts w:ascii="Arial" w:hAnsi="Arial" w:cs="Arial"/>
                <w:sz w:val="18"/>
                <w:szCs w:val="18"/>
              </w:rPr>
              <w:t xml:space="preserve"> </w:t>
            </w:r>
            <w:r w:rsidRPr="00161FB4">
              <w:rPr>
                <w:rFonts w:ascii="Arial" w:hAnsi="Arial" w:cs="Arial"/>
                <w:sz w:val="18"/>
                <w:szCs w:val="18"/>
              </w:rPr>
              <w:t>netwerkbeheerder</w:t>
            </w:r>
          </w:p>
        </w:tc>
        <w:tc>
          <w:tcPr>
            <w:tcW w:w="1275" w:type="dxa"/>
          </w:tcPr>
          <w:p w14:paraId="65FB4101" w14:textId="77777777" w:rsidR="004B54DD" w:rsidRDefault="004B54DD" w:rsidP="00DA2CE8">
            <w:pPr>
              <w:autoSpaceDE w:val="0"/>
              <w:autoSpaceDN w:val="0"/>
              <w:adjustRightInd w:val="0"/>
              <w:rPr>
                <w:rFonts w:ascii="Arial" w:hAnsi="Arial" w:cs="Arial"/>
                <w:sz w:val="18"/>
                <w:szCs w:val="18"/>
              </w:rPr>
            </w:pPr>
          </w:p>
        </w:tc>
        <w:tc>
          <w:tcPr>
            <w:tcW w:w="1129" w:type="dxa"/>
          </w:tcPr>
          <w:p w14:paraId="72F9AE83" w14:textId="77777777" w:rsidR="004B54DD" w:rsidRDefault="004B54DD" w:rsidP="00DA2CE8">
            <w:pPr>
              <w:autoSpaceDE w:val="0"/>
              <w:autoSpaceDN w:val="0"/>
              <w:adjustRightInd w:val="0"/>
              <w:rPr>
                <w:rFonts w:ascii="Arial" w:hAnsi="Arial" w:cs="Arial"/>
                <w:sz w:val="18"/>
                <w:szCs w:val="18"/>
              </w:rPr>
            </w:pPr>
          </w:p>
        </w:tc>
      </w:tr>
      <w:tr w:rsidR="004B54DD" w14:paraId="60ABBDB4" w14:textId="77777777" w:rsidTr="61C4DC37">
        <w:tc>
          <w:tcPr>
            <w:tcW w:w="6658" w:type="dxa"/>
          </w:tcPr>
          <w:p w14:paraId="37A863BE" w14:textId="77777777" w:rsidR="004B54DD" w:rsidRPr="00F76E51" w:rsidRDefault="004B54DD" w:rsidP="00DA2CE8">
            <w:pPr>
              <w:autoSpaceDE w:val="0"/>
              <w:autoSpaceDN w:val="0"/>
              <w:adjustRightInd w:val="0"/>
              <w:rPr>
                <w:rFonts w:ascii="Arial" w:hAnsi="Arial" w:cs="Arial"/>
                <w:sz w:val="18"/>
                <w:szCs w:val="18"/>
              </w:rPr>
            </w:pPr>
            <w:r w:rsidRPr="00161FB4">
              <w:rPr>
                <w:rFonts w:ascii="Arial" w:hAnsi="Arial" w:cs="Arial"/>
                <w:sz w:val="18"/>
                <w:szCs w:val="18"/>
              </w:rPr>
              <w:t>Inclusief afstemming met overige betrokken leveranciers van</w:t>
            </w:r>
            <w:r>
              <w:rPr>
                <w:rFonts w:ascii="Arial" w:hAnsi="Arial" w:cs="Arial"/>
                <w:sz w:val="18"/>
                <w:szCs w:val="18"/>
              </w:rPr>
              <w:t xml:space="preserve"> </w:t>
            </w:r>
            <w:r w:rsidRPr="00161FB4">
              <w:rPr>
                <w:rFonts w:ascii="Arial" w:hAnsi="Arial" w:cs="Arial"/>
                <w:sz w:val="18"/>
                <w:szCs w:val="18"/>
              </w:rPr>
              <w:t>iVRI componenten en de partij die de integrale</w:t>
            </w:r>
            <w:r>
              <w:rPr>
                <w:rFonts w:ascii="Arial" w:hAnsi="Arial" w:cs="Arial"/>
                <w:sz w:val="18"/>
                <w:szCs w:val="18"/>
              </w:rPr>
              <w:t xml:space="preserve"> </w:t>
            </w:r>
            <w:r w:rsidRPr="00161FB4">
              <w:rPr>
                <w:rFonts w:ascii="Arial" w:hAnsi="Arial" w:cs="Arial"/>
                <w:sz w:val="18"/>
                <w:szCs w:val="18"/>
              </w:rPr>
              <w:t>verantwoordelijkheid verzorgt ten aanzien van het komen tot</w:t>
            </w:r>
            <w:r>
              <w:rPr>
                <w:rFonts w:ascii="Arial" w:hAnsi="Arial" w:cs="Arial"/>
                <w:sz w:val="18"/>
                <w:szCs w:val="18"/>
              </w:rPr>
              <w:t xml:space="preserve"> </w:t>
            </w:r>
            <w:r w:rsidRPr="00161FB4">
              <w:rPr>
                <w:rFonts w:ascii="Arial" w:hAnsi="Arial" w:cs="Arial"/>
                <w:sz w:val="18"/>
                <w:szCs w:val="18"/>
              </w:rPr>
              <w:t>een succesvolle implementatie van de iVRI-keten</w:t>
            </w:r>
          </w:p>
        </w:tc>
        <w:tc>
          <w:tcPr>
            <w:tcW w:w="1275" w:type="dxa"/>
          </w:tcPr>
          <w:p w14:paraId="520748F6" w14:textId="77777777" w:rsidR="004B54DD" w:rsidRDefault="004B54DD" w:rsidP="00DA2CE8">
            <w:pPr>
              <w:autoSpaceDE w:val="0"/>
              <w:autoSpaceDN w:val="0"/>
              <w:adjustRightInd w:val="0"/>
              <w:rPr>
                <w:rFonts w:ascii="Arial" w:hAnsi="Arial" w:cs="Arial"/>
                <w:sz w:val="18"/>
                <w:szCs w:val="18"/>
              </w:rPr>
            </w:pPr>
          </w:p>
        </w:tc>
        <w:tc>
          <w:tcPr>
            <w:tcW w:w="1129" w:type="dxa"/>
          </w:tcPr>
          <w:p w14:paraId="7C86F681" w14:textId="77777777" w:rsidR="004B54DD" w:rsidRDefault="004B54DD" w:rsidP="00DA2CE8">
            <w:pPr>
              <w:autoSpaceDE w:val="0"/>
              <w:autoSpaceDN w:val="0"/>
              <w:adjustRightInd w:val="0"/>
              <w:rPr>
                <w:rFonts w:ascii="Arial" w:hAnsi="Arial" w:cs="Arial"/>
                <w:sz w:val="18"/>
                <w:szCs w:val="18"/>
              </w:rPr>
            </w:pPr>
          </w:p>
        </w:tc>
      </w:tr>
      <w:tr w:rsidR="004B54DD" w14:paraId="54B11D2D" w14:textId="77777777" w:rsidTr="61C4DC37">
        <w:tc>
          <w:tcPr>
            <w:tcW w:w="6658" w:type="dxa"/>
          </w:tcPr>
          <w:p w14:paraId="3799928F" w14:textId="77777777" w:rsidR="004B54DD" w:rsidRDefault="004B54DD" w:rsidP="00DA2CE8">
            <w:pPr>
              <w:autoSpaceDE w:val="0"/>
              <w:autoSpaceDN w:val="0"/>
              <w:adjustRightInd w:val="0"/>
              <w:rPr>
                <w:rFonts w:ascii="Arial" w:hAnsi="Arial" w:cs="Arial"/>
                <w:sz w:val="18"/>
                <w:szCs w:val="18"/>
              </w:rPr>
            </w:pPr>
            <w:r w:rsidRPr="61C4DC37">
              <w:rPr>
                <w:rFonts w:ascii="Arial" w:hAnsi="Arial" w:cs="Arial"/>
                <w:sz w:val="18"/>
                <w:szCs w:val="18"/>
              </w:rPr>
              <w:t>Inclusief opleveren van een testrapport met daarin aangetoond dat de verbinding met UDAP operationeel en stabiel is.</w:t>
            </w:r>
          </w:p>
        </w:tc>
        <w:tc>
          <w:tcPr>
            <w:tcW w:w="1275" w:type="dxa"/>
          </w:tcPr>
          <w:p w14:paraId="19984E92" w14:textId="77777777" w:rsidR="004B54DD" w:rsidRDefault="004B54DD" w:rsidP="00DA2CE8">
            <w:pPr>
              <w:autoSpaceDE w:val="0"/>
              <w:autoSpaceDN w:val="0"/>
              <w:adjustRightInd w:val="0"/>
              <w:rPr>
                <w:rFonts w:ascii="Arial" w:hAnsi="Arial" w:cs="Arial"/>
                <w:sz w:val="18"/>
                <w:szCs w:val="18"/>
              </w:rPr>
            </w:pPr>
          </w:p>
        </w:tc>
        <w:tc>
          <w:tcPr>
            <w:tcW w:w="1129" w:type="dxa"/>
          </w:tcPr>
          <w:p w14:paraId="030AE99F" w14:textId="77777777" w:rsidR="004B54DD" w:rsidRDefault="004B54DD" w:rsidP="00DA2CE8">
            <w:pPr>
              <w:autoSpaceDE w:val="0"/>
              <w:autoSpaceDN w:val="0"/>
              <w:adjustRightInd w:val="0"/>
              <w:rPr>
                <w:rFonts w:ascii="Arial" w:hAnsi="Arial" w:cs="Arial"/>
                <w:sz w:val="18"/>
                <w:szCs w:val="18"/>
              </w:rPr>
            </w:pPr>
          </w:p>
        </w:tc>
      </w:tr>
    </w:tbl>
    <w:p w14:paraId="29B92BD5" w14:textId="77777777" w:rsidR="004B54DD" w:rsidRDefault="004B54DD" w:rsidP="004B54DD">
      <w:pPr>
        <w:autoSpaceDE w:val="0"/>
        <w:autoSpaceDN w:val="0"/>
        <w:adjustRightInd w:val="0"/>
        <w:spacing w:after="0" w:line="240" w:lineRule="auto"/>
        <w:rPr>
          <w:rFonts w:ascii="Arial" w:hAnsi="Arial" w:cs="Arial"/>
          <w:sz w:val="18"/>
          <w:szCs w:val="18"/>
        </w:rPr>
      </w:pPr>
    </w:p>
    <w:p w14:paraId="3FD344C0" w14:textId="2ED86D0C" w:rsidR="004B54DD" w:rsidRPr="008D40E0" w:rsidRDefault="009C6764" w:rsidP="004B54DD">
      <w:pPr>
        <w:autoSpaceDE w:val="0"/>
        <w:autoSpaceDN w:val="0"/>
        <w:adjustRightInd w:val="0"/>
        <w:spacing w:after="0" w:line="240" w:lineRule="auto"/>
        <w:rPr>
          <w:rFonts w:ascii="Arial" w:hAnsi="Arial" w:cs="Arial"/>
          <w:b/>
          <w:bCs/>
          <w:sz w:val="18"/>
          <w:szCs w:val="18"/>
        </w:rPr>
      </w:pPr>
      <w:r w:rsidRPr="0096AFF7">
        <w:rPr>
          <w:rFonts w:ascii="Arial" w:hAnsi="Arial" w:cs="Arial"/>
          <w:b/>
          <w:bCs/>
          <w:sz w:val="18"/>
          <w:szCs w:val="18"/>
        </w:rPr>
        <w:t>3</w:t>
      </w:r>
      <w:r w:rsidR="004B54DD" w:rsidRPr="0096AFF7">
        <w:rPr>
          <w:rFonts w:ascii="Arial" w:hAnsi="Arial" w:cs="Arial"/>
          <w:b/>
          <w:bCs/>
          <w:sz w:val="18"/>
          <w:szCs w:val="18"/>
        </w:rPr>
        <w:t>5</w:t>
      </w:r>
      <w:r>
        <w:tab/>
      </w:r>
      <w:r w:rsidR="004B54DD" w:rsidRPr="0096AFF7">
        <w:rPr>
          <w:rFonts w:ascii="Arial" w:hAnsi="Arial" w:cs="Arial"/>
          <w:b/>
          <w:bCs/>
          <w:sz w:val="18"/>
          <w:szCs w:val="18"/>
        </w:rPr>
        <w:t>Beheer</w:t>
      </w:r>
      <w:r w:rsidR="0E1A031C" w:rsidRPr="0096AFF7">
        <w:rPr>
          <w:rFonts w:ascii="Arial" w:hAnsi="Arial" w:cs="Arial"/>
          <w:b/>
          <w:bCs/>
          <w:sz w:val="18"/>
          <w:szCs w:val="18"/>
        </w:rPr>
        <w:t xml:space="preserve"> en onderhoud</w:t>
      </w:r>
      <w:r w:rsidR="004B54DD" w:rsidRPr="0096AFF7">
        <w:rPr>
          <w:rFonts w:ascii="Arial" w:hAnsi="Arial" w:cs="Arial"/>
          <w:b/>
          <w:bCs/>
          <w:sz w:val="18"/>
          <w:szCs w:val="18"/>
        </w:rPr>
        <w:t xml:space="preserve"> RIS Cloud</w:t>
      </w:r>
    </w:p>
    <w:p w14:paraId="27014056" w14:textId="77777777" w:rsidR="004B54DD" w:rsidRDefault="004B54DD" w:rsidP="004B54DD">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3FF31825" w14:textId="77777777" w:rsidTr="0096AFF7">
        <w:tc>
          <w:tcPr>
            <w:tcW w:w="6658" w:type="dxa"/>
          </w:tcPr>
          <w:p w14:paraId="760DDAC3" w14:textId="4FB19BA8" w:rsidR="004B54DD" w:rsidRDefault="00DC782A" w:rsidP="00DA2CE8">
            <w:pPr>
              <w:autoSpaceDE w:val="0"/>
              <w:autoSpaceDN w:val="0"/>
              <w:adjustRightInd w:val="0"/>
              <w:rPr>
                <w:rFonts w:ascii="Arial" w:hAnsi="Arial" w:cs="Arial"/>
                <w:sz w:val="18"/>
                <w:szCs w:val="18"/>
              </w:rPr>
            </w:pPr>
            <w:r w:rsidRPr="0096AFF7">
              <w:rPr>
                <w:rFonts w:ascii="Arial" w:hAnsi="Arial" w:cs="Arial"/>
                <w:i/>
                <w:iCs/>
                <w:sz w:val="18"/>
                <w:szCs w:val="18"/>
              </w:rPr>
              <w:t>3</w:t>
            </w:r>
            <w:r w:rsidR="004B54DD" w:rsidRPr="0096AFF7">
              <w:rPr>
                <w:rFonts w:ascii="Arial" w:hAnsi="Arial" w:cs="Arial"/>
                <w:i/>
                <w:iCs/>
                <w:sz w:val="18"/>
                <w:szCs w:val="18"/>
              </w:rPr>
              <w:t>50010 Tweedelijns prev+corr beheer</w:t>
            </w:r>
            <w:r w:rsidR="14DF2E50" w:rsidRPr="0096AFF7">
              <w:rPr>
                <w:rFonts w:ascii="Arial" w:hAnsi="Arial" w:cs="Arial"/>
                <w:i/>
                <w:iCs/>
                <w:sz w:val="18"/>
                <w:szCs w:val="18"/>
              </w:rPr>
              <w:t xml:space="preserve"> en onderhoud</w:t>
            </w:r>
            <w:r w:rsidR="004B54DD" w:rsidRPr="0096AFF7">
              <w:rPr>
                <w:rFonts w:ascii="Arial" w:hAnsi="Arial" w:cs="Arial"/>
                <w:i/>
                <w:iCs/>
                <w:sz w:val="18"/>
                <w:szCs w:val="18"/>
              </w:rPr>
              <w:t xml:space="preserve"> RIS cloud</w:t>
            </w:r>
          </w:p>
        </w:tc>
        <w:tc>
          <w:tcPr>
            <w:tcW w:w="1275" w:type="dxa"/>
          </w:tcPr>
          <w:p w14:paraId="0C8E5B89" w14:textId="607344AA" w:rsidR="004B54DD" w:rsidRDefault="004B54DD" w:rsidP="00DA2CE8">
            <w:pPr>
              <w:autoSpaceDE w:val="0"/>
              <w:autoSpaceDN w:val="0"/>
              <w:adjustRightInd w:val="0"/>
              <w:rPr>
                <w:rFonts w:ascii="Arial" w:hAnsi="Arial" w:cs="Arial"/>
                <w:sz w:val="18"/>
                <w:szCs w:val="18"/>
              </w:rPr>
            </w:pPr>
            <w:r>
              <w:rPr>
                <w:rFonts w:ascii="Arial" w:hAnsi="Arial" w:cs="Arial"/>
                <w:sz w:val="18"/>
                <w:szCs w:val="18"/>
              </w:rPr>
              <w:t xml:space="preserve">jaar </w:t>
            </w:r>
            <w:r w:rsidR="00D510A4">
              <w:rPr>
                <w:rFonts w:ascii="Arial" w:hAnsi="Arial" w:cs="Arial"/>
                <w:sz w:val="18"/>
                <w:szCs w:val="18"/>
              </w:rPr>
              <w:t>13</w:t>
            </w:r>
            <w:r>
              <w:rPr>
                <w:rFonts w:ascii="Arial" w:hAnsi="Arial" w:cs="Arial"/>
                <w:sz w:val="18"/>
                <w:szCs w:val="18"/>
              </w:rPr>
              <w:t>,00 F</w:t>
            </w:r>
          </w:p>
        </w:tc>
        <w:tc>
          <w:tcPr>
            <w:tcW w:w="1129" w:type="dxa"/>
          </w:tcPr>
          <w:p w14:paraId="4C5A5170" w14:textId="77777777" w:rsidR="004B54DD" w:rsidRDefault="004B54DD" w:rsidP="00DA2CE8">
            <w:pPr>
              <w:autoSpaceDE w:val="0"/>
              <w:autoSpaceDN w:val="0"/>
              <w:adjustRightInd w:val="0"/>
              <w:rPr>
                <w:rFonts w:ascii="Arial" w:hAnsi="Arial" w:cs="Arial"/>
                <w:sz w:val="18"/>
                <w:szCs w:val="18"/>
              </w:rPr>
            </w:pPr>
          </w:p>
        </w:tc>
      </w:tr>
      <w:tr w:rsidR="004B54DD" w14:paraId="77A40C58" w14:textId="77777777" w:rsidTr="0096AFF7">
        <w:tc>
          <w:tcPr>
            <w:tcW w:w="6658" w:type="dxa"/>
          </w:tcPr>
          <w:p w14:paraId="6BF210D7" w14:textId="3D44B2FA" w:rsidR="004B54DD" w:rsidRPr="007D7D9C"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Tweedelijns prev+corr beheer</w:t>
            </w:r>
            <w:r w:rsidR="4A51F37E" w:rsidRPr="0096AFF7">
              <w:rPr>
                <w:rFonts w:ascii="Arial" w:hAnsi="Arial" w:cs="Arial"/>
                <w:sz w:val="18"/>
                <w:szCs w:val="18"/>
              </w:rPr>
              <w:t xml:space="preserve"> en onderhoud</w:t>
            </w:r>
            <w:r w:rsidRPr="0096AFF7">
              <w:rPr>
                <w:rFonts w:ascii="Arial" w:hAnsi="Arial" w:cs="Arial"/>
                <w:sz w:val="18"/>
                <w:szCs w:val="18"/>
              </w:rPr>
              <w:t xml:space="preserve"> RIS cloud</w:t>
            </w:r>
          </w:p>
        </w:tc>
        <w:tc>
          <w:tcPr>
            <w:tcW w:w="1275" w:type="dxa"/>
          </w:tcPr>
          <w:p w14:paraId="407CFA4C" w14:textId="77777777" w:rsidR="004B54DD" w:rsidRDefault="004B54DD" w:rsidP="00DA2CE8">
            <w:pPr>
              <w:autoSpaceDE w:val="0"/>
              <w:autoSpaceDN w:val="0"/>
              <w:adjustRightInd w:val="0"/>
              <w:rPr>
                <w:rFonts w:ascii="Arial" w:hAnsi="Arial" w:cs="Arial"/>
                <w:sz w:val="18"/>
                <w:szCs w:val="18"/>
              </w:rPr>
            </w:pPr>
          </w:p>
        </w:tc>
        <w:tc>
          <w:tcPr>
            <w:tcW w:w="1129" w:type="dxa"/>
          </w:tcPr>
          <w:p w14:paraId="159B088F" w14:textId="77777777" w:rsidR="004B54DD" w:rsidRDefault="004B54DD" w:rsidP="00DA2CE8">
            <w:pPr>
              <w:autoSpaceDE w:val="0"/>
              <w:autoSpaceDN w:val="0"/>
              <w:adjustRightInd w:val="0"/>
              <w:rPr>
                <w:rFonts w:ascii="Arial" w:hAnsi="Arial" w:cs="Arial"/>
                <w:sz w:val="18"/>
                <w:szCs w:val="18"/>
              </w:rPr>
            </w:pPr>
          </w:p>
        </w:tc>
      </w:tr>
      <w:tr w:rsidR="004B54DD" w14:paraId="59F4F4D6" w14:textId="77777777" w:rsidTr="0096AFF7">
        <w:tc>
          <w:tcPr>
            <w:tcW w:w="6658" w:type="dxa"/>
          </w:tcPr>
          <w:p w14:paraId="6B7A8739" w14:textId="006DE99B" w:rsidR="004B54DD"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Betreft het tweedelijns preventief en correctief beheer</w:t>
            </w:r>
            <w:r w:rsidR="79E94D17" w:rsidRPr="0096AFF7">
              <w:rPr>
                <w:rFonts w:ascii="Arial" w:hAnsi="Arial" w:cs="Arial"/>
                <w:sz w:val="18"/>
                <w:szCs w:val="18"/>
              </w:rPr>
              <w:t xml:space="preserve"> en onderhoud</w:t>
            </w:r>
            <w:r w:rsidRPr="0096AFF7">
              <w:rPr>
                <w:rFonts w:ascii="Arial" w:hAnsi="Arial" w:cs="Arial"/>
                <w:sz w:val="18"/>
                <w:szCs w:val="18"/>
              </w:rPr>
              <w:t xml:space="preserve"> van een RIS in de cloud.</w:t>
            </w:r>
          </w:p>
        </w:tc>
        <w:tc>
          <w:tcPr>
            <w:tcW w:w="1275" w:type="dxa"/>
          </w:tcPr>
          <w:p w14:paraId="56A28E44" w14:textId="77777777" w:rsidR="004B54DD" w:rsidRDefault="004B54DD" w:rsidP="00DA2CE8">
            <w:pPr>
              <w:autoSpaceDE w:val="0"/>
              <w:autoSpaceDN w:val="0"/>
              <w:adjustRightInd w:val="0"/>
              <w:rPr>
                <w:rFonts w:ascii="Arial" w:hAnsi="Arial" w:cs="Arial"/>
                <w:sz w:val="18"/>
                <w:szCs w:val="18"/>
              </w:rPr>
            </w:pPr>
          </w:p>
        </w:tc>
        <w:tc>
          <w:tcPr>
            <w:tcW w:w="1129" w:type="dxa"/>
          </w:tcPr>
          <w:p w14:paraId="3538AA95" w14:textId="77777777" w:rsidR="004B54DD" w:rsidRDefault="004B54DD" w:rsidP="00DA2CE8">
            <w:pPr>
              <w:autoSpaceDE w:val="0"/>
              <w:autoSpaceDN w:val="0"/>
              <w:adjustRightInd w:val="0"/>
              <w:rPr>
                <w:rFonts w:ascii="Arial" w:hAnsi="Arial" w:cs="Arial"/>
                <w:sz w:val="18"/>
                <w:szCs w:val="18"/>
              </w:rPr>
            </w:pPr>
          </w:p>
        </w:tc>
      </w:tr>
      <w:tr w:rsidR="004B54DD" w14:paraId="07AFAF28" w14:textId="77777777" w:rsidTr="0096AFF7">
        <w:tc>
          <w:tcPr>
            <w:tcW w:w="6658" w:type="dxa"/>
          </w:tcPr>
          <w:p w14:paraId="2561A65D" w14:textId="67D63B4E" w:rsidR="004B54DD" w:rsidRPr="004B5111"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 xml:space="preserve">Beheren </w:t>
            </w:r>
            <w:r w:rsidR="26327BD0" w:rsidRPr="0096AFF7">
              <w:rPr>
                <w:rFonts w:ascii="Arial" w:hAnsi="Arial" w:cs="Arial"/>
                <w:sz w:val="18"/>
                <w:szCs w:val="18"/>
              </w:rPr>
              <w:t xml:space="preserve">en onderhouden </w:t>
            </w:r>
            <w:r w:rsidRPr="0096AFF7">
              <w:rPr>
                <w:rFonts w:ascii="Arial" w:hAnsi="Arial" w:cs="Arial"/>
                <w:sz w:val="18"/>
                <w:szCs w:val="18"/>
              </w:rPr>
              <w:t xml:space="preserve">volgens de eisen zoals opgenomen in de bijlage tweedelijns </w:t>
            </w:r>
            <w:r w:rsidR="3F9E31BD" w:rsidRPr="0096AFF7">
              <w:rPr>
                <w:rFonts w:ascii="Arial" w:hAnsi="Arial" w:cs="Arial"/>
                <w:sz w:val="18"/>
                <w:szCs w:val="18"/>
              </w:rPr>
              <w:t xml:space="preserve">beheer- en </w:t>
            </w:r>
            <w:r w:rsidRPr="0096AFF7">
              <w:rPr>
                <w:rFonts w:ascii="Arial" w:hAnsi="Arial" w:cs="Arial"/>
                <w:sz w:val="18"/>
                <w:szCs w:val="18"/>
              </w:rPr>
              <w:t>onderhoudscontract RIS.</w:t>
            </w:r>
          </w:p>
        </w:tc>
        <w:tc>
          <w:tcPr>
            <w:tcW w:w="1275" w:type="dxa"/>
          </w:tcPr>
          <w:p w14:paraId="2E37F17D" w14:textId="77777777" w:rsidR="004B54DD" w:rsidRDefault="004B54DD" w:rsidP="00DA2CE8">
            <w:pPr>
              <w:autoSpaceDE w:val="0"/>
              <w:autoSpaceDN w:val="0"/>
              <w:adjustRightInd w:val="0"/>
              <w:rPr>
                <w:rFonts w:ascii="Arial" w:hAnsi="Arial" w:cs="Arial"/>
                <w:sz w:val="18"/>
                <w:szCs w:val="18"/>
              </w:rPr>
            </w:pPr>
          </w:p>
        </w:tc>
        <w:tc>
          <w:tcPr>
            <w:tcW w:w="1129" w:type="dxa"/>
          </w:tcPr>
          <w:p w14:paraId="333808A0" w14:textId="77777777" w:rsidR="004B54DD" w:rsidRDefault="004B54DD" w:rsidP="00DA2CE8">
            <w:pPr>
              <w:autoSpaceDE w:val="0"/>
              <w:autoSpaceDN w:val="0"/>
              <w:adjustRightInd w:val="0"/>
              <w:rPr>
                <w:rFonts w:ascii="Arial" w:hAnsi="Arial" w:cs="Arial"/>
                <w:sz w:val="18"/>
                <w:szCs w:val="18"/>
              </w:rPr>
            </w:pPr>
          </w:p>
        </w:tc>
      </w:tr>
      <w:tr w:rsidR="004B54DD" w14:paraId="506307FE" w14:textId="77777777" w:rsidTr="0096AFF7">
        <w:tc>
          <w:tcPr>
            <w:tcW w:w="6658" w:type="dxa"/>
          </w:tcPr>
          <w:p w14:paraId="79DF3A84" w14:textId="39F654A8" w:rsidR="004B54DD" w:rsidRPr="00F76E51"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 xml:space="preserve">Uitgangspunt is </w:t>
            </w:r>
            <w:r w:rsidR="00D510A4">
              <w:rPr>
                <w:rFonts w:ascii="Arial" w:hAnsi="Arial" w:cs="Arial"/>
                <w:sz w:val="18"/>
                <w:szCs w:val="18"/>
              </w:rPr>
              <w:t>15</w:t>
            </w:r>
            <w:r w:rsidRPr="0096AFF7">
              <w:rPr>
                <w:rFonts w:ascii="Arial" w:hAnsi="Arial" w:cs="Arial"/>
                <w:sz w:val="18"/>
                <w:szCs w:val="18"/>
              </w:rPr>
              <w:t xml:space="preserve"> jaar beheer</w:t>
            </w:r>
            <w:r w:rsidR="00CD9A55" w:rsidRPr="0096AFF7">
              <w:rPr>
                <w:rFonts w:ascii="Arial" w:hAnsi="Arial" w:cs="Arial"/>
                <w:sz w:val="18"/>
                <w:szCs w:val="18"/>
              </w:rPr>
              <w:t xml:space="preserve"> en onderhoud</w:t>
            </w:r>
            <w:r w:rsidRPr="0096AFF7">
              <w:rPr>
                <w:rFonts w:ascii="Arial" w:hAnsi="Arial" w:cs="Arial"/>
                <w:sz w:val="18"/>
                <w:szCs w:val="18"/>
              </w:rPr>
              <w:t xml:space="preserve">, waarvan </w:t>
            </w:r>
            <w:r w:rsidR="00D510A4">
              <w:rPr>
                <w:rFonts w:ascii="Arial" w:hAnsi="Arial" w:cs="Arial"/>
                <w:sz w:val="18"/>
                <w:szCs w:val="18"/>
              </w:rPr>
              <w:t>2</w:t>
            </w:r>
            <w:r w:rsidR="0069487B" w:rsidRPr="0096AFF7">
              <w:rPr>
                <w:rFonts w:ascii="Arial" w:hAnsi="Arial" w:cs="Arial"/>
                <w:sz w:val="18"/>
                <w:szCs w:val="18"/>
              </w:rPr>
              <w:t xml:space="preserve"> </w:t>
            </w:r>
            <w:r w:rsidRPr="0096AFF7">
              <w:rPr>
                <w:rFonts w:ascii="Arial" w:hAnsi="Arial" w:cs="Arial"/>
                <w:sz w:val="18"/>
                <w:szCs w:val="18"/>
              </w:rPr>
              <w:t>jaar garantie, gedurende de volledige technische levensduur van de RIS.</w:t>
            </w:r>
          </w:p>
        </w:tc>
        <w:tc>
          <w:tcPr>
            <w:tcW w:w="1275" w:type="dxa"/>
          </w:tcPr>
          <w:p w14:paraId="03D4C182" w14:textId="77777777" w:rsidR="004B54DD" w:rsidRDefault="004B54DD" w:rsidP="00DA2CE8">
            <w:pPr>
              <w:autoSpaceDE w:val="0"/>
              <w:autoSpaceDN w:val="0"/>
              <w:adjustRightInd w:val="0"/>
              <w:rPr>
                <w:rFonts w:ascii="Arial" w:hAnsi="Arial" w:cs="Arial"/>
                <w:sz w:val="18"/>
                <w:szCs w:val="18"/>
              </w:rPr>
            </w:pPr>
          </w:p>
        </w:tc>
        <w:tc>
          <w:tcPr>
            <w:tcW w:w="1129" w:type="dxa"/>
          </w:tcPr>
          <w:p w14:paraId="14104CE7" w14:textId="77777777" w:rsidR="004B54DD" w:rsidRDefault="004B54DD" w:rsidP="00DA2CE8">
            <w:pPr>
              <w:autoSpaceDE w:val="0"/>
              <w:autoSpaceDN w:val="0"/>
              <w:adjustRightInd w:val="0"/>
              <w:rPr>
                <w:rFonts w:ascii="Arial" w:hAnsi="Arial" w:cs="Arial"/>
                <w:sz w:val="18"/>
                <w:szCs w:val="18"/>
              </w:rPr>
            </w:pPr>
          </w:p>
        </w:tc>
      </w:tr>
      <w:tr w:rsidR="004B54DD" w14:paraId="16C68027" w14:textId="77777777" w:rsidTr="0096AFF7">
        <w:tc>
          <w:tcPr>
            <w:tcW w:w="6658" w:type="dxa"/>
          </w:tcPr>
          <w:p w14:paraId="02367F75" w14:textId="77777777" w:rsidR="004B54DD" w:rsidRDefault="004B54DD" w:rsidP="00DA2CE8">
            <w:pPr>
              <w:autoSpaceDE w:val="0"/>
              <w:autoSpaceDN w:val="0"/>
              <w:adjustRightInd w:val="0"/>
              <w:rPr>
                <w:rFonts w:ascii="Arial" w:hAnsi="Arial" w:cs="Arial"/>
                <w:sz w:val="18"/>
                <w:szCs w:val="18"/>
              </w:rPr>
            </w:pPr>
            <w:r w:rsidRPr="00723C81">
              <w:rPr>
                <w:rFonts w:ascii="Arial" w:hAnsi="Arial" w:cs="Arial"/>
                <w:sz w:val="18"/>
                <w:szCs w:val="18"/>
              </w:rPr>
              <w:t>Prijs geldt per RIS per jaar</w:t>
            </w:r>
          </w:p>
        </w:tc>
        <w:tc>
          <w:tcPr>
            <w:tcW w:w="1275" w:type="dxa"/>
          </w:tcPr>
          <w:p w14:paraId="7FC4595B" w14:textId="77777777" w:rsidR="004B54DD" w:rsidRDefault="004B54DD" w:rsidP="00DA2CE8">
            <w:pPr>
              <w:autoSpaceDE w:val="0"/>
              <w:autoSpaceDN w:val="0"/>
              <w:adjustRightInd w:val="0"/>
              <w:rPr>
                <w:rFonts w:ascii="Arial" w:hAnsi="Arial" w:cs="Arial"/>
                <w:sz w:val="18"/>
                <w:szCs w:val="18"/>
              </w:rPr>
            </w:pPr>
          </w:p>
        </w:tc>
        <w:tc>
          <w:tcPr>
            <w:tcW w:w="1129" w:type="dxa"/>
          </w:tcPr>
          <w:p w14:paraId="2AA4FE8F" w14:textId="77777777" w:rsidR="004B54DD" w:rsidRDefault="004B54DD" w:rsidP="00DA2CE8">
            <w:pPr>
              <w:autoSpaceDE w:val="0"/>
              <w:autoSpaceDN w:val="0"/>
              <w:adjustRightInd w:val="0"/>
              <w:rPr>
                <w:rFonts w:ascii="Arial" w:hAnsi="Arial" w:cs="Arial"/>
                <w:sz w:val="18"/>
                <w:szCs w:val="18"/>
              </w:rPr>
            </w:pPr>
          </w:p>
        </w:tc>
      </w:tr>
    </w:tbl>
    <w:p w14:paraId="582F2797" w14:textId="77777777" w:rsidR="004B54DD" w:rsidRDefault="004B54DD" w:rsidP="004B54DD">
      <w:pPr>
        <w:autoSpaceDE w:val="0"/>
        <w:autoSpaceDN w:val="0"/>
        <w:adjustRightInd w:val="0"/>
        <w:spacing w:after="0" w:line="240" w:lineRule="auto"/>
        <w:rPr>
          <w:rFonts w:ascii="Arial" w:hAnsi="Arial" w:cs="Arial"/>
          <w:sz w:val="18"/>
          <w:szCs w:val="18"/>
        </w:rPr>
      </w:pPr>
    </w:p>
    <w:p w14:paraId="240EBA60" w14:textId="2D9A9530" w:rsidR="004B54DD" w:rsidRPr="0053047F" w:rsidRDefault="009C6764" w:rsidP="004B54DD">
      <w:pPr>
        <w:autoSpaceDE w:val="0"/>
        <w:autoSpaceDN w:val="0"/>
        <w:adjustRightInd w:val="0"/>
        <w:spacing w:after="0" w:line="240" w:lineRule="auto"/>
        <w:rPr>
          <w:rFonts w:ascii="Arial" w:hAnsi="Arial" w:cs="Arial"/>
          <w:b/>
          <w:bCs/>
          <w:sz w:val="18"/>
          <w:szCs w:val="18"/>
        </w:rPr>
      </w:pPr>
      <w:r w:rsidRPr="0096AFF7">
        <w:rPr>
          <w:rFonts w:ascii="Arial" w:hAnsi="Arial" w:cs="Arial"/>
          <w:b/>
          <w:bCs/>
          <w:sz w:val="18"/>
          <w:szCs w:val="18"/>
        </w:rPr>
        <w:t>3</w:t>
      </w:r>
      <w:r w:rsidR="004B54DD" w:rsidRPr="0096AFF7">
        <w:rPr>
          <w:rFonts w:ascii="Arial" w:hAnsi="Arial" w:cs="Arial"/>
          <w:b/>
          <w:bCs/>
          <w:sz w:val="18"/>
          <w:szCs w:val="18"/>
        </w:rPr>
        <w:t>6</w:t>
      </w:r>
      <w:r>
        <w:tab/>
      </w:r>
      <w:r w:rsidR="004B54DD" w:rsidRPr="0096AFF7">
        <w:rPr>
          <w:rFonts w:ascii="Arial" w:hAnsi="Arial" w:cs="Arial"/>
          <w:b/>
          <w:bCs/>
          <w:sz w:val="18"/>
          <w:szCs w:val="18"/>
        </w:rPr>
        <w:t>Beheer</w:t>
      </w:r>
      <w:r w:rsidR="7A7EC1DE" w:rsidRPr="0096AFF7">
        <w:rPr>
          <w:rFonts w:ascii="Arial" w:hAnsi="Arial" w:cs="Arial"/>
          <w:b/>
          <w:bCs/>
          <w:sz w:val="18"/>
          <w:szCs w:val="18"/>
        </w:rPr>
        <w:t xml:space="preserve"> en onderhoud</w:t>
      </w:r>
      <w:r w:rsidR="004B54DD" w:rsidRPr="0096AFF7">
        <w:rPr>
          <w:rFonts w:ascii="Arial" w:hAnsi="Arial" w:cs="Arial"/>
          <w:b/>
          <w:bCs/>
          <w:sz w:val="18"/>
          <w:szCs w:val="18"/>
        </w:rPr>
        <w:t xml:space="preserve"> RIS lokaal</w:t>
      </w:r>
    </w:p>
    <w:p w14:paraId="6410CBA4" w14:textId="77777777" w:rsidR="004B54DD" w:rsidRDefault="004B54DD" w:rsidP="004B54DD">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5FD6350B" w14:textId="77777777" w:rsidTr="0096AFF7">
        <w:tc>
          <w:tcPr>
            <w:tcW w:w="6658" w:type="dxa"/>
          </w:tcPr>
          <w:p w14:paraId="73613974" w14:textId="7FB9259D" w:rsidR="004B54DD" w:rsidRDefault="00DC782A" w:rsidP="00DA2CE8">
            <w:pPr>
              <w:autoSpaceDE w:val="0"/>
              <w:autoSpaceDN w:val="0"/>
              <w:adjustRightInd w:val="0"/>
              <w:rPr>
                <w:rFonts w:ascii="Arial" w:hAnsi="Arial" w:cs="Arial"/>
                <w:sz w:val="18"/>
                <w:szCs w:val="18"/>
              </w:rPr>
            </w:pPr>
            <w:r w:rsidRPr="0096AFF7">
              <w:rPr>
                <w:rFonts w:ascii="Arial" w:hAnsi="Arial" w:cs="Arial"/>
                <w:i/>
                <w:iCs/>
                <w:sz w:val="18"/>
                <w:szCs w:val="18"/>
              </w:rPr>
              <w:t>3</w:t>
            </w:r>
            <w:r w:rsidR="004B54DD" w:rsidRPr="0096AFF7">
              <w:rPr>
                <w:rFonts w:ascii="Arial" w:hAnsi="Arial" w:cs="Arial"/>
                <w:i/>
                <w:iCs/>
                <w:sz w:val="18"/>
                <w:szCs w:val="18"/>
              </w:rPr>
              <w:t>60010 Tweedelijns prev+corr beheer</w:t>
            </w:r>
            <w:r w:rsidR="4DB7D2F4" w:rsidRPr="0096AFF7">
              <w:rPr>
                <w:rFonts w:ascii="Arial" w:hAnsi="Arial" w:cs="Arial"/>
                <w:i/>
                <w:iCs/>
                <w:sz w:val="18"/>
                <w:szCs w:val="18"/>
              </w:rPr>
              <w:t xml:space="preserve"> en onderhoud</w:t>
            </w:r>
            <w:r w:rsidR="004B54DD" w:rsidRPr="0096AFF7">
              <w:rPr>
                <w:rFonts w:ascii="Arial" w:hAnsi="Arial" w:cs="Arial"/>
                <w:i/>
                <w:iCs/>
                <w:sz w:val="18"/>
                <w:szCs w:val="18"/>
              </w:rPr>
              <w:t xml:space="preserve"> RIS cell./wifi-p</w:t>
            </w:r>
          </w:p>
        </w:tc>
        <w:tc>
          <w:tcPr>
            <w:tcW w:w="1275" w:type="dxa"/>
          </w:tcPr>
          <w:p w14:paraId="73E6000A" w14:textId="3A1A8CBF" w:rsidR="004B54DD" w:rsidRDefault="004B54DD" w:rsidP="00DA2CE8">
            <w:pPr>
              <w:autoSpaceDE w:val="0"/>
              <w:autoSpaceDN w:val="0"/>
              <w:adjustRightInd w:val="0"/>
              <w:rPr>
                <w:rFonts w:ascii="Arial" w:hAnsi="Arial" w:cs="Arial"/>
                <w:sz w:val="18"/>
                <w:szCs w:val="18"/>
              </w:rPr>
            </w:pPr>
            <w:r>
              <w:rPr>
                <w:rFonts w:ascii="Arial" w:hAnsi="Arial" w:cs="Arial"/>
                <w:sz w:val="18"/>
                <w:szCs w:val="18"/>
              </w:rPr>
              <w:t xml:space="preserve">jaar </w:t>
            </w:r>
            <w:r w:rsidR="00D510A4">
              <w:rPr>
                <w:rFonts w:ascii="Arial" w:hAnsi="Arial" w:cs="Arial"/>
                <w:sz w:val="18"/>
                <w:szCs w:val="18"/>
              </w:rPr>
              <w:t>13</w:t>
            </w:r>
            <w:r>
              <w:rPr>
                <w:rFonts w:ascii="Arial" w:hAnsi="Arial" w:cs="Arial"/>
                <w:sz w:val="18"/>
                <w:szCs w:val="18"/>
              </w:rPr>
              <w:t>,00 F</w:t>
            </w:r>
          </w:p>
        </w:tc>
        <w:tc>
          <w:tcPr>
            <w:tcW w:w="1129" w:type="dxa"/>
          </w:tcPr>
          <w:p w14:paraId="599C64DC" w14:textId="77777777" w:rsidR="004B54DD" w:rsidRDefault="004B54DD" w:rsidP="00DA2CE8">
            <w:pPr>
              <w:autoSpaceDE w:val="0"/>
              <w:autoSpaceDN w:val="0"/>
              <w:adjustRightInd w:val="0"/>
              <w:rPr>
                <w:rFonts w:ascii="Arial" w:hAnsi="Arial" w:cs="Arial"/>
                <w:sz w:val="18"/>
                <w:szCs w:val="18"/>
              </w:rPr>
            </w:pPr>
          </w:p>
        </w:tc>
      </w:tr>
      <w:tr w:rsidR="004B54DD" w14:paraId="3166372C" w14:textId="77777777" w:rsidTr="0096AFF7">
        <w:tc>
          <w:tcPr>
            <w:tcW w:w="6658" w:type="dxa"/>
          </w:tcPr>
          <w:p w14:paraId="37BDE121" w14:textId="2FE9727D" w:rsidR="004B54DD" w:rsidRPr="007D7D9C"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Tweedelijns prev+corr beheer</w:t>
            </w:r>
            <w:r w:rsidR="3E70968B" w:rsidRPr="0096AFF7">
              <w:rPr>
                <w:rFonts w:ascii="Arial" w:hAnsi="Arial" w:cs="Arial"/>
                <w:sz w:val="18"/>
                <w:szCs w:val="18"/>
              </w:rPr>
              <w:t xml:space="preserve"> en onderhoud</w:t>
            </w:r>
            <w:r w:rsidRPr="0096AFF7">
              <w:rPr>
                <w:rFonts w:ascii="Arial" w:hAnsi="Arial" w:cs="Arial"/>
                <w:sz w:val="18"/>
                <w:szCs w:val="18"/>
              </w:rPr>
              <w:t xml:space="preserve"> RIS cell./wifi-p</w:t>
            </w:r>
          </w:p>
        </w:tc>
        <w:tc>
          <w:tcPr>
            <w:tcW w:w="1275" w:type="dxa"/>
          </w:tcPr>
          <w:p w14:paraId="0A728BAE" w14:textId="77777777" w:rsidR="004B54DD" w:rsidRDefault="004B54DD" w:rsidP="00DA2CE8">
            <w:pPr>
              <w:autoSpaceDE w:val="0"/>
              <w:autoSpaceDN w:val="0"/>
              <w:adjustRightInd w:val="0"/>
              <w:rPr>
                <w:rFonts w:ascii="Arial" w:hAnsi="Arial" w:cs="Arial"/>
                <w:sz w:val="18"/>
                <w:szCs w:val="18"/>
              </w:rPr>
            </w:pPr>
          </w:p>
        </w:tc>
        <w:tc>
          <w:tcPr>
            <w:tcW w:w="1129" w:type="dxa"/>
          </w:tcPr>
          <w:p w14:paraId="676539C5" w14:textId="77777777" w:rsidR="004B54DD" w:rsidRDefault="004B54DD" w:rsidP="00DA2CE8">
            <w:pPr>
              <w:autoSpaceDE w:val="0"/>
              <w:autoSpaceDN w:val="0"/>
              <w:adjustRightInd w:val="0"/>
              <w:rPr>
                <w:rFonts w:ascii="Arial" w:hAnsi="Arial" w:cs="Arial"/>
                <w:sz w:val="18"/>
                <w:szCs w:val="18"/>
              </w:rPr>
            </w:pPr>
          </w:p>
        </w:tc>
      </w:tr>
      <w:tr w:rsidR="004B54DD" w14:paraId="0B672AD2" w14:textId="77777777" w:rsidTr="0096AFF7">
        <w:tc>
          <w:tcPr>
            <w:tcW w:w="6658" w:type="dxa"/>
          </w:tcPr>
          <w:p w14:paraId="395F6F72" w14:textId="75C402CE" w:rsidR="004B54DD"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Betreft het tweedelijns preventief en correctief beheer</w:t>
            </w:r>
            <w:r w:rsidR="55D1F873" w:rsidRPr="0096AFF7">
              <w:rPr>
                <w:rFonts w:ascii="Arial" w:hAnsi="Arial" w:cs="Arial"/>
                <w:sz w:val="18"/>
                <w:szCs w:val="18"/>
              </w:rPr>
              <w:t xml:space="preserve"> en onderhoud</w:t>
            </w:r>
            <w:r w:rsidRPr="0096AFF7">
              <w:rPr>
                <w:rFonts w:ascii="Arial" w:hAnsi="Arial" w:cs="Arial"/>
                <w:sz w:val="18"/>
                <w:szCs w:val="18"/>
              </w:rPr>
              <w:t xml:space="preserve"> van een RIS met zowel cellulaire techniek als wifi-p techniek.</w:t>
            </w:r>
          </w:p>
        </w:tc>
        <w:tc>
          <w:tcPr>
            <w:tcW w:w="1275" w:type="dxa"/>
          </w:tcPr>
          <w:p w14:paraId="1D4347CD" w14:textId="77777777" w:rsidR="004B54DD" w:rsidRDefault="004B54DD" w:rsidP="00DA2CE8">
            <w:pPr>
              <w:autoSpaceDE w:val="0"/>
              <w:autoSpaceDN w:val="0"/>
              <w:adjustRightInd w:val="0"/>
              <w:rPr>
                <w:rFonts w:ascii="Arial" w:hAnsi="Arial" w:cs="Arial"/>
                <w:sz w:val="18"/>
                <w:szCs w:val="18"/>
              </w:rPr>
            </w:pPr>
          </w:p>
        </w:tc>
        <w:tc>
          <w:tcPr>
            <w:tcW w:w="1129" w:type="dxa"/>
          </w:tcPr>
          <w:p w14:paraId="39263FB7" w14:textId="77777777" w:rsidR="004B54DD" w:rsidRDefault="004B54DD" w:rsidP="00DA2CE8">
            <w:pPr>
              <w:autoSpaceDE w:val="0"/>
              <w:autoSpaceDN w:val="0"/>
              <w:adjustRightInd w:val="0"/>
              <w:rPr>
                <w:rFonts w:ascii="Arial" w:hAnsi="Arial" w:cs="Arial"/>
                <w:sz w:val="18"/>
                <w:szCs w:val="18"/>
              </w:rPr>
            </w:pPr>
          </w:p>
        </w:tc>
      </w:tr>
      <w:tr w:rsidR="004B54DD" w14:paraId="78FDDC05" w14:textId="77777777" w:rsidTr="0096AFF7">
        <w:tc>
          <w:tcPr>
            <w:tcW w:w="6658" w:type="dxa"/>
          </w:tcPr>
          <w:p w14:paraId="0FE27DE1" w14:textId="7BC896C2" w:rsidR="004B54DD" w:rsidRPr="004B5111"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Beheren</w:t>
            </w:r>
            <w:r w:rsidR="1F7EC65E" w:rsidRPr="0096AFF7">
              <w:rPr>
                <w:rFonts w:ascii="Arial" w:hAnsi="Arial" w:cs="Arial"/>
                <w:sz w:val="18"/>
                <w:szCs w:val="18"/>
              </w:rPr>
              <w:t xml:space="preserve"> en onderhouden</w:t>
            </w:r>
            <w:r w:rsidRPr="0096AFF7">
              <w:rPr>
                <w:rFonts w:ascii="Arial" w:hAnsi="Arial" w:cs="Arial"/>
                <w:sz w:val="18"/>
                <w:szCs w:val="18"/>
              </w:rPr>
              <w:t xml:space="preserve"> volgens de eisen zoals opgenomen in de bijlage tweedelijns </w:t>
            </w:r>
            <w:r w:rsidR="53EDCF62" w:rsidRPr="0096AFF7">
              <w:rPr>
                <w:rFonts w:ascii="Arial" w:hAnsi="Arial" w:cs="Arial"/>
                <w:sz w:val="18"/>
                <w:szCs w:val="18"/>
              </w:rPr>
              <w:t xml:space="preserve">beheer- en </w:t>
            </w:r>
            <w:r w:rsidRPr="0096AFF7">
              <w:rPr>
                <w:rFonts w:ascii="Arial" w:hAnsi="Arial" w:cs="Arial"/>
                <w:sz w:val="18"/>
                <w:szCs w:val="18"/>
              </w:rPr>
              <w:t>onderhoudscontract RIS.</w:t>
            </w:r>
          </w:p>
        </w:tc>
        <w:tc>
          <w:tcPr>
            <w:tcW w:w="1275" w:type="dxa"/>
          </w:tcPr>
          <w:p w14:paraId="7F03CE11" w14:textId="77777777" w:rsidR="004B54DD" w:rsidRDefault="004B54DD" w:rsidP="00DA2CE8">
            <w:pPr>
              <w:autoSpaceDE w:val="0"/>
              <w:autoSpaceDN w:val="0"/>
              <w:adjustRightInd w:val="0"/>
              <w:rPr>
                <w:rFonts w:ascii="Arial" w:hAnsi="Arial" w:cs="Arial"/>
                <w:sz w:val="18"/>
                <w:szCs w:val="18"/>
              </w:rPr>
            </w:pPr>
          </w:p>
        </w:tc>
        <w:tc>
          <w:tcPr>
            <w:tcW w:w="1129" w:type="dxa"/>
          </w:tcPr>
          <w:p w14:paraId="50055E42" w14:textId="77777777" w:rsidR="004B54DD" w:rsidRDefault="004B54DD" w:rsidP="00DA2CE8">
            <w:pPr>
              <w:autoSpaceDE w:val="0"/>
              <w:autoSpaceDN w:val="0"/>
              <w:adjustRightInd w:val="0"/>
              <w:rPr>
                <w:rFonts w:ascii="Arial" w:hAnsi="Arial" w:cs="Arial"/>
                <w:sz w:val="18"/>
                <w:szCs w:val="18"/>
              </w:rPr>
            </w:pPr>
          </w:p>
        </w:tc>
      </w:tr>
      <w:tr w:rsidR="004B54DD" w14:paraId="3419B8BC" w14:textId="77777777" w:rsidTr="0096AFF7">
        <w:tc>
          <w:tcPr>
            <w:tcW w:w="6658" w:type="dxa"/>
          </w:tcPr>
          <w:p w14:paraId="3DEEA80C" w14:textId="48218BE2" w:rsidR="004B54DD" w:rsidRPr="00F76E51"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 xml:space="preserve">Uitgangspunt is </w:t>
            </w:r>
            <w:r w:rsidR="0071180C">
              <w:rPr>
                <w:rFonts w:ascii="Arial" w:hAnsi="Arial" w:cs="Arial"/>
                <w:sz w:val="18"/>
                <w:szCs w:val="18"/>
              </w:rPr>
              <w:t>15</w:t>
            </w:r>
            <w:r w:rsidRPr="0096AFF7">
              <w:rPr>
                <w:rFonts w:ascii="Arial" w:hAnsi="Arial" w:cs="Arial"/>
                <w:sz w:val="18"/>
                <w:szCs w:val="18"/>
              </w:rPr>
              <w:t xml:space="preserve"> jaar beheer</w:t>
            </w:r>
            <w:r w:rsidR="78A272E2" w:rsidRPr="0096AFF7">
              <w:rPr>
                <w:rFonts w:ascii="Arial" w:hAnsi="Arial" w:cs="Arial"/>
                <w:sz w:val="18"/>
                <w:szCs w:val="18"/>
              </w:rPr>
              <w:t xml:space="preserve"> en onderhoud</w:t>
            </w:r>
            <w:r w:rsidRPr="0096AFF7">
              <w:rPr>
                <w:rFonts w:ascii="Arial" w:hAnsi="Arial" w:cs="Arial"/>
                <w:sz w:val="18"/>
                <w:szCs w:val="18"/>
              </w:rPr>
              <w:t xml:space="preserve">, waarvan </w:t>
            </w:r>
            <w:r w:rsidR="0071180C">
              <w:rPr>
                <w:rFonts w:ascii="Arial" w:hAnsi="Arial" w:cs="Arial"/>
                <w:sz w:val="18"/>
                <w:szCs w:val="18"/>
              </w:rPr>
              <w:t>2</w:t>
            </w:r>
            <w:r w:rsidRPr="0096AFF7">
              <w:rPr>
                <w:rFonts w:ascii="Arial" w:hAnsi="Arial" w:cs="Arial"/>
                <w:sz w:val="18"/>
                <w:szCs w:val="18"/>
              </w:rPr>
              <w:t xml:space="preserve"> jaar garantie, gedurende de volledige technische levensduur van de RIS.</w:t>
            </w:r>
          </w:p>
        </w:tc>
        <w:tc>
          <w:tcPr>
            <w:tcW w:w="1275" w:type="dxa"/>
          </w:tcPr>
          <w:p w14:paraId="07B1B47F" w14:textId="77777777" w:rsidR="004B54DD" w:rsidRDefault="004B54DD" w:rsidP="00DA2CE8">
            <w:pPr>
              <w:autoSpaceDE w:val="0"/>
              <w:autoSpaceDN w:val="0"/>
              <w:adjustRightInd w:val="0"/>
              <w:rPr>
                <w:rFonts w:ascii="Arial" w:hAnsi="Arial" w:cs="Arial"/>
                <w:sz w:val="18"/>
                <w:szCs w:val="18"/>
              </w:rPr>
            </w:pPr>
          </w:p>
        </w:tc>
        <w:tc>
          <w:tcPr>
            <w:tcW w:w="1129" w:type="dxa"/>
          </w:tcPr>
          <w:p w14:paraId="47662156" w14:textId="77777777" w:rsidR="004B54DD" w:rsidRDefault="004B54DD" w:rsidP="00DA2CE8">
            <w:pPr>
              <w:autoSpaceDE w:val="0"/>
              <w:autoSpaceDN w:val="0"/>
              <w:adjustRightInd w:val="0"/>
              <w:rPr>
                <w:rFonts w:ascii="Arial" w:hAnsi="Arial" w:cs="Arial"/>
                <w:sz w:val="18"/>
                <w:szCs w:val="18"/>
              </w:rPr>
            </w:pPr>
          </w:p>
        </w:tc>
      </w:tr>
      <w:tr w:rsidR="004B54DD" w14:paraId="51048833" w14:textId="77777777" w:rsidTr="0096AFF7">
        <w:tc>
          <w:tcPr>
            <w:tcW w:w="6658" w:type="dxa"/>
          </w:tcPr>
          <w:p w14:paraId="59D0CBA1" w14:textId="77777777" w:rsidR="004B54DD" w:rsidRDefault="004B54DD" w:rsidP="00DA2CE8">
            <w:pPr>
              <w:autoSpaceDE w:val="0"/>
              <w:autoSpaceDN w:val="0"/>
              <w:adjustRightInd w:val="0"/>
              <w:rPr>
                <w:rFonts w:ascii="Arial" w:hAnsi="Arial" w:cs="Arial"/>
                <w:sz w:val="18"/>
                <w:szCs w:val="18"/>
              </w:rPr>
            </w:pPr>
            <w:r w:rsidRPr="00723C81">
              <w:rPr>
                <w:rFonts w:ascii="Arial" w:hAnsi="Arial" w:cs="Arial"/>
                <w:sz w:val="18"/>
                <w:szCs w:val="18"/>
              </w:rPr>
              <w:t>Prijs geldt per RIS per jaar</w:t>
            </w:r>
          </w:p>
        </w:tc>
        <w:tc>
          <w:tcPr>
            <w:tcW w:w="1275" w:type="dxa"/>
          </w:tcPr>
          <w:p w14:paraId="3A20B655" w14:textId="77777777" w:rsidR="004B54DD" w:rsidRDefault="004B54DD" w:rsidP="00DA2CE8">
            <w:pPr>
              <w:autoSpaceDE w:val="0"/>
              <w:autoSpaceDN w:val="0"/>
              <w:adjustRightInd w:val="0"/>
              <w:rPr>
                <w:rFonts w:ascii="Arial" w:hAnsi="Arial" w:cs="Arial"/>
                <w:sz w:val="18"/>
                <w:szCs w:val="18"/>
              </w:rPr>
            </w:pPr>
          </w:p>
        </w:tc>
        <w:tc>
          <w:tcPr>
            <w:tcW w:w="1129" w:type="dxa"/>
          </w:tcPr>
          <w:p w14:paraId="13FFA25D" w14:textId="77777777" w:rsidR="004B54DD" w:rsidRDefault="004B54DD" w:rsidP="00DA2CE8">
            <w:pPr>
              <w:autoSpaceDE w:val="0"/>
              <w:autoSpaceDN w:val="0"/>
              <w:adjustRightInd w:val="0"/>
              <w:rPr>
                <w:rFonts w:ascii="Arial" w:hAnsi="Arial" w:cs="Arial"/>
                <w:sz w:val="18"/>
                <w:szCs w:val="18"/>
              </w:rPr>
            </w:pPr>
          </w:p>
        </w:tc>
      </w:tr>
    </w:tbl>
    <w:p w14:paraId="35E9F222" w14:textId="77777777" w:rsidR="004B54DD" w:rsidRDefault="004B54DD" w:rsidP="004B54DD">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4B54DD" w14:paraId="1B63081E" w14:textId="77777777" w:rsidTr="0096AFF7">
        <w:tc>
          <w:tcPr>
            <w:tcW w:w="6658" w:type="dxa"/>
          </w:tcPr>
          <w:p w14:paraId="6AFAC184" w14:textId="574E6E35" w:rsidR="004B54DD" w:rsidRDefault="00DC782A" w:rsidP="00DA2CE8">
            <w:pPr>
              <w:autoSpaceDE w:val="0"/>
              <w:autoSpaceDN w:val="0"/>
              <w:adjustRightInd w:val="0"/>
              <w:rPr>
                <w:rFonts w:ascii="Arial" w:hAnsi="Arial" w:cs="Arial"/>
                <w:sz w:val="18"/>
                <w:szCs w:val="18"/>
              </w:rPr>
            </w:pPr>
            <w:r w:rsidRPr="0096AFF7">
              <w:rPr>
                <w:rFonts w:ascii="Arial" w:hAnsi="Arial" w:cs="Arial"/>
                <w:i/>
                <w:iCs/>
                <w:sz w:val="18"/>
                <w:szCs w:val="18"/>
              </w:rPr>
              <w:t>3</w:t>
            </w:r>
            <w:r w:rsidR="004B54DD" w:rsidRPr="0096AFF7">
              <w:rPr>
                <w:rFonts w:ascii="Arial" w:hAnsi="Arial" w:cs="Arial"/>
                <w:i/>
                <w:iCs/>
                <w:sz w:val="18"/>
                <w:szCs w:val="18"/>
              </w:rPr>
              <w:t xml:space="preserve">60020 Tweedelijns prev+corr beheer </w:t>
            </w:r>
            <w:r w:rsidR="7784D09C" w:rsidRPr="0096AFF7">
              <w:rPr>
                <w:rFonts w:ascii="Arial" w:hAnsi="Arial" w:cs="Arial"/>
                <w:i/>
                <w:iCs/>
                <w:sz w:val="18"/>
                <w:szCs w:val="18"/>
              </w:rPr>
              <w:t xml:space="preserve">en onderhoud </w:t>
            </w:r>
            <w:r w:rsidR="004B54DD" w:rsidRPr="0096AFF7">
              <w:rPr>
                <w:rFonts w:ascii="Arial" w:hAnsi="Arial" w:cs="Arial"/>
                <w:i/>
                <w:iCs/>
                <w:sz w:val="18"/>
                <w:szCs w:val="18"/>
              </w:rPr>
              <w:t>RIS cell.</w:t>
            </w:r>
          </w:p>
        </w:tc>
        <w:tc>
          <w:tcPr>
            <w:tcW w:w="1275" w:type="dxa"/>
          </w:tcPr>
          <w:p w14:paraId="30DEC384" w14:textId="4A0045C7" w:rsidR="004B54DD" w:rsidRDefault="004B54DD" w:rsidP="00DA2CE8">
            <w:pPr>
              <w:autoSpaceDE w:val="0"/>
              <w:autoSpaceDN w:val="0"/>
              <w:adjustRightInd w:val="0"/>
              <w:rPr>
                <w:rFonts w:ascii="Arial" w:hAnsi="Arial" w:cs="Arial"/>
                <w:sz w:val="18"/>
                <w:szCs w:val="18"/>
              </w:rPr>
            </w:pPr>
            <w:r>
              <w:rPr>
                <w:rFonts w:ascii="Arial" w:hAnsi="Arial" w:cs="Arial"/>
                <w:sz w:val="18"/>
                <w:szCs w:val="18"/>
              </w:rPr>
              <w:t xml:space="preserve">jaar </w:t>
            </w:r>
            <w:r w:rsidR="0071180C">
              <w:rPr>
                <w:rFonts w:ascii="Arial" w:hAnsi="Arial" w:cs="Arial"/>
                <w:sz w:val="18"/>
                <w:szCs w:val="18"/>
              </w:rPr>
              <w:t>13</w:t>
            </w:r>
            <w:r>
              <w:rPr>
                <w:rFonts w:ascii="Arial" w:hAnsi="Arial" w:cs="Arial"/>
                <w:sz w:val="18"/>
                <w:szCs w:val="18"/>
              </w:rPr>
              <w:t>,00 F</w:t>
            </w:r>
          </w:p>
        </w:tc>
        <w:tc>
          <w:tcPr>
            <w:tcW w:w="1129" w:type="dxa"/>
          </w:tcPr>
          <w:p w14:paraId="6CFF5B6B" w14:textId="77777777" w:rsidR="004B54DD" w:rsidRDefault="004B54DD" w:rsidP="00DA2CE8">
            <w:pPr>
              <w:autoSpaceDE w:val="0"/>
              <w:autoSpaceDN w:val="0"/>
              <w:adjustRightInd w:val="0"/>
              <w:rPr>
                <w:rFonts w:ascii="Arial" w:hAnsi="Arial" w:cs="Arial"/>
                <w:sz w:val="18"/>
                <w:szCs w:val="18"/>
              </w:rPr>
            </w:pPr>
          </w:p>
        </w:tc>
      </w:tr>
      <w:tr w:rsidR="004B54DD" w14:paraId="31900A05" w14:textId="77777777" w:rsidTr="0096AFF7">
        <w:tc>
          <w:tcPr>
            <w:tcW w:w="6658" w:type="dxa"/>
          </w:tcPr>
          <w:p w14:paraId="413B1E45" w14:textId="55BB1793" w:rsidR="004B54DD" w:rsidRPr="007D7D9C"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 xml:space="preserve">Tweedelijns prev+corr beheer </w:t>
            </w:r>
            <w:r w:rsidR="79252013" w:rsidRPr="0096AFF7">
              <w:rPr>
                <w:rFonts w:ascii="Arial" w:hAnsi="Arial" w:cs="Arial"/>
                <w:sz w:val="18"/>
                <w:szCs w:val="18"/>
              </w:rPr>
              <w:t xml:space="preserve">en onderhoud </w:t>
            </w:r>
            <w:r w:rsidRPr="0096AFF7">
              <w:rPr>
                <w:rFonts w:ascii="Arial" w:hAnsi="Arial" w:cs="Arial"/>
                <w:sz w:val="18"/>
                <w:szCs w:val="18"/>
              </w:rPr>
              <w:t>RIS cell.</w:t>
            </w:r>
          </w:p>
        </w:tc>
        <w:tc>
          <w:tcPr>
            <w:tcW w:w="1275" w:type="dxa"/>
          </w:tcPr>
          <w:p w14:paraId="14051FD3" w14:textId="77777777" w:rsidR="004B54DD" w:rsidRDefault="004B54DD" w:rsidP="00DA2CE8">
            <w:pPr>
              <w:autoSpaceDE w:val="0"/>
              <w:autoSpaceDN w:val="0"/>
              <w:adjustRightInd w:val="0"/>
              <w:rPr>
                <w:rFonts w:ascii="Arial" w:hAnsi="Arial" w:cs="Arial"/>
                <w:sz w:val="18"/>
                <w:szCs w:val="18"/>
              </w:rPr>
            </w:pPr>
          </w:p>
        </w:tc>
        <w:tc>
          <w:tcPr>
            <w:tcW w:w="1129" w:type="dxa"/>
          </w:tcPr>
          <w:p w14:paraId="23A2A491" w14:textId="77777777" w:rsidR="004B54DD" w:rsidRDefault="004B54DD" w:rsidP="00DA2CE8">
            <w:pPr>
              <w:autoSpaceDE w:val="0"/>
              <w:autoSpaceDN w:val="0"/>
              <w:adjustRightInd w:val="0"/>
              <w:rPr>
                <w:rFonts w:ascii="Arial" w:hAnsi="Arial" w:cs="Arial"/>
                <w:sz w:val="18"/>
                <w:szCs w:val="18"/>
              </w:rPr>
            </w:pPr>
          </w:p>
        </w:tc>
      </w:tr>
      <w:tr w:rsidR="004B54DD" w14:paraId="4021D706" w14:textId="77777777" w:rsidTr="0096AFF7">
        <w:tc>
          <w:tcPr>
            <w:tcW w:w="6658" w:type="dxa"/>
          </w:tcPr>
          <w:p w14:paraId="7DDD3642" w14:textId="5E3B9933" w:rsidR="004B54DD"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Betreft het tweedelijns preventief en correctief beheer</w:t>
            </w:r>
            <w:r w:rsidR="117A0E7E" w:rsidRPr="0096AFF7">
              <w:rPr>
                <w:rFonts w:ascii="Arial" w:hAnsi="Arial" w:cs="Arial"/>
                <w:sz w:val="18"/>
                <w:szCs w:val="18"/>
              </w:rPr>
              <w:t xml:space="preserve"> en onderhoud</w:t>
            </w:r>
            <w:r w:rsidRPr="0096AFF7">
              <w:rPr>
                <w:rFonts w:ascii="Arial" w:hAnsi="Arial" w:cs="Arial"/>
                <w:sz w:val="18"/>
                <w:szCs w:val="18"/>
              </w:rPr>
              <w:t xml:space="preserve"> van een RIS met cellulaire techniek.</w:t>
            </w:r>
          </w:p>
        </w:tc>
        <w:tc>
          <w:tcPr>
            <w:tcW w:w="1275" w:type="dxa"/>
          </w:tcPr>
          <w:p w14:paraId="2A777704" w14:textId="77777777" w:rsidR="004B54DD" w:rsidRDefault="004B54DD" w:rsidP="00DA2CE8">
            <w:pPr>
              <w:autoSpaceDE w:val="0"/>
              <w:autoSpaceDN w:val="0"/>
              <w:adjustRightInd w:val="0"/>
              <w:rPr>
                <w:rFonts w:ascii="Arial" w:hAnsi="Arial" w:cs="Arial"/>
                <w:sz w:val="18"/>
                <w:szCs w:val="18"/>
              </w:rPr>
            </w:pPr>
          </w:p>
        </w:tc>
        <w:tc>
          <w:tcPr>
            <w:tcW w:w="1129" w:type="dxa"/>
          </w:tcPr>
          <w:p w14:paraId="441DA3CD" w14:textId="77777777" w:rsidR="004B54DD" w:rsidRDefault="004B54DD" w:rsidP="00DA2CE8">
            <w:pPr>
              <w:autoSpaceDE w:val="0"/>
              <w:autoSpaceDN w:val="0"/>
              <w:adjustRightInd w:val="0"/>
              <w:rPr>
                <w:rFonts w:ascii="Arial" w:hAnsi="Arial" w:cs="Arial"/>
                <w:sz w:val="18"/>
                <w:szCs w:val="18"/>
              </w:rPr>
            </w:pPr>
          </w:p>
        </w:tc>
      </w:tr>
      <w:tr w:rsidR="004B54DD" w14:paraId="22E2CD8A" w14:textId="77777777" w:rsidTr="0096AFF7">
        <w:tc>
          <w:tcPr>
            <w:tcW w:w="6658" w:type="dxa"/>
          </w:tcPr>
          <w:p w14:paraId="6D42DC11" w14:textId="3061F119" w:rsidR="004B54DD" w:rsidRPr="004B5111"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Beheren</w:t>
            </w:r>
            <w:r w:rsidR="42BF41BA" w:rsidRPr="0096AFF7">
              <w:rPr>
                <w:rFonts w:ascii="Arial" w:hAnsi="Arial" w:cs="Arial"/>
                <w:sz w:val="18"/>
                <w:szCs w:val="18"/>
              </w:rPr>
              <w:t xml:space="preserve"> en onderhouden</w:t>
            </w:r>
            <w:r w:rsidRPr="0096AFF7">
              <w:rPr>
                <w:rFonts w:ascii="Arial" w:hAnsi="Arial" w:cs="Arial"/>
                <w:sz w:val="18"/>
                <w:szCs w:val="18"/>
              </w:rPr>
              <w:t xml:space="preserve"> volgens de eisen zoals opgenomen in de bijlage tweedelijns </w:t>
            </w:r>
            <w:r w:rsidR="2C5BB724" w:rsidRPr="0096AFF7">
              <w:rPr>
                <w:rFonts w:ascii="Arial" w:hAnsi="Arial" w:cs="Arial"/>
                <w:sz w:val="18"/>
                <w:szCs w:val="18"/>
              </w:rPr>
              <w:t xml:space="preserve">beheer- en </w:t>
            </w:r>
            <w:r w:rsidRPr="0096AFF7">
              <w:rPr>
                <w:rFonts w:ascii="Arial" w:hAnsi="Arial" w:cs="Arial"/>
                <w:sz w:val="18"/>
                <w:szCs w:val="18"/>
              </w:rPr>
              <w:t>onderhoudscontract RIS.</w:t>
            </w:r>
          </w:p>
        </w:tc>
        <w:tc>
          <w:tcPr>
            <w:tcW w:w="1275" w:type="dxa"/>
          </w:tcPr>
          <w:p w14:paraId="39015EAE" w14:textId="77777777" w:rsidR="004B54DD" w:rsidRDefault="004B54DD" w:rsidP="00DA2CE8">
            <w:pPr>
              <w:autoSpaceDE w:val="0"/>
              <w:autoSpaceDN w:val="0"/>
              <w:adjustRightInd w:val="0"/>
              <w:rPr>
                <w:rFonts w:ascii="Arial" w:hAnsi="Arial" w:cs="Arial"/>
                <w:sz w:val="18"/>
                <w:szCs w:val="18"/>
              </w:rPr>
            </w:pPr>
          </w:p>
        </w:tc>
        <w:tc>
          <w:tcPr>
            <w:tcW w:w="1129" w:type="dxa"/>
          </w:tcPr>
          <w:p w14:paraId="0499FF46" w14:textId="77777777" w:rsidR="004B54DD" w:rsidRDefault="004B54DD" w:rsidP="00DA2CE8">
            <w:pPr>
              <w:autoSpaceDE w:val="0"/>
              <w:autoSpaceDN w:val="0"/>
              <w:adjustRightInd w:val="0"/>
              <w:rPr>
                <w:rFonts w:ascii="Arial" w:hAnsi="Arial" w:cs="Arial"/>
                <w:sz w:val="18"/>
                <w:szCs w:val="18"/>
              </w:rPr>
            </w:pPr>
          </w:p>
        </w:tc>
      </w:tr>
      <w:tr w:rsidR="004B54DD" w14:paraId="5C5E24BD" w14:textId="77777777" w:rsidTr="0096AFF7">
        <w:tc>
          <w:tcPr>
            <w:tcW w:w="6658" w:type="dxa"/>
          </w:tcPr>
          <w:p w14:paraId="71F3E7F1" w14:textId="14C39E75" w:rsidR="004B54DD" w:rsidRPr="00F76E51" w:rsidRDefault="004B54DD" w:rsidP="00DA2CE8">
            <w:pPr>
              <w:autoSpaceDE w:val="0"/>
              <w:autoSpaceDN w:val="0"/>
              <w:adjustRightInd w:val="0"/>
              <w:rPr>
                <w:rFonts w:ascii="Arial" w:hAnsi="Arial" w:cs="Arial"/>
                <w:sz w:val="18"/>
                <w:szCs w:val="18"/>
              </w:rPr>
            </w:pPr>
            <w:r w:rsidRPr="0096AFF7">
              <w:rPr>
                <w:rFonts w:ascii="Arial" w:hAnsi="Arial" w:cs="Arial"/>
                <w:sz w:val="18"/>
                <w:szCs w:val="18"/>
              </w:rPr>
              <w:t xml:space="preserve">Uitgangspunt is </w:t>
            </w:r>
            <w:r w:rsidR="0071180C">
              <w:rPr>
                <w:rFonts w:ascii="Arial" w:hAnsi="Arial" w:cs="Arial"/>
                <w:sz w:val="18"/>
                <w:szCs w:val="18"/>
              </w:rPr>
              <w:t>15</w:t>
            </w:r>
            <w:r w:rsidRPr="0096AFF7">
              <w:rPr>
                <w:rFonts w:ascii="Arial" w:hAnsi="Arial" w:cs="Arial"/>
                <w:sz w:val="18"/>
                <w:szCs w:val="18"/>
              </w:rPr>
              <w:t xml:space="preserve"> jaar beheer</w:t>
            </w:r>
            <w:r w:rsidR="0B6BCF23" w:rsidRPr="0096AFF7">
              <w:rPr>
                <w:rFonts w:ascii="Arial" w:hAnsi="Arial" w:cs="Arial"/>
                <w:sz w:val="18"/>
                <w:szCs w:val="18"/>
              </w:rPr>
              <w:t xml:space="preserve"> en onderhoud</w:t>
            </w:r>
            <w:r w:rsidRPr="0096AFF7">
              <w:rPr>
                <w:rFonts w:ascii="Arial" w:hAnsi="Arial" w:cs="Arial"/>
                <w:sz w:val="18"/>
                <w:szCs w:val="18"/>
              </w:rPr>
              <w:t xml:space="preserve">, waarvan </w:t>
            </w:r>
            <w:r w:rsidR="0071180C">
              <w:rPr>
                <w:rFonts w:ascii="Arial" w:hAnsi="Arial" w:cs="Arial"/>
                <w:sz w:val="18"/>
                <w:szCs w:val="18"/>
              </w:rPr>
              <w:t>2</w:t>
            </w:r>
            <w:r w:rsidRPr="0096AFF7">
              <w:rPr>
                <w:rFonts w:ascii="Arial" w:hAnsi="Arial" w:cs="Arial"/>
                <w:sz w:val="18"/>
                <w:szCs w:val="18"/>
              </w:rPr>
              <w:t xml:space="preserve"> jaar garantie, gedurende de volledige technische levensduur van de RIS.</w:t>
            </w:r>
          </w:p>
        </w:tc>
        <w:tc>
          <w:tcPr>
            <w:tcW w:w="1275" w:type="dxa"/>
          </w:tcPr>
          <w:p w14:paraId="35160D53" w14:textId="77777777" w:rsidR="004B54DD" w:rsidRDefault="004B54DD" w:rsidP="00DA2CE8">
            <w:pPr>
              <w:autoSpaceDE w:val="0"/>
              <w:autoSpaceDN w:val="0"/>
              <w:adjustRightInd w:val="0"/>
              <w:rPr>
                <w:rFonts w:ascii="Arial" w:hAnsi="Arial" w:cs="Arial"/>
                <w:sz w:val="18"/>
                <w:szCs w:val="18"/>
              </w:rPr>
            </w:pPr>
          </w:p>
        </w:tc>
        <w:tc>
          <w:tcPr>
            <w:tcW w:w="1129" w:type="dxa"/>
          </w:tcPr>
          <w:p w14:paraId="2A09FDE6" w14:textId="77777777" w:rsidR="004B54DD" w:rsidRDefault="004B54DD" w:rsidP="00DA2CE8">
            <w:pPr>
              <w:autoSpaceDE w:val="0"/>
              <w:autoSpaceDN w:val="0"/>
              <w:adjustRightInd w:val="0"/>
              <w:rPr>
                <w:rFonts w:ascii="Arial" w:hAnsi="Arial" w:cs="Arial"/>
                <w:sz w:val="18"/>
                <w:szCs w:val="18"/>
              </w:rPr>
            </w:pPr>
          </w:p>
        </w:tc>
      </w:tr>
      <w:tr w:rsidR="004B54DD" w14:paraId="6E4D7C96" w14:textId="77777777" w:rsidTr="0096AFF7">
        <w:tc>
          <w:tcPr>
            <w:tcW w:w="6658" w:type="dxa"/>
          </w:tcPr>
          <w:p w14:paraId="22B44BBE" w14:textId="77777777" w:rsidR="004B54DD" w:rsidRDefault="004B54DD" w:rsidP="00DA2CE8">
            <w:pPr>
              <w:autoSpaceDE w:val="0"/>
              <w:autoSpaceDN w:val="0"/>
              <w:adjustRightInd w:val="0"/>
              <w:rPr>
                <w:rFonts w:ascii="Arial" w:hAnsi="Arial" w:cs="Arial"/>
                <w:sz w:val="18"/>
                <w:szCs w:val="18"/>
              </w:rPr>
            </w:pPr>
            <w:r w:rsidRPr="00723C81">
              <w:rPr>
                <w:rFonts w:ascii="Arial" w:hAnsi="Arial" w:cs="Arial"/>
                <w:sz w:val="18"/>
                <w:szCs w:val="18"/>
              </w:rPr>
              <w:t>Prijs geldt per RIS per jaar</w:t>
            </w:r>
          </w:p>
        </w:tc>
        <w:tc>
          <w:tcPr>
            <w:tcW w:w="1275" w:type="dxa"/>
          </w:tcPr>
          <w:p w14:paraId="79CA6CC5" w14:textId="77777777" w:rsidR="004B54DD" w:rsidRDefault="004B54DD" w:rsidP="00DA2CE8">
            <w:pPr>
              <w:autoSpaceDE w:val="0"/>
              <w:autoSpaceDN w:val="0"/>
              <w:adjustRightInd w:val="0"/>
              <w:rPr>
                <w:rFonts w:ascii="Arial" w:hAnsi="Arial" w:cs="Arial"/>
                <w:sz w:val="18"/>
                <w:szCs w:val="18"/>
              </w:rPr>
            </w:pPr>
          </w:p>
        </w:tc>
        <w:tc>
          <w:tcPr>
            <w:tcW w:w="1129" w:type="dxa"/>
          </w:tcPr>
          <w:p w14:paraId="65BBBCF9" w14:textId="77777777" w:rsidR="004B54DD" w:rsidRDefault="004B54DD" w:rsidP="00DA2CE8">
            <w:pPr>
              <w:autoSpaceDE w:val="0"/>
              <w:autoSpaceDN w:val="0"/>
              <w:adjustRightInd w:val="0"/>
              <w:rPr>
                <w:rFonts w:ascii="Arial" w:hAnsi="Arial" w:cs="Arial"/>
                <w:sz w:val="18"/>
                <w:szCs w:val="18"/>
              </w:rPr>
            </w:pPr>
          </w:p>
        </w:tc>
      </w:tr>
    </w:tbl>
    <w:p w14:paraId="2DB1886B" w14:textId="77777777" w:rsidR="004B54DD" w:rsidRPr="002146D3" w:rsidRDefault="004B54DD" w:rsidP="004B54DD">
      <w:pPr>
        <w:autoSpaceDE w:val="0"/>
        <w:autoSpaceDN w:val="0"/>
        <w:adjustRightInd w:val="0"/>
        <w:spacing w:after="0" w:line="240" w:lineRule="auto"/>
        <w:rPr>
          <w:rFonts w:ascii="Arial" w:hAnsi="Arial" w:cs="Arial"/>
          <w:sz w:val="18"/>
          <w:szCs w:val="18"/>
        </w:rPr>
      </w:pPr>
    </w:p>
    <w:p w14:paraId="64C0E39A" w14:textId="46EBFD83" w:rsidR="004B54DD" w:rsidRDefault="004B54DD">
      <w:r>
        <w:br w:type="page"/>
      </w:r>
    </w:p>
    <w:p w14:paraId="358599CD" w14:textId="26A95EA4" w:rsidR="00D3526D" w:rsidRPr="00072568" w:rsidRDefault="009C6764" w:rsidP="00D3526D">
      <w:pPr>
        <w:rPr>
          <w:b/>
          <w:bCs/>
        </w:rPr>
      </w:pPr>
      <w:r>
        <w:rPr>
          <w:b/>
          <w:bCs/>
        </w:rPr>
        <w:lastRenderedPageBreak/>
        <w:t>4</w:t>
      </w:r>
      <w:r w:rsidR="00D3526D" w:rsidRPr="00072568">
        <w:rPr>
          <w:b/>
          <w:bCs/>
        </w:rPr>
        <w:tab/>
        <w:t>Topologiebestand</w:t>
      </w:r>
    </w:p>
    <w:p w14:paraId="616A1FF8" w14:textId="0B9AD4B0" w:rsidR="00D3526D" w:rsidRDefault="009C6764" w:rsidP="00D3526D">
      <w:pPr>
        <w:rPr>
          <w:b/>
          <w:bCs/>
        </w:rPr>
      </w:pPr>
      <w:r>
        <w:rPr>
          <w:b/>
          <w:bCs/>
        </w:rPr>
        <w:t>4</w:t>
      </w:r>
      <w:r w:rsidR="00D3526D" w:rsidRPr="00072568">
        <w:rPr>
          <w:b/>
          <w:bCs/>
        </w:rPr>
        <w:t>1</w:t>
      </w:r>
      <w:r w:rsidR="00D3526D" w:rsidRPr="00072568">
        <w:rPr>
          <w:b/>
          <w:bCs/>
        </w:rPr>
        <w:tab/>
        <w:t>Leveren en aanbrengen topologiebestand</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F303C0" w14:paraId="0861618F" w14:textId="77777777" w:rsidTr="0092103E">
        <w:tc>
          <w:tcPr>
            <w:tcW w:w="6658" w:type="dxa"/>
          </w:tcPr>
          <w:p w14:paraId="32F31D78" w14:textId="53764FA0" w:rsidR="00F303C0" w:rsidRDefault="00F303C0" w:rsidP="0092103E">
            <w:pPr>
              <w:autoSpaceDE w:val="0"/>
              <w:autoSpaceDN w:val="0"/>
              <w:adjustRightInd w:val="0"/>
              <w:rPr>
                <w:rFonts w:ascii="Arial" w:hAnsi="Arial" w:cs="Arial"/>
                <w:sz w:val="18"/>
                <w:szCs w:val="18"/>
              </w:rPr>
            </w:pPr>
            <w:r>
              <w:rPr>
                <w:rFonts w:ascii="Arial" w:hAnsi="Arial" w:cs="Arial"/>
                <w:i/>
                <w:iCs/>
                <w:sz w:val="18"/>
                <w:szCs w:val="18"/>
              </w:rPr>
              <w:t>410010 Verkrijgen FCB</w:t>
            </w:r>
          </w:p>
        </w:tc>
        <w:tc>
          <w:tcPr>
            <w:tcW w:w="1275" w:type="dxa"/>
          </w:tcPr>
          <w:p w14:paraId="33BE5897" w14:textId="77777777" w:rsidR="00F303C0" w:rsidRDefault="00F303C0" w:rsidP="0092103E">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28596416" w14:textId="77777777" w:rsidR="00F303C0" w:rsidRDefault="00F303C0" w:rsidP="0092103E">
            <w:pPr>
              <w:autoSpaceDE w:val="0"/>
              <w:autoSpaceDN w:val="0"/>
              <w:adjustRightInd w:val="0"/>
              <w:rPr>
                <w:rFonts w:ascii="Arial" w:hAnsi="Arial" w:cs="Arial"/>
                <w:sz w:val="18"/>
                <w:szCs w:val="18"/>
              </w:rPr>
            </w:pPr>
          </w:p>
        </w:tc>
      </w:tr>
      <w:tr w:rsidR="00F303C0" w14:paraId="697CE509" w14:textId="77777777" w:rsidTr="0092103E">
        <w:tc>
          <w:tcPr>
            <w:tcW w:w="6658" w:type="dxa"/>
          </w:tcPr>
          <w:p w14:paraId="1AE85BF4" w14:textId="40EF6361" w:rsidR="00F303C0" w:rsidRPr="007D7D9C" w:rsidRDefault="00F303C0" w:rsidP="0092103E">
            <w:pPr>
              <w:autoSpaceDE w:val="0"/>
              <w:autoSpaceDN w:val="0"/>
              <w:adjustRightInd w:val="0"/>
              <w:rPr>
                <w:rFonts w:ascii="Arial" w:hAnsi="Arial" w:cs="Arial"/>
                <w:sz w:val="18"/>
                <w:szCs w:val="18"/>
              </w:rPr>
            </w:pPr>
            <w:r>
              <w:rPr>
                <w:rFonts w:ascii="Arial" w:hAnsi="Arial" w:cs="Arial"/>
                <w:sz w:val="18"/>
                <w:szCs w:val="18"/>
              </w:rPr>
              <w:t>Verkrijgen FCB</w:t>
            </w:r>
          </w:p>
        </w:tc>
        <w:tc>
          <w:tcPr>
            <w:tcW w:w="1275" w:type="dxa"/>
          </w:tcPr>
          <w:p w14:paraId="5F1C7189" w14:textId="77777777" w:rsidR="00F303C0" w:rsidRDefault="00F303C0" w:rsidP="0092103E">
            <w:pPr>
              <w:autoSpaceDE w:val="0"/>
              <w:autoSpaceDN w:val="0"/>
              <w:adjustRightInd w:val="0"/>
              <w:rPr>
                <w:rFonts w:ascii="Arial" w:hAnsi="Arial" w:cs="Arial"/>
                <w:sz w:val="18"/>
                <w:szCs w:val="18"/>
              </w:rPr>
            </w:pPr>
          </w:p>
        </w:tc>
        <w:tc>
          <w:tcPr>
            <w:tcW w:w="1129" w:type="dxa"/>
          </w:tcPr>
          <w:p w14:paraId="613C8310" w14:textId="77777777" w:rsidR="00F303C0" w:rsidRDefault="00F303C0" w:rsidP="0092103E">
            <w:pPr>
              <w:autoSpaceDE w:val="0"/>
              <w:autoSpaceDN w:val="0"/>
              <w:adjustRightInd w:val="0"/>
              <w:rPr>
                <w:rFonts w:ascii="Arial" w:hAnsi="Arial" w:cs="Arial"/>
                <w:sz w:val="18"/>
                <w:szCs w:val="18"/>
              </w:rPr>
            </w:pPr>
          </w:p>
        </w:tc>
      </w:tr>
      <w:tr w:rsidR="00F303C0" w14:paraId="42A124D5" w14:textId="77777777" w:rsidTr="0092103E">
        <w:tc>
          <w:tcPr>
            <w:tcW w:w="6658" w:type="dxa"/>
          </w:tcPr>
          <w:p w14:paraId="776B7D82" w14:textId="3CD609B7" w:rsidR="00F303C0" w:rsidRDefault="00F303C0" w:rsidP="0092103E">
            <w:pPr>
              <w:autoSpaceDE w:val="0"/>
              <w:autoSpaceDN w:val="0"/>
              <w:adjustRightInd w:val="0"/>
              <w:rPr>
                <w:rFonts w:ascii="Arial" w:hAnsi="Arial" w:cs="Arial"/>
                <w:sz w:val="18"/>
                <w:szCs w:val="18"/>
              </w:rPr>
            </w:pPr>
            <w:r>
              <w:rPr>
                <w:rFonts w:ascii="Arial" w:hAnsi="Arial" w:cs="Arial"/>
                <w:sz w:val="18"/>
                <w:szCs w:val="18"/>
              </w:rPr>
              <w:t>FCB</w:t>
            </w:r>
            <w:r w:rsidR="00AE004B">
              <w:rPr>
                <w:rFonts w:ascii="Arial" w:hAnsi="Arial" w:cs="Arial"/>
                <w:sz w:val="18"/>
                <w:szCs w:val="18"/>
              </w:rPr>
              <w:t xml:space="preserve"> laten opstellen door </w:t>
            </w:r>
            <w:r>
              <w:rPr>
                <w:rFonts w:ascii="Arial" w:hAnsi="Arial" w:cs="Arial"/>
                <w:sz w:val="18"/>
                <w:szCs w:val="18"/>
              </w:rPr>
              <w:t>een onafhankelijke partij</w:t>
            </w:r>
            <w:r w:rsidR="00AE256F">
              <w:rPr>
                <w:rFonts w:ascii="Arial" w:hAnsi="Arial" w:cs="Arial"/>
                <w:sz w:val="18"/>
                <w:szCs w:val="18"/>
              </w:rPr>
              <w:t xml:space="preserve"> op basis van </w:t>
            </w:r>
            <w:r w:rsidR="00A8257C">
              <w:rPr>
                <w:rFonts w:ascii="Arial" w:hAnsi="Arial" w:cs="Arial"/>
                <w:sz w:val="18"/>
                <w:szCs w:val="18"/>
              </w:rPr>
              <w:t>de kruispunttekening</w:t>
            </w:r>
            <w:r w:rsidRPr="007D3CC4">
              <w:rPr>
                <w:rFonts w:ascii="Arial" w:hAnsi="Arial" w:cs="Arial"/>
                <w:sz w:val="18"/>
                <w:szCs w:val="18"/>
              </w:rPr>
              <w:t>.</w:t>
            </w:r>
          </w:p>
        </w:tc>
        <w:tc>
          <w:tcPr>
            <w:tcW w:w="1275" w:type="dxa"/>
          </w:tcPr>
          <w:p w14:paraId="71BACC00" w14:textId="77777777" w:rsidR="00F303C0" w:rsidRDefault="00F303C0" w:rsidP="0092103E">
            <w:pPr>
              <w:autoSpaceDE w:val="0"/>
              <w:autoSpaceDN w:val="0"/>
              <w:adjustRightInd w:val="0"/>
              <w:rPr>
                <w:rFonts w:ascii="Arial" w:hAnsi="Arial" w:cs="Arial"/>
                <w:sz w:val="18"/>
                <w:szCs w:val="18"/>
              </w:rPr>
            </w:pPr>
          </w:p>
        </w:tc>
        <w:tc>
          <w:tcPr>
            <w:tcW w:w="1129" w:type="dxa"/>
          </w:tcPr>
          <w:p w14:paraId="26310BDF" w14:textId="77777777" w:rsidR="00F303C0" w:rsidRDefault="00F303C0" w:rsidP="0092103E">
            <w:pPr>
              <w:autoSpaceDE w:val="0"/>
              <w:autoSpaceDN w:val="0"/>
              <w:adjustRightInd w:val="0"/>
              <w:rPr>
                <w:rFonts w:ascii="Arial" w:hAnsi="Arial" w:cs="Arial"/>
                <w:sz w:val="18"/>
                <w:szCs w:val="18"/>
              </w:rPr>
            </w:pPr>
          </w:p>
        </w:tc>
      </w:tr>
      <w:tr w:rsidR="00F303C0" w14:paraId="086D1EEA" w14:textId="77777777" w:rsidTr="0092103E">
        <w:tc>
          <w:tcPr>
            <w:tcW w:w="6658" w:type="dxa"/>
          </w:tcPr>
          <w:p w14:paraId="3B0EC969" w14:textId="525C846B" w:rsidR="00F303C0" w:rsidRPr="007D3CC4" w:rsidRDefault="00F303C0" w:rsidP="0092103E">
            <w:pPr>
              <w:autoSpaceDE w:val="0"/>
              <w:autoSpaceDN w:val="0"/>
              <w:adjustRightInd w:val="0"/>
              <w:rPr>
                <w:rFonts w:ascii="Arial" w:hAnsi="Arial" w:cs="Arial"/>
                <w:sz w:val="18"/>
                <w:szCs w:val="18"/>
              </w:rPr>
            </w:pPr>
            <w:r>
              <w:rPr>
                <w:rFonts w:ascii="Arial" w:hAnsi="Arial" w:cs="Arial"/>
                <w:sz w:val="18"/>
                <w:szCs w:val="18"/>
              </w:rPr>
              <w:t>FCB</w:t>
            </w:r>
            <w:r w:rsidRPr="007D3CC4">
              <w:rPr>
                <w:rFonts w:ascii="Arial" w:hAnsi="Arial" w:cs="Arial"/>
                <w:sz w:val="18"/>
                <w:szCs w:val="18"/>
              </w:rPr>
              <w:t xml:space="preserve">-bestand </w:t>
            </w:r>
          </w:p>
        </w:tc>
        <w:tc>
          <w:tcPr>
            <w:tcW w:w="1275" w:type="dxa"/>
          </w:tcPr>
          <w:p w14:paraId="4151864E" w14:textId="77777777" w:rsidR="00F303C0" w:rsidRDefault="00F303C0" w:rsidP="0092103E">
            <w:pPr>
              <w:autoSpaceDE w:val="0"/>
              <w:autoSpaceDN w:val="0"/>
              <w:adjustRightInd w:val="0"/>
              <w:rPr>
                <w:rFonts w:ascii="Arial" w:hAnsi="Arial" w:cs="Arial"/>
                <w:sz w:val="18"/>
                <w:szCs w:val="18"/>
              </w:rPr>
            </w:pPr>
          </w:p>
        </w:tc>
        <w:tc>
          <w:tcPr>
            <w:tcW w:w="1129" w:type="dxa"/>
          </w:tcPr>
          <w:p w14:paraId="6F9A2AE9" w14:textId="77777777" w:rsidR="00F303C0" w:rsidRDefault="00F303C0" w:rsidP="0092103E">
            <w:pPr>
              <w:autoSpaceDE w:val="0"/>
              <w:autoSpaceDN w:val="0"/>
              <w:adjustRightInd w:val="0"/>
              <w:rPr>
                <w:rFonts w:ascii="Arial" w:hAnsi="Arial" w:cs="Arial"/>
                <w:sz w:val="18"/>
                <w:szCs w:val="18"/>
              </w:rPr>
            </w:pPr>
            <w:r w:rsidRPr="007D3CC4">
              <w:rPr>
                <w:rFonts w:ascii="Arial" w:hAnsi="Arial" w:cs="Arial"/>
                <w:sz w:val="18"/>
                <w:szCs w:val="18"/>
              </w:rPr>
              <w:t>st 1,00 L</w:t>
            </w:r>
          </w:p>
        </w:tc>
      </w:tr>
      <w:tr w:rsidR="00F303C0" w14:paraId="0091106F" w14:textId="77777777" w:rsidTr="0092103E">
        <w:tc>
          <w:tcPr>
            <w:tcW w:w="6658" w:type="dxa"/>
          </w:tcPr>
          <w:p w14:paraId="5D47AAA2" w14:textId="6B20557E" w:rsidR="00F303C0" w:rsidRPr="00F76E51" w:rsidRDefault="00F303C0" w:rsidP="0092103E">
            <w:pPr>
              <w:autoSpaceDE w:val="0"/>
              <w:autoSpaceDN w:val="0"/>
              <w:adjustRightInd w:val="0"/>
              <w:rPr>
                <w:rFonts w:ascii="Arial" w:hAnsi="Arial" w:cs="Arial"/>
                <w:sz w:val="18"/>
                <w:szCs w:val="18"/>
              </w:rPr>
            </w:pPr>
            <w:r w:rsidRPr="007D3CC4">
              <w:rPr>
                <w:rFonts w:ascii="Arial" w:hAnsi="Arial" w:cs="Arial"/>
                <w:sz w:val="18"/>
                <w:szCs w:val="18"/>
              </w:rPr>
              <w:t>Prijs conform laatst vastgesteld landelijk prijsniveau</w:t>
            </w:r>
            <w:r w:rsidR="00753AF6">
              <w:rPr>
                <w:rFonts w:ascii="Arial" w:hAnsi="Arial" w:cs="Arial"/>
                <w:sz w:val="18"/>
                <w:szCs w:val="18"/>
              </w:rPr>
              <w:t>.</w:t>
            </w:r>
          </w:p>
        </w:tc>
        <w:tc>
          <w:tcPr>
            <w:tcW w:w="1275" w:type="dxa"/>
          </w:tcPr>
          <w:p w14:paraId="2169E876" w14:textId="77777777" w:rsidR="00F303C0" w:rsidRDefault="00F303C0" w:rsidP="0092103E">
            <w:pPr>
              <w:autoSpaceDE w:val="0"/>
              <w:autoSpaceDN w:val="0"/>
              <w:adjustRightInd w:val="0"/>
              <w:rPr>
                <w:rFonts w:ascii="Arial" w:hAnsi="Arial" w:cs="Arial"/>
                <w:sz w:val="18"/>
                <w:szCs w:val="18"/>
              </w:rPr>
            </w:pPr>
          </w:p>
        </w:tc>
        <w:tc>
          <w:tcPr>
            <w:tcW w:w="1129" w:type="dxa"/>
          </w:tcPr>
          <w:p w14:paraId="7707C803" w14:textId="77777777" w:rsidR="00F303C0" w:rsidRDefault="00F303C0" w:rsidP="0092103E">
            <w:pPr>
              <w:autoSpaceDE w:val="0"/>
              <w:autoSpaceDN w:val="0"/>
              <w:adjustRightInd w:val="0"/>
              <w:rPr>
                <w:rFonts w:ascii="Arial" w:hAnsi="Arial" w:cs="Arial"/>
                <w:sz w:val="18"/>
                <w:szCs w:val="18"/>
              </w:rPr>
            </w:pPr>
          </w:p>
        </w:tc>
      </w:tr>
      <w:tr w:rsidR="00F303C0" w14:paraId="69D837C9" w14:textId="77777777" w:rsidTr="0092103E">
        <w:tc>
          <w:tcPr>
            <w:tcW w:w="6658" w:type="dxa"/>
          </w:tcPr>
          <w:p w14:paraId="538E6C7B" w14:textId="77777777" w:rsidR="00F303C0" w:rsidRPr="007D3CC4" w:rsidDel="00A9472E" w:rsidRDefault="00F303C0" w:rsidP="0092103E">
            <w:pPr>
              <w:autoSpaceDE w:val="0"/>
              <w:autoSpaceDN w:val="0"/>
              <w:adjustRightInd w:val="0"/>
              <w:rPr>
                <w:rFonts w:ascii="Arial" w:hAnsi="Arial" w:cs="Arial"/>
                <w:sz w:val="18"/>
                <w:szCs w:val="18"/>
              </w:rPr>
            </w:pPr>
            <w:r>
              <w:rPr>
                <w:rFonts w:ascii="Arial" w:hAnsi="Arial" w:cs="Arial"/>
                <w:sz w:val="18"/>
                <w:szCs w:val="18"/>
              </w:rPr>
              <w:t>Opdrachtgever levert kruispunttekeningen aan.</w:t>
            </w:r>
          </w:p>
        </w:tc>
        <w:tc>
          <w:tcPr>
            <w:tcW w:w="1275" w:type="dxa"/>
          </w:tcPr>
          <w:p w14:paraId="19E48619" w14:textId="77777777" w:rsidR="00F303C0" w:rsidRDefault="00F303C0" w:rsidP="0092103E">
            <w:pPr>
              <w:autoSpaceDE w:val="0"/>
              <w:autoSpaceDN w:val="0"/>
              <w:adjustRightInd w:val="0"/>
              <w:rPr>
                <w:rFonts w:ascii="Arial" w:hAnsi="Arial" w:cs="Arial"/>
                <w:sz w:val="18"/>
                <w:szCs w:val="18"/>
              </w:rPr>
            </w:pPr>
          </w:p>
        </w:tc>
        <w:tc>
          <w:tcPr>
            <w:tcW w:w="1129" w:type="dxa"/>
          </w:tcPr>
          <w:p w14:paraId="6EF937A2" w14:textId="77777777" w:rsidR="00F303C0" w:rsidRDefault="00F303C0" w:rsidP="0092103E">
            <w:pPr>
              <w:autoSpaceDE w:val="0"/>
              <w:autoSpaceDN w:val="0"/>
              <w:adjustRightInd w:val="0"/>
              <w:rPr>
                <w:rFonts w:ascii="Arial" w:hAnsi="Arial" w:cs="Arial"/>
                <w:sz w:val="18"/>
                <w:szCs w:val="18"/>
              </w:rPr>
            </w:pPr>
          </w:p>
        </w:tc>
      </w:tr>
    </w:tbl>
    <w:p w14:paraId="7DBBDDDE" w14:textId="77777777" w:rsidR="00F303C0" w:rsidRPr="003D6B88" w:rsidRDefault="00F303C0" w:rsidP="00D3526D"/>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D3526D" w14:paraId="663D24D9" w14:textId="77777777" w:rsidTr="00DA2CE8">
        <w:tc>
          <w:tcPr>
            <w:tcW w:w="6658" w:type="dxa"/>
          </w:tcPr>
          <w:p w14:paraId="3F594669" w14:textId="2FA2B384" w:rsidR="00D3526D" w:rsidRDefault="00DC782A" w:rsidP="00DA2CE8">
            <w:pPr>
              <w:autoSpaceDE w:val="0"/>
              <w:autoSpaceDN w:val="0"/>
              <w:adjustRightInd w:val="0"/>
              <w:rPr>
                <w:rFonts w:ascii="Arial" w:hAnsi="Arial" w:cs="Arial"/>
                <w:sz w:val="18"/>
                <w:szCs w:val="18"/>
              </w:rPr>
            </w:pPr>
            <w:r>
              <w:rPr>
                <w:rFonts w:ascii="Arial" w:hAnsi="Arial" w:cs="Arial"/>
                <w:i/>
                <w:iCs/>
                <w:sz w:val="18"/>
                <w:szCs w:val="18"/>
              </w:rPr>
              <w:t>4</w:t>
            </w:r>
            <w:r w:rsidR="00D3526D">
              <w:rPr>
                <w:rFonts w:ascii="Arial" w:hAnsi="Arial" w:cs="Arial"/>
                <w:i/>
                <w:iCs/>
                <w:sz w:val="18"/>
                <w:szCs w:val="18"/>
              </w:rPr>
              <w:t>100</w:t>
            </w:r>
            <w:r w:rsidR="003A2C79">
              <w:rPr>
                <w:rFonts w:ascii="Arial" w:hAnsi="Arial" w:cs="Arial"/>
                <w:i/>
                <w:iCs/>
                <w:sz w:val="18"/>
                <w:szCs w:val="18"/>
              </w:rPr>
              <w:t>2</w:t>
            </w:r>
            <w:r w:rsidR="00D3526D">
              <w:rPr>
                <w:rFonts w:ascii="Arial" w:hAnsi="Arial" w:cs="Arial"/>
                <w:i/>
                <w:iCs/>
                <w:sz w:val="18"/>
                <w:szCs w:val="18"/>
              </w:rPr>
              <w:t>0 Lev.+a</w:t>
            </w:r>
            <w:r w:rsidR="00D3526D" w:rsidRPr="00F76E51">
              <w:rPr>
                <w:rFonts w:ascii="Arial" w:hAnsi="Arial" w:cs="Arial"/>
                <w:i/>
                <w:iCs/>
                <w:sz w:val="18"/>
                <w:szCs w:val="18"/>
              </w:rPr>
              <w:t>anbr</w:t>
            </w:r>
            <w:r w:rsidR="00D3526D">
              <w:rPr>
                <w:rFonts w:ascii="Arial" w:hAnsi="Arial" w:cs="Arial"/>
                <w:i/>
                <w:iCs/>
                <w:sz w:val="18"/>
                <w:szCs w:val="18"/>
              </w:rPr>
              <w:t>. ITF-bestand &lt;13SG/&lt;31det</w:t>
            </w:r>
          </w:p>
        </w:tc>
        <w:tc>
          <w:tcPr>
            <w:tcW w:w="1275" w:type="dxa"/>
          </w:tcPr>
          <w:p w14:paraId="5EEEF166" w14:textId="77777777" w:rsidR="00D3526D" w:rsidRDefault="00D3526D"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0FAFCC4B" w14:textId="77777777" w:rsidR="00D3526D" w:rsidRDefault="00D3526D" w:rsidP="00DA2CE8">
            <w:pPr>
              <w:autoSpaceDE w:val="0"/>
              <w:autoSpaceDN w:val="0"/>
              <w:adjustRightInd w:val="0"/>
              <w:rPr>
                <w:rFonts w:ascii="Arial" w:hAnsi="Arial" w:cs="Arial"/>
                <w:sz w:val="18"/>
                <w:szCs w:val="18"/>
              </w:rPr>
            </w:pPr>
          </w:p>
        </w:tc>
      </w:tr>
      <w:tr w:rsidR="00D3526D" w14:paraId="4A3905B3" w14:textId="77777777" w:rsidTr="00DA2CE8">
        <w:tc>
          <w:tcPr>
            <w:tcW w:w="6658" w:type="dxa"/>
          </w:tcPr>
          <w:p w14:paraId="52BB7D3C" w14:textId="77777777" w:rsidR="00D3526D" w:rsidRPr="007D7D9C"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Lev.+aanbr. ITF-bestand &lt;13SG/&lt;31det</w:t>
            </w:r>
          </w:p>
        </w:tc>
        <w:tc>
          <w:tcPr>
            <w:tcW w:w="1275" w:type="dxa"/>
          </w:tcPr>
          <w:p w14:paraId="7DC04FEB" w14:textId="77777777" w:rsidR="00D3526D" w:rsidRDefault="00D3526D" w:rsidP="00DA2CE8">
            <w:pPr>
              <w:autoSpaceDE w:val="0"/>
              <w:autoSpaceDN w:val="0"/>
              <w:adjustRightInd w:val="0"/>
              <w:rPr>
                <w:rFonts w:ascii="Arial" w:hAnsi="Arial" w:cs="Arial"/>
                <w:sz w:val="18"/>
                <w:szCs w:val="18"/>
              </w:rPr>
            </w:pPr>
          </w:p>
        </w:tc>
        <w:tc>
          <w:tcPr>
            <w:tcW w:w="1129" w:type="dxa"/>
          </w:tcPr>
          <w:p w14:paraId="55C6E481" w14:textId="77777777" w:rsidR="00D3526D" w:rsidRDefault="00D3526D" w:rsidP="00DA2CE8">
            <w:pPr>
              <w:autoSpaceDE w:val="0"/>
              <w:autoSpaceDN w:val="0"/>
              <w:adjustRightInd w:val="0"/>
              <w:rPr>
                <w:rFonts w:ascii="Arial" w:hAnsi="Arial" w:cs="Arial"/>
                <w:sz w:val="18"/>
                <w:szCs w:val="18"/>
              </w:rPr>
            </w:pPr>
          </w:p>
        </w:tc>
      </w:tr>
      <w:tr w:rsidR="00D3526D" w14:paraId="42979669" w14:textId="77777777" w:rsidTr="00DA2CE8">
        <w:tc>
          <w:tcPr>
            <w:tcW w:w="6658" w:type="dxa"/>
          </w:tcPr>
          <w:p w14:paraId="089C7FE5" w14:textId="1C6A33C5" w:rsidR="00D3526D"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Betreft het leveren en aanbrengen van een ITF-bestand. Het</w:t>
            </w:r>
            <w:r>
              <w:rPr>
                <w:rFonts w:ascii="Arial" w:hAnsi="Arial" w:cs="Arial"/>
                <w:sz w:val="18"/>
                <w:szCs w:val="18"/>
              </w:rPr>
              <w:t xml:space="preserve"> </w:t>
            </w:r>
            <w:r w:rsidRPr="007D3CC4">
              <w:rPr>
                <w:rFonts w:ascii="Arial" w:hAnsi="Arial" w:cs="Arial"/>
                <w:sz w:val="18"/>
                <w:szCs w:val="18"/>
              </w:rPr>
              <w:t xml:space="preserve">ITF-bestand </w:t>
            </w:r>
            <w:r>
              <w:rPr>
                <w:rFonts w:ascii="Arial" w:hAnsi="Arial" w:cs="Arial"/>
                <w:sz w:val="18"/>
                <w:szCs w:val="18"/>
              </w:rPr>
              <w:t>moet voorzien zijn van een geldige verklaring van goedkeuring</w:t>
            </w:r>
            <w:r w:rsidR="00D2643C">
              <w:rPr>
                <w:rFonts w:ascii="Arial" w:hAnsi="Arial" w:cs="Arial"/>
                <w:sz w:val="18"/>
                <w:szCs w:val="18"/>
              </w:rPr>
              <w:t>, afgegeven door een onafhankelijke partij.</w:t>
            </w:r>
            <w:r w:rsidRPr="007D3CC4">
              <w:rPr>
                <w:rFonts w:ascii="Arial" w:hAnsi="Arial" w:cs="Arial"/>
                <w:sz w:val="18"/>
                <w:szCs w:val="18"/>
              </w:rPr>
              <w:t>.</w:t>
            </w:r>
          </w:p>
        </w:tc>
        <w:tc>
          <w:tcPr>
            <w:tcW w:w="1275" w:type="dxa"/>
          </w:tcPr>
          <w:p w14:paraId="76E31BD3" w14:textId="77777777" w:rsidR="00D3526D" w:rsidRDefault="00D3526D" w:rsidP="00DA2CE8">
            <w:pPr>
              <w:autoSpaceDE w:val="0"/>
              <w:autoSpaceDN w:val="0"/>
              <w:adjustRightInd w:val="0"/>
              <w:rPr>
                <w:rFonts w:ascii="Arial" w:hAnsi="Arial" w:cs="Arial"/>
                <w:sz w:val="18"/>
                <w:szCs w:val="18"/>
              </w:rPr>
            </w:pPr>
          </w:p>
        </w:tc>
        <w:tc>
          <w:tcPr>
            <w:tcW w:w="1129" w:type="dxa"/>
          </w:tcPr>
          <w:p w14:paraId="01AF713B" w14:textId="77777777" w:rsidR="00D3526D" w:rsidRDefault="00D3526D" w:rsidP="00DA2CE8">
            <w:pPr>
              <w:autoSpaceDE w:val="0"/>
              <w:autoSpaceDN w:val="0"/>
              <w:adjustRightInd w:val="0"/>
              <w:rPr>
                <w:rFonts w:ascii="Arial" w:hAnsi="Arial" w:cs="Arial"/>
                <w:sz w:val="18"/>
                <w:szCs w:val="18"/>
              </w:rPr>
            </w:pPr>
          </w:p>
        </w:tc>
      </w:tr>
      <w:tr w:rsidR="00D3526D" w14:paraId="7FB63BF8" w14:textId="77777777" w:rsidTr="00DA2CE8">
        <w:tc>
          <w:tcPr>
            <w:tcW w:w="6658" w:type="dxa"/>
          </w:tcPr>
          <w:p w14:paraId="4C7219E8" w14:textId="77777777" w:rsidR="00D3526D" w:rsidRPr="007D3CC4"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 xml:space="preserve">Goedgekeurd ITF-bestand </w:t>
            </w:r>
          </w:p>
        </w:tc>
        <w:tc>
          <w:tcPr>
            <w:tcW w:w="1275" w:type="dxa"/>
          </w:tcPr>
          <w:p w14:paraId="5058A901" w14:textId="77777777" w:rsidR="00D3526D" w:rsidRDefault="00D3526D" w:rsidP="00DA2CE8">
            <w:pPr>
              <w:autoSpaceDE w:val="0"/>
              <w:autoSpaceDN w:val="0"/>
              <w:adjustRightInd w:val="0"/>
              <w:rPr>
                <w:rFonts w:ascii="Arial" w:hAnsi="Arial" w:cs="Arial"/>
                <w:sz w:val="18"/>
                <w:szCs w:val="18"/>
              </w:rPr>
            </w:pPr>
          </w:p>
        </w:tc>
        <w:tc>
          <w:tcPr>
            <w:tcW w:w="1129" w:type="dxa"/>
          </w:tcPr>
          <w:p w14:paraId="74586F64" w14:textId="77777777" w:rsidR="00D3526D"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st 1,00 L</w:t>
            </w:r>
          </w:p>
        </w:tc>
      </w:tr>
      <w:tr w:rsidR="00D3526D" w14:paraId="660E6BB7" w14:textId="77777777" w:rsidTr="00DA2CE8">
        <w:tc>
          <w:tcPr>
            <w:tcW w:w="6658" w:type="dxa"/>
          </w:tcPr>
          <w:p w14:paraId="0D27A7FC" w14:textId="77777777" w:rsidR="00D3526D" w:rsidRPr="00F76E51"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Prijs conform laatst vastgesteld landelijk prijsniveau</w:t>
            </w:r>
          </w:p>
        </w:tc>
        <w:tc>
          <w:tcPr>
            <w:tcW w:w="1275" w:type="dxa"/>
          </w:tcPr>
          <w:p w14:paraId="45643102" w14:textId="77777777" w:rsidR="00D3526D" w:rsidRDefault="00D3526D" w:rsidP="00DA2CE8">
            <w:pPr>
              <w:autoSpaceDE w:val="0"/>
              <w:autoSpaceDN w:val="0"/>
              <w:adjustRightInd w:val="0"/>
              <w:rPr>
                <w:rFonts w:ascii="Arial" w:hAnsi="Arial" w:cs="Arial"/>
                <w:sz w:val="18"/>
                <w:szCs w:val="18"/>
              </w:rPr>
            </w:pPr>
          </w:p>
        </w:tc>
        <w:tc>
          <w:tcPr>
            <w:tcW w:w="1129" w:type="dxa"/>
          </w:tcPr>
          <w:p w14:paraId="2FB8F7FD" w14:textId="77777777" w:rsidR="00D3526D" w:rsidRDefault="00D3526D" w:rsidP="00DA2CE8">
            <w:pPr>
              <w:autoSpaceDE w:val="0"/>
              <w:autoSpaceDN w:val="0"/>
              <w:adjustRightInd w:val="0"/>
              <w:rPr>
                <w:rFonts w:ascii="Arial" w:hAnsi="Arial" w:cs="Arial"/>
                <w:sz w:val="18"/>
                <w:szCs w:val="18"/>
              </w:rPr>
            </w:pPr>
          </w:p>
        </w:tc>
      </w:tr>
      <w:tr w:rsidR="00D3526D" w14:paraId="6B9359B8" w14:textId="77777777" w:rsidTr="00DA2CE8">
        <w:tc>
          <w:tcPr>
            <w:tcW w:w="6658" w:type="dxa"/>
          </w:tcPr>
          <w:p w14:paraId="52473E45" w14:textId="77777777" w:rsidR="00D3526D"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Uitgaande van een kruispunt met maximaal 12</w:t>
            </w:r>
            <w:r>
              <w:rPr>
                <w:rFonts w:ascii="Arial" w:hAnsi="Arial" w:cs="Arial"/>
                <w:sz w:val="18"/>
                <w:szCs w:val="18"/>
              </w:rPr>
              <w:t xml:space="preserve"> </w:t>
            </w:r>
            <w:r w:rsidRPr="007D3CC4">
              <w:rPr>
                <w:rFonts w:ascii="Arial" w:hAnsi="Arial" w:cs="Arial"/>
                <w:sz w:val="18"/>
                <w:szCs w:val="18"/>
              </w:rPr>
              <w:t>signaalgroepen en maximaal 30 detectoren.</w:t>
            </w:r>
          </w:p>
        </w:tc>
        <w:tc>
          <w:tcPr>
            <w:tcW w:w="1275" w:type="dxa"/>
          </w:tcPr>
          <w:p w14:paraId="122CC166" w14:textId="77777777" w:rsidR="00D3526D" w:rsidRDefault="00D3526D" w:rsidP="00DA2CE8">
            <w:pPr>
              <w:autoSpaceDE w:val="0"/>
              <w:autoSpaceDN w:val="0"/>
              <w:adjustRightInd w:val="0"/>
              <w:rPr>
                <w:rFonts w:ascii="Arial" w:hAnsi="Arial" w:cs="Arial"/>
                <w:sz w:val="18"/>
                <w:szCs w:val="18"/>
              </w:rPr>
            </w:pPr>
          </w:p>
        </w:tc>
        <w:tc>
          <w:tcPr>
            <w:tcW w:w="1129" w:type="dxa"/>
          </w:tcPr>
          <w:p w14:paraId="5A0421D9" w14:textId="77777777" w:rsidR="00D3526D" w:rsidRDefault="00D3526D" w:rsidP="00DA2CE8">
            <w:pPr>
              <w:autoSpaceDE w:val="0"/>
              <w:autoSpaceDN w:val="0"/>
              <w:adjustRightInd w:val="0"/>
              <w:rPr>
                <w:rFonts w:ascii="Arial" w:hAnsi="Arial" w:cs="Arial"/>
                <w:sz w:val="18"/>
                <w:szCs w:val="18"/>
              </w:rPr>
            </w:pPr>
          </w:p>
        </w:tc>
      </w:tr>
      <w:tr w:rsidR="005C6300" w14:paraId="0130C06B" w14:textId="77777777" w:rsidTr="00DA2CE8">
        <w:tc>
          <w:tcPr>
            <w:tcW w:w="6658" w:type="dxa"/>
          </w:tcPr>
          <w:p w14:paraId="543322AF" w14:textId="5261BA08" w:rsidR="005C6300" w:rsidRPr="007D3CC4" w:rsidRDefault="005C6300" w:rsidP="00DA2CE8">
            <w:pPr>
              <w:autoSpaceDE w:val="0"/>
              <w:autoSpaceDN w:val="0"/>
              <w:adjustRightInd w:val="0"/>
              <w:rPr>
                <w:rFonts w:ascii="Arial" w:hAnsi="Arial" w:cs="Arial"/>
                <w:sz w:val="18"/>
                <w:szCs w:val="18"/>
              </w:rPr>
            </w:pPr>
            <w:r>
              <w:rPr>
                <w:rFonts w:ascii="Arial" w:hAnsi="Arial" w:cs="Arial"/>
                <w:sz w:val="18"/>
                <w:szCs w:val="18"/>
              </w:rPr>
              <w:t xml:space="preserve">Inclusief </w:t>
            </w:r>
            <w:r w:rsidR="00E06CBB">
              <w:rPr>
                <w:rFonts w:ascii="Arial" w:hAnsi="Arial" w:cs="Arial"/>
                <w:sz w:val="18"/>
                <w:szCs w:val="18"/>
              </w:rPr>
              <w:t xml:space="preserve">additionele kosten die de onafhankelijke partij in rekening brengt </w:t>
            </w:r>
            <w:r w:rsidR="003D28A9">
              <w:rPr>
                <w:rFonts w:ascii="Arial" w:hAnsi="Arial" w:cs="Arial"/>
                <w:sz w:val="18"/>
                <w:szCs w:val="18"/>
              </w:rPr>
              <w:t>voor het proces van controle buiten de inbegrepen eerste twee controle</w:t>
            </w:r>
            <w:r w:rsidR="00712DBA">
              <w:rPr>
                <w:rFonts w:ascii="Arial" w:hAnsi="Arial" w:cs="Arial"/>
                <w:sz w:val="18"/>
                <w:szCs w:val="18"/>
              </w:rPr>
              <w:t>s</w:t>
            </w:r>
            <w:r w:rsidR="009B4EED">
              <w:rPr>
                <w:rFonts w:ascii="Arial" w:hAnsi="Arial" w:cs="Arial"/>
                <w:sz w:val="18"/>
                <w:szCs w:val="18"/>
              </w:rPr>
              <w:t>.</w:t>
            </w:r>
          </w:p>
        </w:tc>
        <w:tc>
          <w:tcPr>
            <w:tcW w:w="1275" w:type="dxa"/>
          </w:tcPr>
          <w:p w14:paraId="48C66C84" w14:textId="77777777" w:rsidR="005C6300" w:rsidRDefault="005C6300" w:rsidP="00DA2CE8">
            <w:pPr>
              <w:autoSpaceDE w:val="0"/>
              <w:autoSpaceDN w:val="0"/>
              <w:adjustRightInd w:val="0"/>
              <w:rPr>
                <w:rFonts w:ascii="Arial" w:hAnsi="Arial" w:cs="Arial"/>
                <w:sz w:val="18"/>
                <w:szCs w:val="18"/>
              </w:rPr>
            </w:pPr>
          </w:p>
        </w:tc>
        <w:tc>
          <w:tcPr>
            <w:tcW w:w="1129" w:type="dxa"/>
          </w:tcPr>
          <w:p w14:paraId="7F3DCEBA" w14:textId="77777777" w:rsidR="005C6300" w:rsidRDefault="005C6300" w:rsidP="00DA2CE8">
            <w:pPr>
              <w:autoSpaceDE w:val="0"/>
              <w:autoSpaceDN w:val="0"/>
              <w:adjustRightInd w:val="0"/>
              <w:rPr>
                <w:rFonts w:ascii="Arial" w:hAnsi="Arial" w:cs="Arial"/>
                <w:sz w:val="18"/>
                <w:szCs w:val="18"/>
              </w:rPr>
            </w:pPr>
          </w:p>
        </w:tc>
      </w:tr>
      <w:tr w:rsidR="00D3526D" w14:paraId="622DFC7A" w14:textId="77777777" w:rsidTr="00DA2CE8">
        <w:tc>
          <w:tcPr>
            <w:tcW w:w="6658" w:type="dxa"/>
          </w:tcPr>
          <w:p w14:paraId="6E00EF98" w14:textId="77777777" w:rsidR="00D3526D" w:rsidRPr="007D3CC4" w:rsidDel="00A9472E" w:rsidRDefault="00D3526D" w:rsidP="00DA2CE8">
            <w:pPr>
              <w:autoSpaceDE w:val="0"/>
              <w:autoSpaceDN w:val="0"/>
              <w:adjustRightInd w:val="0"/>
              <w:rPr>
                <w:rFonts w:ascii="Arial" w:hAnsi="Arial" w:cs="Arial"/>
                <w:sz w:val="18"/>
                <w:szCs w:val="18"/>
              </w:rPr>
            </w:pPr>
            <w:r>
              <w:rPr>
                <w:rFonts w:ascii="Arial" w:hAnsi="Arial" w:cs="Arial"/>
                <w:sz w:val="18"/>
                <w:szCs w:val="18"/>
              </w:rPr>
              <w:t>Opdrachtgever levert kruispunttekeningen aan.</w:t>
            </w:r>
          </w:p>
        </w:tc>
        <w:tc>
          <w:tcPr>
            <w:tcW w:w="1275" w:type="dxa"/>
          </w:tcPr>
          <w:p w14:paraId="34F49C85" w14:textId="77777777" w:rsidR="00D3526D" w:rsidRDefault="00D3526D" w:rsidP="00DA2CE8">
            <w:pPr>
              <w:autoSpaceDE w:val="0"/>
              <w:autoSpaceDN w:val="0"/>
              <w:adjustRightInd w:val="0"/>
              <w:rPr>
                <w:rFonts w:ascii="Arial" w:hAnsi="Arial" w:cs="Arial"/>
                <w:sz w:val="18"/>
                <w:szCs w:val="18"/>
              </w:rPr>
            </w:pPr>
          </w:p>
        </w:tc>
        <w:tc>
          <w:tcPr>
            <w:tcW w:w="1129" w:type="dxa"/>
          </w:tcPr>
          <w:p w14:paraId="27256F5D" w14:textId="77777777" w:rsidR="00D3526D" w:rsidRDefault="00D3526D" w:rsidP="00DA2CE8">
            <w:pPr>
              <w:autoSpaceDE w:val="0"/>
              <w:autoSpaceDN w:val="0"/>
              <w:adjustRightInd w:val="0"/>
              <w:rPr>
                <w:rFonts w:ascii="Arial" w:hAnsi="Arial" w:cs="Arial"/>
                <w:sz w:val="18"/>
                <w:szCs w:val="18"/>
              </w:rPr>
            </w:pPr>
          </w:p>
        </w:tc>
      </w:tr>
      <w:tr w:rsidR="00D3526D" w14:paraId="1DF52407" w14:textId="77777777" w:rsidTr="00DA2CE8">
        <w:tc>
          <w:tcPr>
            <w:tcW w:w="6658" w:type="dxa"/>
          </w:tcPr>
          <w:p w14:paraId="193BCF48" w14:textId="2FBB66E2" w:rsidR="00D3526D"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De opdrachtnemer draagt zorg voor het</w:t>
            </w:r>
            <w:r>
              <w:rPr>
                <w:rFonts w:ascii="Arial" w:hAnsi="Arial" w:cs="Arial"/>
                <w:sz w:val="18"/>
                <w:szCs w:val="18"/>
              </w:rPr>
              <w:t xml:space="preserve"> laten produceren</w:t>
            </w:r>
            <w:r w:rsidRPr="007D3CC4">
              <w:rPr>
                <w:rFonts w:ascii="Arial" w:hAnsi="Arial" w:cs="Arial"/>
                <w:sz w:val="18"/>
                <w:szCs w:val="18"/>
              </w:rPr>
              <w:t xml:space="preserve"> van</w:t>
            </w:r>
            <w:r>
              <w:rPr>
                <w:rFonts w:ascii="Arial" w:hAnsi="Arial" w:cs="Arial"/>
                <w:sz w:val="18"/>
                <w:szCs w:val="18"/>
              </w:rPr>
              <w:t xml:space="preserve"> </w:t>
            </w:r>
            <w:r w:rsidRPr="007D3CC4">
              <w:rPr>
                <w:rFonts w:ascii="Arial" w:hAnsi="Arial" w:cs="Arial"/>
                <w:sz w:val="18"/>
                <w:szCs w:val="18"/>
              </w:rPr>
              <w:t>de FCB-rapportage van</w:t>
            </w:r>
            <w:r>
              <w:rPr>
                <w:rFonts w:ascii="Arial" w:hAnsi="Arial" w:cs="Arial"/>
                <w:sz w:val="18"/>
                <w:szCs w:val="18"/>
              </w:rPr>
              <w:t xml:space="preserve"> </w:t>
            </w:r>
            <w:r w:rsidRPr="007D3CC4">
              <w:rPr>
                <w:rFonts w:ascii="Arial" w:hAnsi="Arial" w:cs="Arial"/>
                <w:sz w:val="18"/>
                <w:szCs w:val="18"/>
              </w:rPr>
              <w:t>het kruispunt</w:t>
            </w:r>
            <w:r>
              <w:rPr>
                <w:rFonts w:ascii="Arial" w:hAnsi="Arial" w:cs="Arial"/>
                <w:sz w:val="18"/>
                <w:szCs w:val="18"/>
              </w:rPr>
              <w:t xml:space="preserve"> en levert deze</w:t>
            </w:r>
            <w:r w:rsidRPr="007D3CC4">
              <w:rPr>
                <w:rFonts w:ascii="Arial" w:hAnsi="Arial" w:cs="Arial"/>
                <w:sz w:val="18"/>
                <w:szCs w:val="18"/>
              </w:rPr>
              <w:t xml:space="preserve"> aan de opdrachtgever</w:t>
            </w:r>
          </w:p>
        </w:tc>
        <w:tc>
          <w:tcPr>
            <w:tcW w:w="1275" w:type="dxa"/>
          </w:tcPr>
          <w:p w14:paraId="268BB368" w14:textId="77777777" w:rsidR="00D3526D" w:rsidRDefault="00D3526D" w:rsidP="00DA2CE8">
            <w:pPr>
              <w:autoSpaceDE w:val="0"/>
              <w:autoSpaceDN w:val="0"/>
              <w:adjustRightInd w:val="0"/>
              <w:rPr>
                <w:rFonts w:ascii="Arial" w:hAnsi="Arial" w:cs="Arial"/>
                <w:sz w:val="18"/>
                <w:szCs w:val="18"/>
              </w:rPr>
            </w:pPr>
          </w:p>
        </w:tc>
        <w:tc>
          <w:tcPr>
            <w:tcW w:w="1129" w:type="dxa"/>
          </w:tcPr>
          <w:p w14:paraId="586E63BD" w14:textId="77777777" w:rsidR="00D3526D" w:rsidRDefault="00D3526D" w:rsidP="00DA2CE8">
            <w:pPr>
              <w:autoSpaceDE w:val="0"/>
              <w:autoSpaceDN w:val="0"/>
              <w:adjustRightInd w:val="0"/>
              <w:rPr>
                <w:rFonts w:ascii="Arial" w:hAnsi="Arial" w:cs="Arial"/>
                <w:sz w:val="18"/>
                <w:szCs w:val="18"/>
              </w:rPr>
            </w:pPr>
          </w:p>
        </w:tc>
      </w:tr>
    </w:tbl>
    <w:p w14:paraId="6073D644" w14:textId="77777777" w:rsidR="00D3526D" w:rsidRDefault="00D3526D" w:rsidP="00D3526D"/>
    <w:p w14:paraId="56EFD19B" w14:textId="02206069" w:rsidR="00D3526D" w:rsidRDefault="00D3526D" w:rsidP="00D3526D">
      <w:r>
        <w:t xml:space="preserve">Met uitzondering van de omvangskarakteristieken van het kruispunt zijn de teksten voor post </w:t>
      </w:r>
      <w:r w:rsidR="009C6764">
        <w:t>4</w:t>
      </w:r>
      <w:r>
        <w:t>100</w:t>
      </w:r>
      <w:r w:rsidR="004E417C">
        <w:t>3</w:t>
      </w:r>
      <w:r>
        <w:t xml:space="preserve">0 t/m </w:t>
      </w:r>
      <w:r w:rsidR="004E417C">
        <w:t xml:space="preserve">410100 </w:t>
      </w:r>
      <w:r>
        <w:t xml:space="preserve">gelijk aan </w:t>
      </w:r>
      <w:r w:rsidR="009C6764">
        <w:t>4</w:t>
      </w:r>
      <w:r>
        <w:t>100</w:t>
      </w:r>
      <w:r w:rsidR="004E417C">
        <w:t>2</w:t>
      </w:r>
      <w:r>
        <w:t>0</w:t>
      </w:r>
    </w:p>
    <w:p w14:paraId="49491E85" w14:textId="5B8E56AE" w:rsidR="00D3526D" w:rsidRPr="00DA7456" w:rsidRDefault="009C6764" w:rsidP="00D3526D">
      <w:pPr>
        <w:rPr>
          <w:b/>
          <w:bCs/>
        </w:rPr>
      </w:pPr>
      <w:r>
        <w:rPr>
          <w:b/>
          <w:bCs/>
        </w:rPr>
        <w:t>4</w:t>
      </w:r>
      <w:r w:rsidR="00D3526D" w:rsidRPr="00DA7456">
        <w:rPr>
          <w:b/>
          <w:bCs/>
        </w:rPr>
        <w:t>2</w:t>
      </w:r>
      <w:r w:rsidR="00D3526D" w:rsidRPr="00DA7456">
        <w:rPr>
          <w:b/>
          <w:bCs/>
        </w:rPr>
        <w:tab/>
        <w:t>Aanbrengen Topologiebestand</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D3526D" w14:paraId="426E515E" w14:textId="77777777" w:rsidTr="61C4DC37">
        <w:tc>
          <w:tcPr>
            <w:tcW w:w="6658" w:type="dxa"/>
          </w:tcPr>
          <w:p w14:paraId="1524ADC9" w14:textId="3B17DD0F" w:rsidR="00D3526D" w:rsidRDefault="00DC782A" w:rsidP="00DA2CE8">
            <w:pPr>
              <w:autoSpaceDE w:val="0"/>
              <w:autoSpaceDN w:val="0"/>
              <w:adjustRightInd w:val="0"/>
              <w:rPr>
                <w:rFonts w:ascii="Arial" w:hAnsi="Arial" w:cs="Arial"/>
                <w:sz w:val="18"/>
                <w:szCs w:val="18"/>
              </w:rPr>
            </w:pPr>
            <w:r>
              <w:rPr>
                <w:rFonts w:ascii="Arial" w:hAnsi="Arial" w:cs="Arial"/>
                <w:i/>
                <w:iCs/>
                <w:sz w:val="18"/>
                <w:szCs w:val="18"/>
              </w:rPr>
              <w:t>4</w:t>
            </w:r>
            <w:r w:rsidR="00D3526D">
              <w:rPr>
                <w:rFonts w:ascii="Arial" w:hAnsi="Arial" w:cs="Arial"/>
                <w:i/>
                <w:iCs/>
                <w:sz w:val="18"/>
                <w:szCs w:val="18"/>
              </w:rPr>
              <w:t>20010 Aanbrengen ITF-bestand</w:t>
            </w:r>
          </w:p>
        </w:tc>
        <w:tc>
          <w:tcPr>
            <w:tcW w:w="1275" w:type="dxa"/>
          </w:tcPr>
          <w:p w14:paraId="3B2BA6DA" w14:textId="77777777" w:rsidR="00D3526D" w:rsidRDefault="00D3526D"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14ACC0D4" w14:textId="77777777" w:rsidR="00D3526D" w:rsidRDefault="00D3526D" w:rsidP="00DA2CE8">
            <w:pPr>
              <w:autoSpaceDE w:val="0"/>
              <w:autoSpaceDN w:val="0"/>
              <w:adjustRightInd w:val="0"/>
              <w:rPr>
                <w:rFonts w:ascii="Arial" w:hAnsi="Arial" w:cs="Arial"/>
                <w:sz w:val="18"/>
                <w:szCs w:val="18"/>
              </w:rPr>
            </w:pPr>
          </w:p>
        </w:tc>
      </w:tr>
      <w:tr w:rsidR="00D3526D" w14:paraId="6C626E12" w14:textId="77777777" w:rsidTr="61C4DC37">
        <w:tc>
          <w:tcPr>
            <w:tcW w:w="6658" w:type="dxa"/>
          </w:tcPr>
          <w:p w14:paraId="1D346083" w14:textId="77777777" w:rsidR="00D3526D" w:rsidRPr="007D7D9C" w:rsidRDefault="00D3526D" w:rsidP="00DA2CE8">
            <w:pPr>
              <w:autoSpaceDE w:val="0"/>
              <w:autoSpaceDN w:val="0"/>
              <w:adjustRightInd w:val="0"/>
              <w:rPr>
                <w:rFonts w:ascii="Arial" w:hAnsi="Arial" w:cs="Arial"/>
                <w:sz w:val="18"/>
                <w:szCs w:val="18"/>
              </w:rPr>
            </w:pPr>
            <w:r>
              <w:rPr>
                <w:rFonts w:ascii="Arial" w:hAnsi="Arial" w:cs="Arial"/>
                <w:sz w:val="18"/>
                <w:szCs w:val="18"/>
              </w:rPr>
              <w:t>Aanbrengen ITF-bestand</w:t>
            </w:r>
          </w:p>
        </w:tc>
        <w:tc>
          <w:tcPr>
            <w:tcW w:w="1275" w:type="dxa"/>
          </w:tcPr>
          <w:p w14:paraId="7D674180" w14:textId="77777777" w:rsidR="00D3526D" w:rsidRDefault="00D3526D" w:rsidP="00DA2CE8">
            <w:pPr>
              <w:autoSpaceDE w:val="0"/>
              <w:autoSpaceDN w:val="0"/>
              <w:adjustRightInd w:val="0"/>
              <w:rPr>
                <w:rFonts w:ascii="Arial" w:hAnsi="Arial" w:cs="Arial"/>
                <w:sz w:val="18"/>
                <w:szCs w:val="18"/>
              </w:rPr>
            </w:pPr>
          </w:p>
        </w:tc>
        <w:tc>
          <w:tcPr>
            <w:tcW w:w="1129" w:type="dxa"/>
          </w:tcPr>
          <w:p w14:paraId="7D48C960" w14:textId="77777777" w:rsidR="00D3526D" w:rsidRDefault="00D3526D" w:rsidP="00DA2CE8">
            <w:pPr>
              <w:autoSpaceDE w:val="0"/>
              <w:autoSpaceDN w:val="0"/>
              <w:adjustRightInd w:val="0"/>
              <w:rPr>
                <w:rFonts w:ascii="Arial" w:hAnsi="Arial" w:cs="Arial"/>
                <w:sz w:val="18"/>
                <w:szCs w:val="18"/>
              </w:rPr>
            </w:pPr>
          </w:p>
        </w:tc>
      </w:tr>
      <w:tr w:rsidR="00D3526D" w14:paraId="24E15AA4" w14:textId="77777777" w:rsidTr="61C4DC37">
        <w:tc>
          <w:tcPr>
            <w:tcW w:w="6658" w:type="dxa"/>
          </w:tcPr>
          <w:p w14:paraId="17258EAB" w14:textId="78FB1803" w:rsidR="00D3526D" w:rsidRDefault="00D3526D" w:rsidP="00DA2CE8">
            <w:pPr>
              <w:autoSpaceDE w:val="0"/>
              <w:autoSpaceDN w:val="0"/>
              <w:adjustRightInd w:val="0"/>
              <w:rPr>
                <w:rFonts w:ascii="Arial" w:hAnsi="Arial" w:cs="Arial"/>
                <w:sz w:val="18"/>
                <w:szCs w:val="18"/>
              </w:rPr>
            </w:pPr>
            <w:r>
              <w:rPr>
                <w:rFonts w:ascii="Arial" w:hAnsi="Arial" w:cs="Arial"/>
                <w:sz w:val="18"/>
                <w:szCs w:val="18"/>
              </w:rPr>
              <w:t>Betreft het aanbrengen van een ITF-bestand. Het ITF-bestand wordt door de opdrachtgever ter beschikking gesteld. Het aangeleverde ITF-bestand is voorzien van een geldige verklaring van goe</w:t>
            </w:r>
            <w:r w:rsidR="00FA31A4">
              <w:rPr>
                <w:rFonts w:ascii="Arial" w:hAnsi="Arial" w:cs="Arial"/>
                <w:sz w:val="18"/>
                <w:szCs w:val="18"/>
              </w:rPr>
              <w:t>d</w:t>
            </w:r>
            <w:r>
              <w:rPr>
                <w:rFonts w:ascii="Arial" w:hAnsi="Arial" w:cs="Arial"/>
                <w:sz w:val="18"/>
                <w:szCs w:val="18"/>
              </w:rPr>
              <w:t>keuring.</w:t>
            </w:r>
          </w:p>
        </w:tc>
        <w:tc>
          <w:tcPr>
            <w:tcW w:w="1275" w:type="dxa"/>
          </w:tcPr>
          <w:p w14:paraId="16DEFFC7" w14:textId="77777777" w:rsidR="00D3526D" w:rsidRDefault="00D3526D" w:rsidP="00DA2CE8">
            <w:pPr>
              <w:autoSpaceDE w:val="0"/>
              <w:autoSpaceDN w:val="0"/>
              <w:adjustRightInd w:val="0"/>
              <w:rPr>
                <w:rFonts w:ascii="Arial" w:hAnsi="Arial" w:cs="Arial"/>
                <w:sz w:val="18"/>
                <w:szCs w:val="18"/>
              </w:rPr>
            </w:pPr>
          </w:p>
        </w:tc>
        <w:tc>
          <w:tcPr>
            <w:tcW w:w="1129" w:type="dxa"/>
          </w:tcPr>
          <w:p w14:paraId="04073DFA" w14:textId="77777777" w:rsidR="00D3526D" w:rsidRDefault="00D3526D" w:rsidP="00DA2CE8">
            <w:pPr>
              <w:autoSpaceDE w:val="0"/>
              <w:autoSpaceDN w:val="0"/>
              <w:adjustRightInd w:val="0"/>
              <w:rPr>
                <w:rFonts w:ascii="Arial" w:hAnsi="Arial" w:cs="Arial"/>
                <w:sz w:val="18"/>
                <w:szCs w:val="18"/>
              </w:rPr>
            </w:pPr>
          </w:p>
        </w:tc>
      </w:tr>
      <w:tr w:rsidR="00D3526D" w14:paraId="1DE235DB" w14:textId="77777777" w:rsidTr="61C4DC37">
        <w:tc>
          <w:tcPr>
            <w:tcW w:w="6658" w:type="dxa"/>
          </w:tcPr>
          <w:p w14:paraId="745F0F9B" w14:textId="77777777" w:rsidR="00D3526D" w:rsidRPr="004B5111" w:rsidRDefault="00D3526D" w:rsidP="00DA2CE8">
            <w:pPr>
              <w:autoSpaceDE w:val="0"/>
              <w:autoSpaceDN w:val="0"/>
              <w:adjustRightInd w:val="0"/>
              <w:rPr>
                <w:rFonts w:ascii="Arial" w:hAnsi="Arial" w:cs="Arial"/>
                <w:sz w:val="18"/>
                <w:szCs w:val="18"/>
              </w:rPr>
            </w:pPr>
            <w:r>
              <w:rPr>
                <w:rFonts w:ascii="Arial" w:hAnsi="Arial" w:cs="Arial"/>
                <w:sz w:val="18"/>
                <w:szCs w:val="18"/>
              </w:rPr>
              <w:t>Goedgekeurd ITF-bestand</w:t>
            </w:r>
          </w:p>
        </w:tc>
        <w:tc>
          <w:tcPr>
            <w:tcW w:w="1275" w:type="dxa"/>
          </w:tcPr>
          <w:p w14:paraId="7DE698D4" w14:textId="77777777" w:rsidR="00D3526D" w:rsidRDefault="00D3526D" w:rsidP="00DA2CE8">
            <w:pPr>
              <w:autoSpaceDE w:val="0"/>
              <w:autoSpaceDN w:val="0"/>
              <w:adjustRightInd w:val="0"/>
              <w:rPr>
                <w:rFonts w:ascii="Arial" w:hAnsi="Arial" w:cs="Arial"/>
                <w:sz w:val="18"/>
                <w:szCs w:val="18"/>
              </w:rPr>
            </w:pPr>
          </w:p>
        </w:tc>
        <w:tc>
          <w:tcPr>
            <w:tcW w:w="1129" w:type="dxa"/>
          </w:tcPr>
          <w:p w14:paraId="1281F009" w14:textId="77777777" w:rsidR="00D3526D" w:rsidRDefault="00D3526D" w:rsidP="00DA2CE8">
            <w:pPr>
              <w:autoSpaceDE w:val="0"/>
              <w:autoSpaceDN w:val="0"/>
              <w:adjustRightInd w:val="0"/>
              <w:rPr>
                <w:rFonts w:ascii="Arial" w:hAnsi="Arial" w:cs="Arial"/>
                <w:sz w:val="18"/>
                <w:szCs w:val="18"/>
              </w:rPr>
            </w:pPr>
            <w:r>
              <w:rPr>
                <w:rFonts w:ascii="Arial" w:hAnsi="Arial" w:cs="Arial"/>
                <w:sz w:val="18"/>
                <w:szCs w:val="18"/>
              </w:rPr>
              <w:t>St 1,00 T</w:t>
            </w:r>
          </w:p>
        </w:tc>
      </w:tr>
      <w:tr w:rsidR="00D3526D" w14:paraId="0A0B59B0" w14:textId="77777777" w:rsidTr="61C4DC37">
        <w:tc>
          <w:tcPr>
            <w:tcW w:w="6658" w:type="dxa"/>
          </w:tcPr>
          <w:p w14:paraId="0A38C8F6" w14:textId="6497E9FD" w:rsidR="00D3526D" w:rsidRPr="00F76E51" w:rsidRDefault="00D3526D" w:rsidP="00DA2CE8">
            <w:pPr>
              <w:autoSpaceDE w:val="0"/>
              <w:autoSpaceDN w:val="0"/>
              <w:adjustRightInd w:val="0"/>
              <w:rPr>
                <w:rFonts w:ascii="Arial" w:hAnsi="Arial" w:cs="Arial"/>
                <w:sz w:val="18"/>
                <w:szCs w:val="18"/>
              </w:rPr>
            </w:pPr>
            <w:r w:rsidRPr="61C4DC37">
              <w:rPr>
                <w:rFonts w:ascii="Arial" w:hAnsi="Arial" w:cs="Arial"/>
                <w:sz w:val="18"/>
                <w:szCs w:val="18"/>
              </w:rPr>
              <w:t>Aangeleverd door opdrachtgever</w:t>
            </w:r>
            <w:r w:rsidR="00C56D6E">
              <w:rPr>
                <w:rFonts w:ascii="Arial" w:hAnsi="Arial" w:cs="Arial"/>
                <w:sz w:val="18"/>
                <w:szCs w:val="18"/>
              </w:rPr>
              <w:t xml:space="preserve"> of te download</w:t>
            </w:r>
            <w:r w:rsidR="008F2B8C">
              <w:rPr>
                <w:rFonts w:ascii="Arial" w:hAnsi="Arial" w:cs="Arial"/>
                <w:sz w:val="18"/>
                <w:szCs w:val="18"/>
              </w:rPr>
              <w:t>e</w:t>
            </w:r>
            <w:r w:rsidR="00C56D6E">
              <w:rPr>
                <w:rFonts w:ascii="Arial" w:hAnsi="Arial" w:cs="Arial"/>
                <w:sz w:val="18"/>
                <w:szCs w:val="18"/>
              </w:rPr>
              <w:t>n bij UDAP</w:t>
            </w:r>
          </w:p>
        </w:tc>
        <w:tc>
          <w:tcPr>
            <w:tcW w:w="1275" w:type="dxa"/>
          </w:tcPr>
          <w:p w14:paraId="3F8233E6" w14:textId="77777777" w:rsidR="00D3526D" w:rsidRDefault="00D3526D" w:rsidP="00DA2CE8">
            <w:pPr>
              <w:autoSpaceDE w:val="0"/>
              <w:autoSpaceDN w:val="0"/>
              <w:adjustRightInd w:val="0"/>
              <w:rPr>
                <w:rFonts w:ascii="Arial" w:hAnsi="Arial" w:cs="Arial"/>
                <w:sz w:val="18"/>
                <w:szCs w:val="18"/>
              </w:rPr>
            </w:pPr>
          </w:p>
        </w:tc>
        <w:tc>
          <w:tcPr>
            <w:tcW w:w="1129" w:type="dxa"/>
          </w:tcPr>
          <w:p w14:paraId="010DD0AE" w14:textId="77777777" w:rsidR="00D3526D" w:rsidRDefault="00D3526D" w:rsidP="00DA2CE8">
            <w:pPr>
              <w:autoSpaceDE w:val="0"/>
              <w:autoSpaceDN w:val="0"/>
              <w:adjustRightInd w:val="0"/>
              <w:rPr>
                <w:rFonts w:ascii="Arial" w:hAnsi="Arial" w:cs="Arial"/>
                <w:sz w:val="18"/>
                <w:szCs w:val="18"/>
              </w:rPr>
            </w:pPr>
          </w:p>
        </w:tc>
      </w:tr>
    </w:tbl>
    <w:p w14:paraId="48CD8008" w14:textId="77777777" w:rsidR="00D3526D" w:rsidRDefault="00D3526D" w:rsidP="00D3526D"/>
    <w:p w14:paraId="0EB58AF3" w14:textId="64B6828C" w:rsidR="00D3526D" w:rsidRPr="003C2454" w:rsidRDefault="009C6764" w:rsidP="00D3526D">
      <w:pPr>
        <w:rPr>
          <w:b/>
          <w:bCs/>
        </w:rPr>
      </w:pPr>
      <w:r w:rsidRPr="0096AFF7">
        <w:rPr>
          <w:b/>
          <w:bCs/>
        </w:rPr>
        <w:t>4</w:t>
      </w:r>
      <w:r w:rsidR="00D3526D" w:rsidRPr="0096AFF7">
        <w:rPr>
          <w:b/>
          <w:bCs/>
        </w:rPr>
        <w:t>3</w:t>
      </w:r>
      <w:r>
        <w:tab/>
      </w:r>
      <w:r w:rsidR="00D3526D" w:rsidRPr="0096AFF7">
        <w:rPr>
          <w:b/>
          <w:bCs/>
        </w:rPr>
        <w:t>Beheer</w:t>
      </w:r>
      <w:r w:rsidR="61C73D94" w:rsidRPr="0096AFF7">
        <w:rPr>
          <w:b/>
          <w:bCs/>
        </w:rPr>
        <w:t xml:space="preserve"> en onderhoud</w:t>
      </w:r>
      <w:r w:rsidR="00D3526D" w:rsidRPr="0096AFF7">
        <w:rPr>
          <w:b/>
          <w:bCs/>
        </w:rPr>
        <w:t xml:space="preserve"> Topologiebestand</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D3526D" w14:paraId="6E78DEC6" w14:textId="77777777" w:rsidTr="00DA2CE8">
        <w:tc>
          <w:tcPr>
            <w:tcW w:w="6658" w:type="dxa"/>
          </w:tcPr>
          <w:p w14:paraId="65A05029" w14:textId="15C7B031" w:rsidR="00D3526D" w:rsidRDefault="00DC782A" w:rsidP="00DA2CE8">
            <w:pPr>
              <w:autoSpaceDE w:val="0"/>
              <w:autoSpaceDN w:val="0"/>
              <w:adjustRightInd w:val="0"/>
              <w:rPr>
                <w:rFonts w:ascii="Arial" w:hAnsi="Arial" w:cs="Arial"/>
                <w:sz w:val="18"/>
                <w:szCs w:val="18"/>
              </w:rPr>
            </w:pPr>
            <w:r>
              <w:rPr>
                <w:rFonts w:ascii="Arial" w:hAnsi="Arial" w:cs="Arial"/>
                <w:i/>
                <w:iCs/>
                <w:sz w:val="18"/>
                <w:szCs w:val="18"/>
              </w:rPr>
              <w:t>4</w:t>
            </w:r>
            <w:r w:rsidR="00D3526D">
              <w:rPr>
                <w:rFonts w:ascii="Arial" w:hAnsi="Arial" w:cs="Arial"/>
                <w:i/>
                <w:iCs/>
                <w:sz w:val="18"/>
                <w:szCs w:val="18"/>
              </w:rPr>
              <w:t>30010 Lev.+a</w:t>
            </w:r>
            <w:r w:rsidR="00D3526D" w:rsidRPr="00F76E51">
              <w:rPr>
                <w:rFonts w:ascii="Arial" w:hAnsi="Arial" w:cs="Arial"/>
                <w:i/>
                <w:iCs/>
                <w:sz w:val="18"/>
                <w:szCs w:val="18"/>
              </w:rPr>
              <w:t>anbr</w:t>
            </w:r>
            <w:r w:rsidR="00D3526D">
              <w:rPr>
                <w:rFonts w:ascii="Arial" w:hAnsi="Arial" w:cs="Arial"/>
                <w:i/>
                <w:iCs/>
                <w:sz w:val="18"/>
                <w:szCs w:val="18"/>
              </w:rPr>
              <w:t>. gewijzigd ITF-bestand &lt;13SG/&lt;31det</w:t>
            </w:r>
          </w:p>
        </w:tc>
        <w:tc>
          <w:tcPr>
            <w:tcW w:w="1275" w:type="dxa"/>
          </w:tcPr>
          <w:p w14:paraId="52302476" w14:textId="77777777" w:rsidR="00D3526D" w:rsidRDefault="00D3526D"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1BF3AE77" w14:textId="77777777" w:rsidR="00D3526D" w:rsidRDefault="00D3526D" w:rsidP="00DA2CE8">
            <w:pPr>
              <w:autoSpaceDE w:val="0"/>
              <w:autoSpaceDN w:val="0"/>
              <w:adjustRightInd w:val="0"/>
              <w:rPr>
                <w:rFonts w:ascii="Arial" w:hAnsi="Arial" w:cs="Arial"/>
                <w:sz w:val="18"/>
                <w:szCs w:val="18"/>
              </w:rPr>
            </w:pPr>
          </w:p>
        </w:tc>
      </w:tr>
      <w:tr w:rsidR="00D3526D" w14:paraId="0037B92F" w14:textId="77777777" w:rsidTr="00DA2CE8">
        <w:tc>
          <w:tcPr>
            <w:tcW w:w="6658" w:type="dxa"/>
          </w:tcPr>
          <w:p w14:paraId="2E074013" w14:textId="77777777" w:rsidR="00D3526D" w:rsidRPr="007D7D9C"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 xml:space="preserve">Lev.+aanbr. </w:t>
            </w:r>
            <w:r>
              <w:rPr>
                <w:rFonts w:ascii="Arial" w:hAnsi="Arial" w:cs="Arial"/>
                <w:sz w:val="18"/>
                <w:szCs w:val="18"/>
              </w:rPr>
              <w:t xml:space="preserve">gewijzigd </w:t>
            </w:r>
            <w:r w:rsidRPr="007D3CC4">
              <w:rPr>
                <w:rFonts w:ascii="Arial" w:hAnsi="Arial" w:cs="Arial"/>
                <w:sz w:val="18"/>
                <w:szCs w:val="18"/>
              </w:rPr>
              <w:t>ITF-bestand &lt;13SG/&lt;31det</w:t>
            </w:r>
          </w:p>
        </w:tc>
        <w:tc>
          <w:tcPr>
            <w:tcW w:w="1275" w:type="dxa"/>
          </w:tcPr>
          <w:p w14:paraId="6731F357" w14:textId="77777777" w:rsidR="00D3526D" w:rsidRDefault="00D3526D" w:rsidP="00DA2CE8">
            <w:pPr>
              <w:autoSpaceDE w:val="0"/>
              <w:autoSpaceDN w:val="0"/>
              <w:adjustRightInd w:val="0"/>
              <w:rPr>
                <w:rFonts w:ascii="Arial" w:hAnsi="Arial" w:cs="Arial"/>
                <w:sz w:val="18"/>
                <w:szCs w:val="18"/>
              </w:rPr>
            </w:pPr>
          </w:p>
        </w:tc>
        <w:tc>
          <w:tcPr>
            <w:tcW w:w="1129" w:type="dxa"/>
          </w:tcPr>
          <w:p w14:paraId="025133AA" w14:textId="77777777" w:rsidR="00D3526D" w:rsidRDefault="00D3526D" w:rsidP="00DA2CE8">
            <w:pPr>
              <w:autoSpaceDE w:val="0"/>
              <w:autoSpaceDN w:val="0"/>
              <w:adjustRightInd w:val="0"/>
              <w:rPr>
                <w:rFonts w:ascii="Arial" w:hAnsi="Arial" w:cs="Arial"/>
                <w:sz w:val="18"/>
                <w:szCs w:val="18"/>
              </w:rPr>
            </w:pPr>
          </w:p>
        </w:tc>
      </w:tr>
      <w:tr w:rsidR="00D3526D" w14:paraId="688E789E" w14:textId="77777777" w:rsidTr="00DA2CE8">
        <w:tc>
          <w:tcPr>
            <w:tcW w:w="6658" w:type="dxa"/>
          </w:tcPr>
          <w:p w14:paraId="74C7EAEF" w14:textId="3A907153" w:rsidR="00D3526D"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Betreft het leveren en aanbrengen van een</w:t>
            </w:r>
            <w:r>
              <w:rPr>
                <w:rFonts w:ascii="Arial" w:hAnsi="Arial" w:cs="Arial"/>
                <w:sz w:val="18"/>
                <w:szCs w:val="18"/>
              </w:rPr>
              <w:t xml:space="preserve"> gewijzigd</w:t>
            </w:r>
            <w:r w:rsidRPr="007D3CC4">
              <w:rPr>
                <w:rFonts w:ascii="Arial" w:hAnsi="Arial" w:cs="Arial"/>
                <w:sz w:val="18"/>
                <w:szCs w:val="18"/>
              </w:rPr>
              <w:t xml:space="preserve"> ITF-bestand. Het</w:t>
            </w:r>
            <w:r>
              <w:rPr>
                <w:rFonts w:ascii="Arial" w:hAnsi="Arial" w:cs="Arial"/>
                <w:sz w:val="18"/>
                <w:szCs w:val="18"/>
              </w:rPr>
              <w:t xml:space="preserve"> </w:t>
            </w:r>
            <w:r w:rsidRPr="007D3CC4">
              <w:rPr>
                <w:rFonts w:ascii="Arial" w:hAnsi="Arial" w:cs="Arial"/>
                <w:sz w:val="18"/>
                <w:szCs w:val="18"/>
              </w:rPr>
              <w:t xml:space="preserve">ITF-bestand </w:t>
            </w:r>
            <w:r>
              <w:rPr>
                <w:rFonts w:ascii="Arial" w:hAnsi="Arial" w:cs="Arial"/>
                <w:sz w:val="18"/>
                <w:szCs w:val="18"/>
              </w:rPr>
              <w:t>moet voorzien zijn van een geldige verklaring van goedkeuring</w:t>
            </w:r>
            <w:r w:rsidRPr="007D3CC4">
              <w:rPr>
                <w:rFonts w:ascii="Arial" w:hAnsi="Arial" w:cs="Arial"/>
                <w:sz w:val="18"/>
                <w:szCs w:val="18"/>
              </w:rPr>
              <w:t>.</w:t>
            </w:r>
          </w:p>
        </w:tc>
        <w:tc>
          <w:tcPr>
            <w:tcW w:w="1275" w:type="dxa"/>
          </w:tcPr>
          <w:p w14:paraId="348CBFC4" w14:textId="77777777" w:rsidR="00D3526D" w:rsidRDefault="00D3526D" w:rsidP="00DA2CE8">
            <w:pPr>
              <w:autoSpaceDE w:val="0"/>
              <w:autoSpaceDN w:val="0"/>
              <w:adjustRightInd w:val="0"/>
              <w:rPr>
                <w:rFonts w:ascii="Arial" w:hAnsi="Arial" w:cs="Arial"/>
                <w:sz w:val="18"/>
                <w:szCs w:val="18"/>
              </w:rPr>
            </w:pPr>
          </w:p>
        </w:tc>
        <w:tc>
          <w:tcPr>
            <w:tcW w:w="1129" w:type="dxa"/>
          </w:tcPr>
          <w:p w14:paraId="16A58FE8" w14:textId="77777777" w:rsidR="00D3526D" w:rsidRDefault="00D3526D" w:rsidP="00DA2CE8">
            <w:pPr>
              <w:autoSpaceDE w:val="0"/>
              <w:autoSpaceDN w:val="0"/>
              <w:adjustRightInd w:val="0"/>
              <w:rPr>
                <w:rFonts w:ascii="Arial" w:hAnsi="Arial" w:cs="Arial"/>
                <w:sz w:val="18"/>
                <w:szCs w:val="18"/>
              </w:rPr>
            </w:pPr>
          </w:p>
        </w:tc>
      </w:tr>
      <w:tr w:rsidR="00D3526D" w14:paraId="7D092857" w14:textId="77777777" w:rsidTr="00DA2CE8">
        <w:tc>
          <w:tcPr>
            <w:tcW w:w="6658" w:type="dxa"/>
          </w:tcPr>
          <w:p w14:paraId="3CB62E39" w14:textId="77777777" w:rsidR="00D3526D" w:rsidRPr="007D3CC4"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 xml:space="preserve">Goedgekeurd ITF-bestand </w:t>
            </w:r>
          </w:p>
        </w:tc>
        <w:tc>
          <w:tcPr>
            <w:tcW w:w="1275" w:type="dxa"/>
          </w:tcPr>
          <w:p w14:paraId="34181EF8" w14:textId="77777777" w:rsidR="00D3526D" w:rsidRDefault="00D3526D" w:rsidP="00DA2CE8">
            <w:pPr>
              <w:autoSpaceDE w:val="0"/>
              <w:autoSpaceDN w:val="0"/>
              <w:adjustRightInd w:val="0"/>
              <w:rPr>
                <w:rFonts w:ascii="Arial" w:hAnsi="Arial" w:cs="Arial"/>
                <w:sz w:val="18"/>
                <w:szCs w:val="18"/>
              </w:rPr>
            </w:pPr>
          </w:p>
        </w:tc>
        <w:tc>
          <w:tcPr>
            <w:tcW w:w="1129" w:type="dxa"/>
          </w:tcPr>
          <w:p w14:paraId="1C68D6E7" w14:textId="77777777" w:rsidR="00D3526D"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st 1,00 L</w:t>
            </w:r>
          </w:p>
        </w:tc>
      </w:tr>
      <w:tr w:rsidR="00D3526D" w14:paraId="7E8A12EB" w14:textId="77777777" w:rsidTr="00DA2CE8">
        <w:tc>
          <w:tcPr>
            <w:tcW w:w="6658" w:type="dxa"/>
          </w:tcPr>
          <w:p w14:paraId="635D9C4C" w14:textId="77777777" w:rsidR="00D3526D" w:rsidRPr="00F76E51"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Prijs conform laatst vastgesteld landelijk prijsniveau</w:t>
            </w:r>
          </w:p>
        </w:tc>
        <w:tc>
          <w:tcPr>
            <w:tcW w:w="1275" w:type="dxa"/>
          </w:tcPr>
          <w:p w14:paraId="1941F1D8" w14:textId="77777777" w:rsidR="00D3526D" w:rsidRDefault="00D3526D" w:rsidP="00DA2CE8">
            <w:pPr>
              <w:autoSpaceDE w:val="0"/>
              <w:autoSpaceDN w:val="0"/>
              <w:adjustRightInd w:val="0"/>
              <w:rPr>
                <w:rFonts w:ascii="Arial" w:hAnsi="Arial" w:cs="Arial"/>
                <w:sz w:val="18"/>
                <w:szCs w:val="18"/>
              </w:rPr>
            </w:pPr>
          </w:p>
        </w:tc>
        <w:tc>
          <w:tcPr>
            <w:tcW w:w="1129" w:type="dxa"/>
          </w:tcPr>
          <w:p w14:paraId="11E7A3F8" w14:textId="77777777" w:rsidR="00D3526D" w:rsidRDefault="00D3526D" w:rsidP="00DA2CE8">
            <w:pPr>
              <w:autoSpaceDE w:val="0"/>
              <w:autoSpaceDN w:val="0"/>
              <w:adjustRightInd w:val="0"/>
              <w:rPr>
                <w:rFonts w:ascii="Arial" w:hAnsi="Arial" w:cs="Arial"/>
                <w:sz w:val="18"/>
                <w:szCs w:val="18"/>
              </w:rPr>
            </w:pPr>
          </w:p>
        </w:tc>
      </w:tr>
      <w:tr w:rsidR="00D3526D" w14:paraId="76C355C6" w14:textId="77777777" w:rsidTr="00DA2CE8">
        <w:tc>
          <w:tcPr>
            <w:tcW w:w="6658" w:type="dxa"/>
          </w:tcPr>
          <w:p w14:paraId="1204B98F" w14:textId="77777777" w:rsidR="00D3526D"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Uitgaande van een kruispunt met maximaal 12</w:t>
            </w:r>
            <w:r>
              <w:rPr>
                <w:rFonts w:ascii="Arial" w:hAnsi="Arial" w:cs="Arial"/>
                <w:sz w:val="18"/>
                <w:szCs w:val="18"/>
              </w:rPr>
              <w:t xml:space="preserve"> </w:t>
            </w:r>
            <w:r w:rsidRPr="007D3CC4">
              <w:rPr>
                <w:rFonts w:ascii="Arial" w:hAnsi="Arial" w:cs="Arial"/>
                <w:sz w:val="18"/>
                <w:szCs w:val="18"/>
              </w:rPr>
              <w:t>signaalgroepen en maximaal 30 detectoren.</w:t>
            </w:r>
          </w:p>
        </w:tc>
        <w:tc>
          <w:tcPr>
            <w:tcW w:w="1275" w:type="dxa"/>
          </w:tcPr>
          <w:p w14:paraId="5A4F63E9" w14:textId="77777777" w:rsidR="00D3526D" w:rsidRDefault="00D3526D" w:rsidP="00DA2CE8">
            <w:pPr>
              <w:autoSpaceDE w:val="0"/>
              <w:autoSpaceDN w:val="0"/>
              <w:adjustRightInd w:val="0"/>
              <w:rPr>
                <w:rFonts w:ascii="Arial" w:hAnsi="Arial" w:cs="Arial"/>
                <w:sz w:val="18"/>
                <w:szCs w:val="18"/>
              </w:rPr>
            </w:pPr>
          </w:p>
        </w:tc>
        <w:tc>
          <w:tcPr>
            <w:tcW w:w="1129" w:type="dxa"/>
          </w:tcPr>
          <w:p w14:paraId="32B8CDFE" w14:textId="77777777" w:rsidR="00D3526D" w:rsidRDefault="00D3526D" w:rsidP="00DA2CE8">
            <w:pPr>
              <w:autoSpaceDE w:val="0"/>
              <w:autoSpaceDN w:val="0"/>
              <w:adjustRightInd w:val="0"/>
              <w:rPr>
                <w:rFonts w:ascii="Arial" w:hAnsi="Arial" w:cs="Arial"/>
                <w:sz w:val="18"/>
                <w:szCs w:val="18"/>
              </w:rPr>
            </w:pPr>
          </w:p>
        </w:tc>
      </w:tr>
      <w:tr w:rsidR="00D3526D" w14:paraId="410324B1" w14:textId="77777777" w:rsidTr="00DA2CE8">
        <w:tc>
          <w:tcPr>
            <w:tcW w:w="6658" w:type="dxa"/>
          </w:tcPr>
          <w:p w14:paraId="3EBE783A" w14:textId="7DFA2A2D" w:rsidR="00D3526D" w:rsidRPr="00F76E51" w:rsidRDefault="00D3526D" w:rsidP="00DA2CE8">
            <w:pPr>
              <w:autoSpaceDE w:val="0"/>
              <w:autoSpaceDN w:val="0"/>
              <w:adjustRightInd w:val="0"/>
              <w:rPr>
                <w:rFonts w:ascii="Arial" w:hAnsi="Arial" w:cs="Arial"/>
                <w:sz w:val="18"/>
                <w:szCs w:val="18"/>
              </w:rPr>
            </w:pPr>
            <w:r w:rsidRPr="007D3CC4">
              <w:rPr>
                <w:rFonts w:ascii="Arial" w:hAnsi="Arial" w:cs="Arial"/>
                <w:sz w:val="18"/>
                <w:szCs w:val="18"/>
              </w:rPr>
              <w:t xml:space="preserve">Het ITF-bestand dient te zijn voorzien van een </w:t>
            </w:r>
            <w:r>
              <w:rPr>
                <w:rFonts w:ascii="Arial" w:hAnsi="Arial" w:cs="Arial"/>
                <w:sz w:val="18"/>
                <w:szCs w:val="18"/>
              </w:rPr>
              <w:t xml:space="preserve">geldige </w:t>
            </w:r>
            <w:r w:rsidRPr="007D3CC4">
              <w:rPr>
                <w:rFonts w:ascii="Arial" w:hAnsi="Arial" w:cs="Arial"/>
                <w:sz w:val="18"/>
                <w:szCs w:val="18"/>
              </w:rPr>
              <w:t>Verklaring van</w:t>
            </w:r>
            <w:r>
              <w:rPr>
                <w:rFonts w:ascii="Arial" w:hAnsi="Arial" w:cs="Arial"/>
                <w:sz w:val="18"/>
                <w:szCs w:val="18"/>
              </w:rPr>
              <w:t xml:space="preserve"> </w:t>
            </w:r>
            <w:r w:rsidRPr="007D3CC4">
              <w:rPr>
                <w:rFonts w:ascii="Arial" w:hAnsi="Arial" w:cs="Arial"/>
                <w:sz w:val="18"/>
                <w:szCs w:val="18"/>
              </w:rPr>
              <w:t>Goedkeuring, afgegeven door een onafhankelijke partij.</w:t>
            </w:r>
          </w:p>
        </w:tc>
        <w:tc>
          <w:tcPr>
            <w:tcW w:w="1275" w:type="dxa"/>
          </w:tcPr>
          <w:p w14:paraId="2C17271B" w14:textId="77777777" w:rsidR="00D3526D" w:rsidRDefault="00D3526D" w:rsidP="00DA2CE8">
            <w:pPr>
              <w:autoSpaceDE w:val="0"/>
              <w:autoSpaceDN w:val="0"/>
              <w:adjustRightInd w:val="0"/>
              <w:rPr>
                <w:rFonts w:ascii="Arial" w:hAnsi="Arial" w:cs="Arial"/>
                <w:sz w:val="18"/>
                <w:szCs w:val="18"/>
              </w:rPr>
            </w:pPr>
          </w:p>
        </w:tc>
        <w:tc>
          <w:tcPr>
            <w:tcW w:w="1129" w:type="dxa"/>
          </w:tcPr>
          <w:p w14:paraId="0F440F14" w14:textId="77777777" w:rsidR="00D3526D" w:rsidRDefault="00D3526D" w:rsidP="00DA2CE8">
            <w:pPr>
              <w:autoSpaceDE w:val="0"/>
              <w:autoSpaceDN w:val="0"/>
              <w:adjustRightInd w:val="0"/>
              <w:rPr>
                <w:rFonts w:ascii="Arial" w:hAnsi="Arial" w:cs="Arial"/>
                <w:sz w:val="18"/>
                <w:szCs w:val="18"/>
              </w:rPr>
            </w:pPr>
          </w:p>
        </w:tc>
      </w:tr>
    </w:tbl>
    <w:p w14:paraId="4C89C536" w14:textId="0E91E913" w:rsidR="00D3526D" w:rsidRDefault="00D3526D" w:rsidP="00D3526D">
      <w:r>
        <w:t xml:space="preserve">Met uitzondering van de omvangskarakteristieken van het kruispunt zijn de teksten voor post </w:t>
      </w:r>
      <w:r w:rsidR="009C6764">
        <w:t>4</w:t>
      </w:r>
      <w:r>
        <w:t xml:space="preserve">30020 t/m </w:t>
      </w:r>
      <w:r w:rsidR="009C6764">
        <w:t>4</w:t>
      </w:r>
      <w:r>
        <w:t xml:space="preserve">30090 gelijk aan </w:t>
      </w:r>
      <w:r w:rsidR="009C6764">
        <w:t>4</w:t>
      </w:r>
      <w:r>
        <w:t>30010</w:t>
      </w:r>
    </w:p>
    <w:p w14:paraId="5C5F95A4" w14:textId="77777777" w:rsidR="00D3526D" w:rsidRDefault="00D3526D" w:rsidP="00D3526D"/>
    <w:p w14:paraId="6669603B" w14:textId="2B4F325F" w:rsidR="0031350B" w:rsidRDefault="0031350B">
      <w:r>
        <w:br w:type="page"/>
      </w:r>
    </w:p>
    <w:p w14:paraId="392A1538" w14:textId="7A10114D" w:rsidR="0062524E" w:rsidRPr="00072568" w:rsidRDefault="009C6764" w:rsidP="0062524E">
      <w:pPr>
        <w:rPr>
          <w:b/>
          <w:bCs/>
        </w:rPr>
      </w:pPr>
      <w:r>
        <w:rPr>
          <w:b/>
          <w:bCs/>
        </w:rPr>
        <w:lastRenderedPageBreak/>
        <w:t>5</w:t>
      </w:r>
      <w:r w:rsidR="0062524E">
        <w:rPr>
          <w:b/>
          <w:bCs/>
        </w:rPr>
        <w:tab/>
      </w:r>
      <w:r w:rsidR="0062524E" w:rsidRPr="00072568">
        <w:rPr>
          <w:b/>
          <w:bCs/>
        </w:rPr>
        <w:t>Integrale verantwoordelijkheid</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62524E" w14:paraId="3213C8FE" w14:textId="77777777" w:rsidTr="00DA2CE8">
        <w:tc>
          <w:tcPr>
            <w:tcW w:w="6658" w:type="dxa"/>
          </w:tcPr>
          <w:p w14:paraId="1E7CD0F3" w14:textId="45F373D7" w:rsidR="0062524E" w:rsidRDefault="00DC782A" w:rsidP="00DA2CE8">
            <w:pPr>
              <w:autoSpaceDE w:val="0"/>
              <w:autoSpaceDN w:val="0"/>
              <w:adjustRightInd w:val="0"/>
              <w:rPr>
                <w:rFonts w:ascii="Arial" w:hAnsi="Arial" w:cs="Arial"/>
                <w:sz w:val="18"/>
                <w:szCs w:val="18"/>
              </w:rPr>
            </w:pPr>
            <w:r>
              <w:rPr>
                <w:rFonts w:ascii="Arial" w:hAnsi="Arial" w:cs="Arial"/>
                <w:i/>
                <w:iCs/>
                <w:sz w:val="18"/>
                <w:szCs w:val="18"/>
              </w:rPr>
              <w:t>5</w:t>
            </w:r>
            <w:r w:rsidR="0062524E">
              <w:rPr>
                <w:rFonts w:ascii="Arial" w:hAnsi="Arial" w:cs="Arial"/>
                <w:i/>
                <w:iCs/>
                <w:sz w:val="18"/>
                <w:szCs w:val="18"/>
              </w:rPr>
              <w:t>00010 Integrale verantwoordelijkheid tijdens realisatie iVRI</w:t>
            </w:r>
          </w:p>
        </w:tc>
        <w:tc>
          <w:tcPr>
            <w:tcW w:w="1275" w:type="dxa"/>
          </w:tcPr>
          <w:p w14:paraId="3568B852" w14:textId="77777777" w:rsidR="0062524E" w:rsidRDefault="0062524E"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0D73E48E" w14:textId="77777777" w:rsidR="0062524E" w:rsidRDefault="0062524E" w:rsidP="00DA2CE8">
            <w:pPr>
              <w:autoSpaceDE w:val="0"/>
              <w:autoSpaceDN w:val="0"/>
              <w:adjustRightInd w:val="0"/>
              <w:rPr>
                <w:rFonts w:ascii="Arial" w:hAnsi="Arial" w:cs="Arial"/>
                <w:sz w:val="18"/>
                <w:szCs w:val="18"/>
              </w:rPr>
            </w:pPr>
          </w:p>
        </w:tc>
      </w:tr>
      <w:tr w:rsidR="0062524E" w14:paraId="4BEBA5DF" w14:textId="77777777" w:rsidTr="00DA2CE8">
        <w:tc>
          <w:tcPr>
            <w:tcW w:w="6658" w:type="dxa"/>
          </w:tcPr>
          <w:p w14:paraId="3C1294F6" w14:textId="77777777" w:rsidR="0062524E" w:rsidRPr="007D7D9C" w:rsidRDefault="0062524E" w:rsidP="00DA2CE8">
            <w:pPr>
              <w:autoSpaceDE w:val="0"/>
              <w:autoSpaceDN w:val="0"/>
              <w:adjustRightInd w:val="0"/>
              <w:rPr>
                <w:rFonts w:ascii="Arial" w:hAnsi="Arial" w:cs="Arial"/>
                <w:sz w:val="18"/>
                <w:szCs w:val="18"/>
              </w:rPr>
            </w:pPr>
            <w:r>
              <w:rPr>
                <w:rFonts w:ascii="Arial" w:hAnsi="Arial" w:cs="Arial"/>
                <w:sz w:val="18"/>
                <w:szCs w:val="18"/>
              </w:rPr>
              <w:t>Integrale verantwoordelijkheid tijdens realisatie iVRI</w:t>
            </w:r>
          </w:p>
        </w:tc>
        <w:tc>
          <w:tcPr>
            <w:tcW w:w="1275" w:type="dxa"/>
          </w:tcPr>
          <w:p w14:paraId="2FE96F4B" w14:textId="77777777" w:rsidR="0062524E" w:rsidRDefault="0062524E" w:rsidP="00DA2CE8">
            <w:pPr>
              <w:autoSpaceDE w:val="0"/>
              <w:autoSpaceDN w:val="0"/>
              <w:adjustRightInd w:val="0"/>
              <w:rPr>
                <w:rFonts w:ascii="Arial" w:hAnsi="Arial" w:cs="Arial"/>
                <w:sz w:val="18"/>
                <w:szCs w:val="18"/>
              </w:rPr>
            </w:pPr>
          </w:p>
        </w:tc>
        <w:tc>
          <w:tcPr>
            <w:tcW w:w="1129" w:type="dxa"/>
          </w:tcPr>
          <w:p w14:paraId="295F667E" w14:textId="77777777" w:rsidR="0062524E" w:rsidRDefault="0062524E" w:rsidP="00DA2CE8">
            <w:pPr>
              <w:autoSpaceDE w:val="0"/>
              <w:autoSpaceDN w:val="0"/>
              <w:adjustRightInd w:val="0"/>
              <w:rPr>
                <w:rFonts w:ascii="Arial" w:hAnsi="Arial" w:cs="Arial"/>
                <w:sz w:val="18"/>
                <w:szCs w:val="18"/>
              </w:rPr>
            </w:pPr>
          </w:p>
        </w:tc>
      </w:tr>
      <w:tr w:rsidR="0062524E" w14:paraId="5A60C7DD" w14:textId="77777777" w:rsidTr="00DA2CE8">
        <w:tc>
          <w:tcPr>
            <w:tcW w:w="6658" w:type="dxa"/>
          </w:tcPr>
          <w:p w14:paraId="2A473B66" w14:textId="0130F47E" w:rsidR="0062524E" w:rsidRDefault="0062524E" w:rsidP="00DA2CE8">
            <w:pPr>
              <w:autoSpaceDE w:val="0"/>
              <w:autoSpaceDN w:val="0"/>
              <w:adjustRightInd w:val="0"/>
              <w:rPr>
                <w:rFonts w:ascii="Arial" w:hAnsi="Arial" w:cs="Arial"/>
                <w:sz w:val="18"/>
                <w:szCs w:val="18"/>
              </w:rPr>
            </w:pPr>
            <w:r>
              <w:rPr>
                <w:rFonts w:ascii="Arial" w:hAnsi="Arial" w:cs="Arial"/>
                <w:sz w:val="18"/>
                <w:szCs w:val="18"/>
              </w:rPr>
              <w:t>Betreft het uitvoeren van coördinatiewerkzaamheden tijdens de realisatie van een iVRI. Coördinatiewerkzaamheden met alle betrokken partijen ten aanzien van het realiseren van een integraal werkende iVRI met een succesvolle verbinding met UDAP, het afhandelen van storingen in de dataketen</w:t>
            </w:r>
            <w:r w:rsidR="009B3245">
              <w:rPr>
                <w:rFonts w:ascii="Arial" w:hAnsi="Arial" w:cs="Arial"/>
                <w:sz w:val="18"/>
                <w:szCs w:val="18"/>
              </w:rPr>
              <w:t>,</w:t>
            </w:r>
            <w:r>
              <w:rPr>
                <w:rFonts w:ascii="Arial" w:hAnsi="Arial" w:cs="Arial"/>
                <w:sz w:val="18"/>
                <w:szCs w:val="18"/>
              </w:rPr>
              <w:t xml:space="preserve"> het op peil krijgen van de UDAP KPI’s tot het moment van overdracht aan de beheerorganisatie en de daadwerkelijke overdracht aan de beheerorganisatie.</w:t>
            </w:r>
          </w:p>
        </w:tc>
        <w:tc>
          <w:tcPr>
            <w:tcW w:w="1275" w:type="dxa"/>
          </w:tcPr>
          <w:p w14:paraId="09BE744D" w14:textId="77777777" w:rsidR="0062524E" w:rsidRDefault="0062524E" w:rsidP="00DA2CE8">
            <w:pPr>
              <w:autoSpaceDE w:val="0"/>
              <w:autoSpaceDN w:val="0"/>
              <w:adjustRightInd w:val="0"/>
              <w:rPr>
                <w:rFonts w:ascii="Arial" w:hAnsi="Arial" w:cs="Arial"/>
                <w:sz w:val="18"/>
                <w:szCs w:val="18"/>
              </w:rPr>
            </w:pPr>
          </w:p>
        </w:tc>
        <w:tc>
          <w:tcPr>
            <w:tcW w:w="1129" w:type="dxa"/>
          </w:tcPr>
          <w:p w14:paraId="6A8062F2" w14:textId="77777777" w:rsidR="0062524E" w:rsidRDefault="0062524E" w:rsidP="00DA2CE8">
            <w:pPr>
              <w:autoSpaceDE w:val="0"/>
              <w:autoSpaceDN w:val="0"/>
              <w:adjustRightInd w:val="0"/>
              <w:rPr>
                <w:rFonts w:ascii="Arial" w:hAnsi="Arial" w:cs="Arial"/>
                <w:sz w:val="18"/>
                <w:szCs w:val="18"/>
              </w:rPr>
            </w:pPr>
          </w:p>
        </w:tc>
      </w:tr>
      <w:tr w:rsidR="0062524E" w14:paraId="54EDDA99" w14:textId="77777777" w:rsidTr="00DA2CE8">
        <w:tc>
          <w:tcPr>
            <w:tcW w:w="6658" w:type="dxa"/>
          </w:tcPr>
          <w:p w14:paraId="4DE03CFB" w14:textId="7E608590" w:rsidR="0062524E" w:rsidRDefault="0062524E" w:rsidP="00DA2CE8">
            <w:pPr>
              <w:autoSpaceDE w:val="0"/>
              <w:autoSpaceDN w:val="0"/>
              <w:adjustRightInd w:val="0"/>
              <w:rPr>
                <w:rFonts w:ascii="Arial" w:hAnsi="Arial" w:cs="Arial"/>
                <w:sz w:val="18"/>
                <w:szCs w:val="18"/>
              </w:rPr>
            </w:pPr>
            <w:r>
              <w:rPr>
                <w:rFonts w:ascii="Arial" w:hAnsi="Arial" w:cs="Arial"/>
                <w:sz w:val="18"/>
                <w:szCs w:val="18"/>
              </w:rPr>
              <w:t>Opdrachtnemer is verantwoordelijk voor het plannen, uitvoeren en succesvol afronden van de iFAT en iSAT.</w:t>
            </w:r>
          </w:p>
        </w:tc>
        <w:tc>
          <w:tcPr>
            <w:tcW w:w="1275" w:type="dxa"/>
          </w:tcPr>
          <w:p w14:paraId="2E903EE7" w14:textId="77777777" w:rsidR="0062524E" w:rsidRDefault="0062524E" w:rsidP="00DA2CE8">
            <w:pPr>
              <w:autoSpaceDE w:val="0"/>
              <w:autoSpaceDN w:val="0"/>
              <w:adjustRightInd w:val="0"/>
              <w:rPr>
                <w:rFonts w:ascii="Arial" w:hAnsi="Arial" w:cs="Arial"/>
                <w:sz w:val="18"/>
                <w:szCs w:val="18"/>
              </w:rPr>
            </w:pPr>
          </w:p>
        </w:tc>
        <w:tc>
          <w:tcPr>
            <w:tcW w:w="1129" w:type="dxa"/>
          </w:tcPr>
          <w:p w14:paraId="6EC9F5F6" w14:textId="77777777" w:rsidR="0062524E" w:rsidRDefault="0062524E" w:rsidP="00DA2CE8">
            <w:pPr>
              <w:autoSpaceDE w:val="0"/>
              <w:autoSpaceDN w:val="0"/>
              <w:adjustRightInd w:val="0"/>
              <w:rPr>
                <w:rFonts w:ascii="Arial" w:hAnsi="Arial" w:cs="Arial"/>
                <w:sz w:val="18"/>
                <w:szCs w:val="18"/>
              </w:rPr>
            </w:pPr>
          </w:p>
        </w:tc>
      </w:tr>
      <w:tr w:rsidR="0062524E" w14:paraId="1D9FCBBF" w14:textId="77777777" w:rsidTr="00DA2CE8">
        <w:tc>
          <w:tcPr>
            <w:tcW w:w="6658" w:type="dxa"/>
          </w:tcPr>
          <w:p w14:paraId="43E7FFB7" w14:textId="77777777" w:rsidR="0062524E" w:rsidRDefault="0062524E" w:rsidP="00DA2CE8">
            <w:pPr>
              <w:autoSpaceDE w:val="0"/>
              <w:autoSpaceDN w:val="0"/>
              <w:adjustRightInd w:val="0"/>
              <w:rPr>
                <w:rFonts w:ascii="Arial" w:hAnsi="Arial" w:cs="Arial"/>
                <w:sz w:val="18"/>
                <w:szCs w:val="18"/>
              </w:rPr>
            </w:pPr>
            <w:r>
              <w:rPr>
                <w:rFonts w:ascii="Arial" w:hAnsi="Arial" w:cs="Arial"/>
                <w:sz w:val="18"/>
                <w:szCs w:val="18"/>
              </w:rPr>
              <w:t>Ondertekend iFAT formulier</w:t>
            </w:r>
          </w:p>
        </w:tc>
        <w:tc>
          <w:tcPr>
            <w:tcW w:w="1275" w:type="dxa"/>
          </w:tcPr>
          <w:p w14:paraId="3649EB0B" w14:textId="77777777" w:rsidR="0062524E" w:rsidRDefault="0062524E" w:rsidP="00DA2CE8">
            <w:pPr>
              <w:autoSpaceDE w:val="0"/>
              <w:autoSpaceDN w:val="0"/>
              <w:adjustRightInd w:val="0"/>
              <w:rPr>
                <w:rFonts w:ascii="Arial" w:hAnsi="Arial" w:cs="Arial"/>
                <w:sz w:val="18"/>
                <w:szCs w:val="18"/>
              </w:rPr>
            </w:pPr>
          </w:p>
        </w:tc>
        <w:tc>
          <w:tcPr>
            <w:tcW w:w="1129" w:type="dxa"/>
          </w:tcPr>
          <w:p w14:paraId="4CCADD7C" w14:textId="77777777" w:rsidR="0062524E" w:rsidRDefault="0062524E" w:rsidP="00DA2CE8">
            <w:pPr>
              <w:autoSpaceDE w:val="0"/>
              <w:autoSpaceDN w:val="0"/>
              <w:adjustRightInd w:val="0"/>
              <w:rPr>
                <w:rFonts w:ascii="Arial" w:hAnsi="Arial" w:cs="Arial"/>
                <w:sz w:val="18"/>
                <w:szCs w:val="18"/>
              </w:rPr>
            </w:pPr>
            <w:r>
              <w:rPr>
                <w:rFonts w:ascii="Arial" w:hAnsi="Arial" w:cs="Arial"/>
                <w:sz w:val="18"/>
                <w:szCs w:val="18"/>
              </w:rPr>
              <w:t>St. 1,00 L</w:t>
            </w:r>
          </w:p>
        </w:tc>
      </w:tr>
      <w:tr w:rsidR="0062524E" w14:paraId="2514B4CF" w14:textId="77777777" w:rsidTr="00DA2CE8">
        <w:tc>
          <w:tcPr>
            <w:tcW w:w="6658" w:type="dxa"/>
          </w:tcPr>
          <w:p w14:paraId="16580EDE" w14:textId="77777777" w:rsidR="0062524E" w:rsidRDefault="0062524E" w:rsidP="00DA2CE8">
            <w:pPr>
              <w:autoSpaceDE w:val="0"/>
              <w:autoSpaceDN w:val="0"/>
              <w:adjustRightInd w:val="0"/>
              <w:rPr>
                <w:rFonts w:ascii="Arial" w:hAnsi="Arial" w:cs="Arial"/>
                <w:sz w:val="18"/>
                <w:szCs w:val="18"/>
              </w:rPr>
            </w:pPr>
            <w:r>
              <w:rPr>
                <w:rFonts w:ascii="Arial" w:hAnsi="Arial" w:cs="Arial"/>
                <w:sz w:val="18"/>
                <w:szCs w:val="18"/>
              </w:rPr>
              <w:t>Opdrachtnemer levert ondertekend iFAT formulier aan opdrachtgever en aan de leverancier(s) van de iVRI componenten.</w:t>
            </w:r>
          </w:p>
        </w:tc>
        <w:tc>
          <w:tcPr>
            <w:tcW w:w="1275" w:type="dxa"/>
          </w:tcPr>
          <w:p w14:paraId="4B3F2221" w14:textId="77777777" w:rsidR="0062524E" w:rsidRDefault="0062524E" w:rsidP="00DA2CE8">
            <w:pPr>
              <w:autoSpaceDE w:val="0"/>
              <w:autoSpaceDN w:val="0"/>
              <w:adjustRightInd w:val="0"/>
              <w:rPr>
                <w:rFonts w:ascii="Arial" w:hAnsi="Arial" w:cs="Arial"/>
                <w:sz w:val="18"/>
                <w:szCs w:val="18"/>
              </w:rPr>
            </w:pPr>
          </w:p>
        </w:tc>
        <w:tc>
          <w:tcPr>
            <w:tcW w:w="1129" w:type="dxa"/>
          </w:tcPr>
          <w:p w14:paraId="500D30C4" w14:textId="77777777" w:rsidR="0062524E" w:rsidRDefault="0062524E" w:rsidP="00DA2CE8">
            <w:pPr>
              <w:autoSpaceDE w:val="0"/>
              <w:autoSpaceDN w:val="0"/>
              <w:adjustRightInd w:val="0"/>
              <w:rPr>
                <w:rFonts w:ascii="Arial" w:hAnsi="Arial" w:cs="Arial"/>
                <w:sz w:val="18"/>
                <w:szCs w:val="18"/>
              </w:rPr>
            </w:pPr>
          </w:p>
        </w:tc>
      </w:tr>
      <w:tr w:rsidR="0062524E" w14:paraId="75B9D29C" w14:textId="77777777" w:rsidTr="00DA2CE8">
        <w:tc>
          <w:tcPr>
            <w:tcW w:w="6658" w:type="dxa"/>
          </w:tcPr>
          <w:p w14:paraId="2669285E" w14:textId="77777777" w:rsidR="0062524E" w:rsidRDefault="0062524E" w:rsidP="00DA2CE8">
            <w:pPr>
              <w:autoSpaceDE w:val="0"/>
              <w:autoSpaceDN w:val="0"/>
              <w:adjustRightInd w:val="0"/>
              <w:rPr>
                <w:rFonts w:ascii="Arial" w:hAnsi="Arial" w:cs="Arial"/>
                <w:sz w:val="18"/>
                <w:szCs w:val="18"/>
              </w:rPr>
            </w:pPr>
            <w:r>
              <w:rPr>
                <w:rFonts w:ascii="Arial" w:hAnsi="Arial" w:cs="Arial"/>
                <w:sz w:val="18"/>
                <w:szCs w:val="18"/>
              </w:rPr>
              <w:t>Ondertekend iSAT formulier</w:t>
            </w:r>
          </w:p>
        </w:tc>
        <w:tc>
          <w:tcPr>
            <w:tcW w:w="1275" w:type="dxa"/>
          </w:tcPr>
          <w:p w14:paraId="2B3E5659" w14:textId="77777777" w:rsidR="0062524E" w:rsidRDefault="0062524E" w:rsidP="00DA2CE8">
            <w:pPr>
              <w:autoSpaceDE w:val="0"/>
              <w:autoSpaceDN w:val="0"/>
              <w:adjustRightInd w:val="0"/>
              <w:rPr>
                <w:rFonts w:ascii="Arial" w:hAnsi="Arial" w:cs="Arial"/>
                <w:sz w:val="18"/>
                <w:szCs w:val="18"/>
              </w:rPr>
            </w:pPr>
          </w:p>
        </w:tc>
        <w:tc>
          <w:tcPr>
            <w:tcW w:w="1129" w:type="dxa"/>
          </w:tcPr>
          <w:p w14:paraId="118350A7" w14:textId="77777777" w:rsidR="0062524E" w:rsidRDefault="0062524E" w:rsidP="00DA2CE8">
            <w:pPr>
              <w:autoSpaceDE w:val="0"/>
              <w:autoSpaceDN w:val="0"/>
              <w:adjustRightInd w:val="0"/>
              <w:rPr>
                <w:rFonts w:ascii="Arial" w:hAnsi="Arial" w:cs="Arial"/>
                <w:sz w:val="18"/>
                <w:szCs w:val="18"/>
              </w:rPr>
            </w:pPr>
            <w:r>
              <w:rPr>
                <w:rFonts w:ascii="Arial" w:hAnsi="Arial" w:cs="Arial"/>
                <w:sz w:val="18"/>
                <w:szCs w:val="18"/>
              </w:rPr>
              <w:t>St. 1,00 L</w:t>
            </w:r>
          </w:p>
        </w:tc>
      </w:tr>
      <w:tr w:rsidR="0062524E" w14:paraId="27BF945D" w14:textId="77777777" w:rsidTr="00DA2CE8">
        <w:tc>
          <w:tcPr>
            <w:tcW w:w="6658" w:type="dxa"/>
          </w:tcPr>
          <w:p w14:paraId="74D1907F" w14:textId="77777777" w:rsidR="0062524E" w:rsidRDefault="0062524E" w:rsidP="00DA2CE8">
            <w:pPr>
              <w:autoSpaceDE w:val="0"/>
              <w:autoSpaceDN w:val="0"/>
              <w:adjustRightInd w:val="0"/>
              <w:rPr>
                <w:rFonts w:ascii="Arial" w:hAnsi="Arial" w:cs="Arial"/>
                <w:sz w:val="18"/>
                <w:szCs w:val="18"/>
              </w:rPr>
            </w:pPr>
            <w:r>
              <w:rPr>
                <w:rFonts w:ascii="Arial" w:hAnsi="Arial" w:cs="Arial"/>
                <w:sz w:val="18"/>
                <w:szCs w:val="18"/>
              </w:rPr>
              <w:t>Opdrachtnemer levert ondertekend iSAT formulier aan opdrachtgever en aan de leverancier(s) van de iVRI componenten.</w:t>
            </w:r>
          </w:p>
        </w:tc>
        <w:tc>
          <w:tcPr>
            <w:tcW w:w="1275" w:type="dxa"/>
          </w:tcPr>
          <w:p w14:paraId="26A152A5" w14:textId="77777777" w:rsidR="0062524E" w:rsidRDefault="0062524E" w:rsidP="00DA2CE8">
            <w:pPr>
              <w:autoSpaceDE w:val="0"/>
              <w:autoSpaceDN w:val="0"/>
              <w:adjustRightInd w:val="0"/>
              <w:rPr>
                <w:rFonts w:ascii="Arial" w:hAnsi="Arial" w:cs="Arial"/>
                <w:sz w:val="18"/>
                <w:szCs w:val="18"/>
              </w:rPr>
            </w:pPr>
          </w:p>
        </w:tc>
        <w:tc>
          <w:tcPr>
            <w:tcW w:w="1129" w:type="dxa"/>
          </w:tcPr>
          <w:p w14:paraId="15EC5D2F" w14:textId="77777777" w:rsidR="0062524E" w:rsidRDefault="0062524E" w:rsidP="00DA2CE8">
            <w:pPr>
              <w:autoSpaceDE w:val="0"/>
              <w:autoSpaceDN w:val="0"/>
              <w:adjustRightInd w:val="0"/>
              <w:rPr>
                <w:rFonts w:ascii="Arial" w:hAnsi="Arial" w:cs="Arial"/>
                <w:sz w:val="18"/>
                <w:szCs w:val="18"/>
              </w:rPr>
            </w:pPr>
          </w:p>
        </w:tc>
      </w:tr>
      <w:tr w:rsidR="0062524E" w14:paraId="00CB8FFD" w14:textId="77777777" w:rsidTr="00DA2CE8">
        <w:tc>
          <w:tcPr>
            <w:tcW w:w="6658" w:type="dxa"/>
          </w:tcPr>
          <w:p w14:paraId="7BAB87C7" w14:textId="77777777" w:rsidR="0062524E" w:rsidRDefault="0062524E" w:rsidP="00DA2CE8">
            <w:pPr>
              <w:autoSpaceDE w:val="0"/>
              <w:autoSpaceDN w:val="0"/>
              <w:adjustRightInd w:val="0"/>
              <w:rPr>
                <w:rFonts w:ascii="Arial" w:hAnsi="Arial" w:cs="Arial"/>
                <w:sz w:val="18"/>
                <w:szCs w:val="18"/>
              </w:rPr>
            </w:pPr>
            <w:r>
              <w:rPr>
                <w:rFonts w:ascii="Arial" w:hAnsi="Arial" w:cs="Arial"/>
                <w:sz w:val="18"/>
                <w:szCs w:val="18"/>
              </w:rPr>
              <w:t>Bevestiging UDAP KPI’s op peil</w:t>
            </w:r>
          </w:p>
        </w:tc>
        <w:tc>
          <w:tcPr>
            <w:tcW w:w="1275" w:type="dxa"/>
          </w:tcPr>
          <w:p w14:paraId="7E84CEE1" w14:textId="77777777" w:rsidR="0062524E" w:rsidRDefault="0062524E" w:rsidP="00DA2CE8">
            <w:pPr>
              <w:autoSpaceDE w:val="0"/>
              <w:autoSpaceDN w:val="0"/>
              <w:adjustRightInd w:val="0"/>
              <w:rPr>
                <w:rFonts w:ascii="Arial" w:hAnsi="Arial" w:cs="Arial"/>
                <w:sz w:val="18"/>
                <w:szCs w:val="18"/>
              </w:rPr>
            </w:pPr>
          </w:p>
        </w:tc>
        <w:tc>
          <w:tcPr>
            <w:tcW w:w="1129" w:type="dxa"/>
          </w:tcPr>
          <w:p w14:paraId="48019C07" w14:textId="77777777" w:rsidR="0062524E" w:rsidRDefault="0062524E" w:rsidP="00DA2CE8">
            <w:pPr>
              <w:autoSpaceDE w:val="0"/>
              <w:autoSpaceDN w:val="0"/>
              <w:adjustRightInd w:val="0"/>
              <w:rPr>
                <w:rFonts w:ascii="Arial" w:hAnsi="Arial" w:cs="Arial"/>
                <w:sz w:val="18"/>
                <w:szCs w:val="18"/>
              </w:rPr>
            </w:pPr>
            <w:r>
              <w:rPr>
                <w:rFonts w:ascii="Arial" w:hAnsi="Arial" w:cs="Arial"/>
                <w:sz w:val="18"/>
                <w:szCs w:val="18"/>
              </w:rPr>
              <w:t>St. 1,00 L</w:t>
            </w:r>
          </w:p>
        </w:tc>
      </w:tr>
      <w:tr w:rsidR="0062524E" w14:paraId="094A8F0D" w14:textId="77777777" w:rsidTr="00DA2CE8">
        <w:tc>
          <w:tcPr>
            <w:tcW w:w="6658" w:type="dxa"/>
          </w:tcPr>
          <w:p w14:paraId="1C5F8F6A" w14:textId="77777777" w:rsidR="0062524E" w:rsidRDefault="0062524E" w:rsidP="00DA2CE8">
            <w:pPr>
              <w:autoSpaceDE w:val="0"/>
              <w:autoSpaceDN w:val="0"/>
              <w:adjustRightInd w:val="0"/>
              <w:rPr>
                <w:rFonts w:ascii="Arial" w:hAnsi="Arial" w:cs="Arial"/>
                <w:sz w:val="18"/>
                <w:szCs w:val="18"/>
              </w:rPr>
            </w:pPr>
            <w:r>
              <w:rPr>
                <w:rFonts w:ascii="Arial" w:hAnsi="Arial" w:cs="Arial"/>
                <w:sz w:val="18"/>
                <w:szCs w:val="18"/>
              </w:rPr>
              <w:t>Opdrachtnemer levert bevestiging van het voldoen aan alle in UDAP gestelde KPI’s aan opdrachtgever en aan de leverancier(s) van de iVRI componenten. Opdrachtnemer doet dit door middel van de reguliere UDAP rapportage of een afschrift van het actuele dashboard beschikbaar binnen UDAP.</w:t>
            </w:r>
          </w:p>
        </w:tc>
        <w:tc>
          <w:tcPr>
            <w:tcW w:w="1275" w:type="dxa"/>
          </w:tcPr>
          <w:p w14:paraId="190D9952" w14:textId="77777777" w:rsidR="0062524E" w:rsidRDefault="0062524E" w:rsidP="00DA2CE8">
            <w:pPr>
              <w:autoSpaceDE w:val="0"/>
              <w:autoSpaceDN w:val="0"/>
              <w:adjustRightInd w:val="0"/>
              <w:rPr>
                <w:rFonts w:ascii="Arial" w:hAnsi="Arial" w:cs="Arial"/>
                <w:sz w:val="18"/>
                <w:szCs w:val="18"/>
              </w:rPr>
            </w:pPr>
          </w:p>
        </w:tc>
        <w:tc>
          <w:tcPr>
            <w:tcW w:w="1129" w:type="dxa"/>
          </w:tcPr>
          <w:p w14:paraId="39BFAC87" w14:textId="77777777" w:rsidR="0062524E" w:rsidRDefault="0062524E" w:rsidP="00DA2CE8">
            <w:pPr>
              <w:autoSpaceDE w:val="0"/>
              <w:autoSpaceDN w:val="0"/>
              <w:adjustRightInd w:val="0"/>
              <w:rPr>
                <w:rFonts w:ascii="Arial" w:hAnsi="Arial" w:cs="Arial"/>
                <w:sz w:val="18"/>
                <w:szCs w:val="18"/>
              </w:rPr>
            </w:pPr>
          </w:p>
        </w:tc>
      </w:tr>
      <w:tr w:rsidR="0062524E" w14:paraId="130110C5" w14:textId="77777777" w:rsidTr="00DA2CE8">
        <w:tc>
          <w:tcPr>
            <w:tcW w:w="6658" w:type="dxa"/>
          </w:tcPr>
          <w:p w14:paraId="0C5E92FC" w14:textId="77777777" w:rsidR="0062524E" w:rsidRDefault="0062524E" w:rsidP="00DA2CE8">
            <w:pPr>
              <w:autoSpaceDE w:val="0"/>
              <w:autoSpaceDN w:val="0"/>
              <w:adjustRightInd w:val="0"/>
              <w:rPr>
                <w:rFonts w:ascii="Arial" w:hAnsi="Arial" w:cs="Arial"/>
                <w:sz w:val="18"/>
                <w:szCs w:val="18"/>
              </w:rPr>
            </w:pPr>
            <w:r>
              <w:rPr>
                <w:rFonts w:ascii="Arial" w:hAnsi="Arial" w:cs="Arial"/>
                <w:sz w:val="18"/>
                <w:szCs w:val="18"/>
              </w:rPr>
              <w:t>Opdrachtnemer is eerste aanspreekpunt voor de genoemde aspecten.</w:t>
            </w:r>
          </w:p>
        </w:tc>
        <w:tc>
          <w:tcPr>
            <w:tcW w:w="1275" w:type="dxa"/>
          </w:tcPr>
          <w:p w14:paraId="233975EF" w14:textId="77777777" w:rsidR="0062524E" w:rsidRDefault="0062524E" w:rsidP="00DA2CE8">
            <w:pPr>
              <w:autoSpaceDE w:val="0"/>
              <w:autoSpaceDN w:val="0"/>
              <w:adjustRightInd w:val="0"/>
              <w:rPr>
                <w:rFonts w:ascii="Arial" w:hAnsi="Arial" w:cs="Arial"/>
                <w:sz w:val="18"/>
                <w:szCs w:val="18"/>
              </w:rPr>
            </w:pPr>
          </w:p>
        </w:tc>
        <w:tc>
          <w:tcPr>
            <w:tcW w:w="1129" w:type="dxa"/>
          </w:tcPr>
          <w:p w14:paraId="6E6E27FD" w14:textId="77777777" w:rsidR="0062524E" w:rsidRDefault="0062524E" w:rsidP="00DA2CE8">
            <w:pPr>
              <w:autoSpaceDE w:val="0"/>
              <w:autoSpaceDN w:val="0"/>
              <w:adjustRightInd w:val="0"/>
              <w:rPr>
                <w:rFonts w:ascii="Arial" w:hAnsi="Arial" w:cs="Arial"/>
                <w:sz w:val="18"/>
                <w:szCs w:val="18"/>
              </w:rPr>
            </w:pPr>
          </w:p>
        </w:tc>
      </w:tr>
      <w:tr w:rsidR="0062524E" w14:paraId="00B0BB2E" w14:textId="77777777" w:rsidTr="00DA2CE8">
        <w:tc>
          <w:tcPr>
            <w:tcW w:w="6658" w:type="dxa"/>
          </w:tcPr>
          <w:p w14:paraId="2AED12C9" w14:textId="6B3CFF06" w:rsidR="0062524E" w:rsidRPr="002146D3" w:rsidRDefault="0062524E" w:rsidP="00DA2CE8">
            <w:pPr>
              <w:autoSpaceDE w:val="0"/>
              <w:autoSpaceDN w:val="0"/>
              <w:adjustRightInd w:val="0"/>
              <w:rPr>
                <w:rFonts w:ascii="Arial" w:hAnsi="Arial" w:cs="Arial"/>
                <w:strike/>
                <w:sz w:val="18"/>
                <w:szCs w:val="18"/>
              </w:rPr>
            </w:pPr>
            <w:r>
              <w:rPr>
                <w:rFonts w:ascii="Arial" w:hAnsi="Arial" w:cs="Arial"/>
                <w:sz w:val="18"/>
                <w:szCs w:val="18"/>
              </w:rPr>
              <w:t xml:space="preserve">Prijs is gebaseerd op alle coördinatiewerkzaamheden ten behoeve van de realisatie van één iVRI, volgens een vooraf overeengekomen planning. </w:t>
            </w:r>
          </w:p>
        </w:tc>
        <w:tc>
          <w:tcPr>
            <w:tcW w:w="1275" w:type="dxa"/>
          </w:tcPr>
          <w:p w14:paraId="63F66BDB" w14:textId="77777777" w:rsidR="0062524E" w:rsidRDefault="0062524E" w:rsidP="00DA2CE8">
            <w:pPr>
              <w:autoSpaceDE w:val="0"/>
              <w:autoSpaceDN w:val="0"/>
              <w:adjustRightInd w:val="0"/>
              <w:rPr>
                <w:rFonts w:ascii="Arial" w:hAnsi="Arial" w:cs="Arial"/>
                <w:sz w:val="18"/>
                <w:szCs w:val="18"/>
              </w:rPr>
            </w:pPr>
          </w:p>
        </w:tc>
        <w:tc>
          <w:tcPr>
            <w:tcW w:w="1129" w:type="dxa"/>
          </w:tcPr>
          <w:p w14:paraId="7F948B4B" w14:textId="77777777" w:rsidR="0062524E" w:rsidRDefault="0062524E" w:rsidP="00DA2CE8">
            <w:pPr>
              <w:autoSpaceDE w:val="0"/>
              <w:autoSpaceDN w:val="0"/>
              <w:adjustRightInd w:val="0"/>
              <w:rPr>
                <w:rFonts w:ascii="Arial" w:hAnsi="Arial" w:cs="Arial"/>
                <w:sz w:val="18"/>
                <w:szCs w:val="18"/>
              </w:rPr>
            </w:pPr>
          </w:p>
        </w:tc>
      </w:tr>
    </w:tbl>
    <w:p w14:paraId="17097BCD" w14:textId="77777777" w:rsidR="0062524E" w:rsidRDefault="0062524E" w:rsidP="0062524E">
      <w:pPr>
        <w:autoSpaceDE w:val="0"/>
        <w:autoSpaceDN w:val="0"/>
        <w:adjustRightInd w:val="0"/>
        <w:spacing w:after="0" w:line="240" w:lineRule="auto"/>
        <w:rPr>
          <w:rFonts w:ascii="Arial" w:hAnsi="Arial" w:cs="Arial"/>
          <w:sz w:val="18"/>
          <w:szCs w:val="18"/>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62524E" w14:paraId="723A0AF3" w14:textId="77777777" w:rsidTr="0096AFF7">
        <w:tc>
          <w:tcPr>
            <w:tcW w:w="6658" w:type="dxa"/>
          </w:tcPr>
          <w:p w14:paraId="61DF21C4" w14:textId="30C88386" w:rsidR="0062524E" w:rsidRDefault="00DC782A" w:rsidP="00DA2CE8">
            <w:pPr>
              <w:autoSpaceDE w:val="0"/>
              <w:autoSpaceDN w:val="0"/>
              <w:adjustRightInd w:val="0"/>
              <w:rPr>
                <w:rFonts w:ascii="Arial" w:hAnsi="Arial" w:cs="Arial"/>
                <w:sz w:val="18"/>
                <w:szCs w:val="18"/>
              </w:rPr>
            </w:pPr>
            <w:r w:rsidRPr="0096AFF7">
              <w:rPr>
                <w:rFonts w:ascii="Arial" w:hAnsi="Arial" w:cs="Arial"/>
                <w:i/>
                <w:iCs/>
                <w:sz w:val="18"/>
                <w:szCs w:val="18"/>
              </w:rPr>
              <w:t>5</w:t>
            </w:r>
            <w:r w:rsidR="0062524E" w:rsidRPr="0096AFF7">
              <w:rPr>
                <w:rFonts w:ascii="Arial" w:hAnsi="Arial" w:cs="Arial"/>
                <w:i/>
                <w:iCs/>
                <w:sz w:val="18"/>
                <w:szCs w:val="18"/>
              </w:rPr>
              <w:t xml:space="preserve">00020 </w:t>
            </w:r>
            <w:r w:rsidR="00AB0EB0">
              <w:rPr>
                <w:rFonts w:ascii="Arial" w:hAnsi="Arial" w:cs="Arial"/>
                <w:i/>
                <w:iCs/>
                <w:sz w:val="18"/>
                <w:szCs w:val="18"/>
              </w:rPr>
              <w:t>Ketencoördinatie</w:t>
            </w:r>
            <w:r w:rsidR="0062524E" w:rsidRPr="0096AFF7">
              <w:rPr>
                <w:rFonts w:ascii="Arial" w:hAnsi="Arial" w:cs="Arial"/>
                <w:i/>
                <w:iCs/>
                <w:sz w:val="18"/>
                <w:szCs w:val="18"/>
              </w:rPr>
              <w:t xml:space="preserve"> tijdens beheer</w:t>
            </w:r>
            <w:r w:rsidR="7EF2221C" w:rsidRPr="0096AFF7">
              <w:rPr>
                <w:rFonts w:ascii="Arial" w:hAnsi="Arial" w:cs="Arial"/>
                <w:i/>
                <w:iCs/>
                <w:sz w:val="18"/>
                <w:szCs w:val="18"/>
              </w:rPr>
              <w:t xml:space="preserve"> en onderhoud</w:t>
            </w:r>
            <w:r w:rsidR="0062524E" w:rsidRPr="0096AFF7">
              <w:rPr>
                <w:rFonts w:ascii="Arial" w:hAnsi="Arial" w:cs="Arial"/>
                <w:i/>
                <w:iCs/>
                <w:sz w:val="18"/>
                <w:szCs w:val="18"/>
              </w:rPr>
              <w:t xml:space="preserve"> iVRI</w:t>
            </w:r>
          </w:p>
        </w:tc>
        <w:tc>
          <w:tcPr>
            <w:tcW w:w="1275" w:type="dxa"/>
          </w:tcPr>
          <w:p w14:paraId="481F4DAF" w14:textId="7A7EF16A" w:rsidR="0062524E" w:rsidRDefault="0062524E" w:rsidP="00DA2CE8">
            <w:pPr>
              <w:autoSpaceDE w:val="0"/>
              <w:autoSpaceDN w:val="0"/>
              <w:adjustRightInd w:val="0"/>
              <w:rPr>
                <w:rFonts w:ascii="Arial" w:hAnsi="Arial" w:cs="Arial"/>
                <w:sz w:val="18"/>
                <w:szCs w:val="18"/>
              </w:rPr>
            </w:pPr>
            <w:r>
              <w:rPr>
                <w:rFonts w:ascii="Arial" w:hAnsi="Arial" w:cs="Arial"/>
                <w:sz w:val="18"/>
                <w:szCs w:val="18"/>
              </w:rPr>
              <w:t xml:space="preserve">St </w:t>
            </w:r>
            <w:r w:rsidR="007F6F0E">
              <w:rPr>
                <w:rFonts w:ascii="Arial" w:hAnsi="Arial" w:cs="Arial"/>
                <w:sz w:val="18"/>
                <w:szCs w:val="18"/>
              </w:rPr>
              <w:t>7</w:t>
            </w:r>
            <w:r>
              <w:rPr>
                <w:rFonts w:ascii="Arial" w:hAnsi="Arial" w:cs="Arial"/>
                <w:sz w:val="18"/>
                <w:szCs w:val="18"/>
              </w:rPr>
              <w:t>,</w:t>
            </w:r>
            <w:r w:rsidR="007F6F0E">
              <w:rPr>
                <w:rFonts w:ascii="Arial" w:hAnsi="Arial" w:cs="Arial"/>
                <w:sz w:val="18"/>
                <w:szCs w:val="18"/>
              </w:rPr>
              <w:t xml:space="preserve">50 </w:t>
            </w:r>
            <w:r>
              <w:rPr>
                <w:rFonts w:ascii="Arial" w:hAnsi="Arial" w:cs="Arial"/>
                <w:sz w:val="18"/>
                <w:szCs w:val="18"/>
              </w:rPr>
              <w:t>F</w:t>
            </w:r>
          </w:p>
        </w:tc>
        <w:tc>
          <w:tcPr>
            <w:tcW w:w="1129" w:type="dxa"/>
          </w:tcPr>
          <w:p w14:paraId="73F3FCE6" w14:textId="77777777" w:rsidR="0062524E" w:rsidRDefault="0062524E" w:rsidP="00DA2CE8">
            <w:pPr>
              <w:autoSpaceDE w:val="0"/>
              <w:autoSpaceDN w:val="0"/>
              <w:adjustRightInd w:val="0"/>
              <w:rPr>
                <w:rFonts w:ascii="Arial" w:hAnsi="Arial" w:cs="Arial"/>
                <w:sz w:val="18"/>
                <w:szCs w:val="18"/>
              </w:rPr>
            </w:pPr>
          </w:p>
        </w:tc>
      </w:tr>
      <w:tr w:rsidR="0062524E" w14:paraId="3057EB99" w14:textId="77777777" w:rsidTr="0096AFF7">
        <w:tc>
          <w:tcPr>
            <w:tcW w:w="6658" w:type="dxa"/>
          </w:tcPr>
          <w:p w14:paraId="37C2EECF" w14:textId="45D8B5ED" w:rsidR="0062524E" w:rsidRPr="007D7D9C" w:rsidRDefault="00EC0813" w:rsidP="00DA2CE8">
            <w:pPr>
              <w:autoSpaceDE w:val="0"/>
              <w:autoSpaceDN w:val="0"/>
              <w:adjustRightInd w:val="0"/>
              <w:rPr>
                <w:rFonts w:ascii="Arial" w:hAnsi="Arial" w:cs="Arial"/>
                <w:sz w:val="18"/>
                <w:szCs w:val="18"/>
              </w:rPr>
            </w:pPr>
            <w:r>
              <w:rPr>
                <w:rFonts w:ascii="Arial" w:hAnsi="Arial" w:cs="Arial"/>
                <w:sz w:val="18"/>
                <w:szCs w:val="18"/>
              </w:rPr>
              <w:t>Ketencoördinatie</w:t>
            </w:r>
            <w:r w:rsidR="0062524E" w:rsidRPr="0096AFF7">
              <w:rPr>
                <w:rFonts w:ascii="Arial" w:hAnsi="Arial" w:cs="Arial"/>
                <w:sz w:val="18"/>
                <w:szCs w:val="18"/>
              </w:rPr>
              <w:t xml:space="preserve"> tijdens beheer</w:t>
            </w:r>
            <w:r w:rsidR="33EB5344" w:rsidRPr="0096AFF7">
              <w:rPr>
                <w:rFonts w:ascii="Arial" w:hAnsi="Arial" w:cs="Arial"/>
                <w:sz w:val="18"/>
                <w:szCs w:val="18"/>
              </w:rPr>
              <w:t xml:space="preserve"> en onderhoud</w:t>
            </w:r>
            <w:r w:rsidR="0062524E" w:rsidRPr="0096AFF7">
              <w:rPr>
                <w:rFonts w:ascii="Arial" w:hAnsi="Arial" w:cs="Arial"/>
                <w:sz w:val="18"/>
                <w:szCs w:val="18"/>
              </w:rPr>
              <w:t xml:space="preserve"> iVRI</w:t>
            </w:r>
          </w:p>
        </w:tc>
        <w:tc>
          <w:tcPr>
            <w:tcW w:w="1275" w:type="dxa"/>
          </w:tcPr>
          <w:p w14:paraId="4C504FA5" w14:textId="77777777" w:rsidR="0062524E" w:rsidRDefault="0062524E" w:rsidP="00DA2CE8">
            <w:pPr>
              <w:autoSpaceDE w:val="0"/>
              <w:autoSpaceDN w:val="0"/>
              <w:adjustRightInd w:val="0"/>
              <w:rPr>
                <w:rFonts w:ascii="Arial" w:hAnsi="Arial" w:cs="Arial"/>
                <w:sz w:val="18"/>
                <w:szCs w:val="18"/>
              </w:rPr>
            </w:pPr>
          </w:p>
        </w:tc>
        <w:tc>
          <w:tcPr>
            <w:tcW w:w="1129" w:type="dxa"/>
          </w:tcPr>
          <w:p w14:paraId="400C3B9E" w14:textId="77777777" w:rsidR="0062524E" w:rsidRDefault="0062524E" w:rsidP="00DA2CE8">
            <w:pPr>
              <w:autoSpaceDE w:val="0"/>
              <w:autoSpaceDN w:val="0"/>
              <w:adjustRightInd w:val="0"/>
              <w:rPr>
                <w:rFonts w:ascii="Arial" w:hAnsi="Arial" w:cs="Arial"/>
                <w:sz w:val="18"/>
                <w:szCs w:val="18"/>
              </w:rPr>
            </w:pPr>
          </w:p>
        </w:tc>
      </w:tr>
      <w:tr w:rsidR="0062524E" w14:paraId="6D1F6B40" w14:textId="77777777" w:rsidTr="0096AFF7">
        <w:tc>
          <w:tcPr>
            <w:tcW w:w="6658" w:type="dxa"/>
          </w:tcPr>
          <w:p w14:paraId="37F62632" w14:textId="60242E79" w:rsidR="0062524E" w:rsidRDefault="0062524E" w:rsidP="00DA2CE8">
            <w:pPr>
              <w:autoSpaceDE w:val="0"/>
              <w:autoSpaceDN w:val="0"/>
              <w:adjustRightInd w:val="0"/>
              <w:rPr>
                <w:rFonts w:ascii="Arial" w:hAnsi="Arial" w:cs="Arial"/>
                <w:sz w:val="18"/>
                <w:szCs w:val="18"/>
              </w:rPr>
            </w:pPr>
            <w:r w:rsidRPr="0096AFF7">
              <w:rPr>
                <w:rFonts w:ascii="Arial" w:hAnsi="Arial" w:cs="Arial"/>
                <w:sz w:val="18"/>
                <w:szCs w:val="18"/>
              </w:rPr>
              <w:t xml:space="preserve">Betreft de </w:t>
            </w:r>
            <w:r w:rsidR="00EC0813">
              <w:rPr>
                <w:rFonts w:ascii="Arial" w:hAnsi="Arial" w:cs="Arial"/>
                <w:sz w:val="18"/>
                <w:szCs w:val="18"/>
              </w:rPr>
              <w:t>ketencoördinatie</w:t>
            </w:r>
            <w:r w:rsidRPr="0096AFF7">
              <w:rPr>
                <w:rFonts w:ascii="Arial" w:hAnsi="Arial" w:cs="Arial"/>
                <w:sz w:val="18"/>
                <w:szCs w:val="18"/>
              </w:rPr>
              <w:t xml:space="preserve"> tijdens de beheer</w:t>
            </w:r>
            <w:r w:rsidR="0000731C" w:rsidRPr="0096AFF7">
              <w:rPr>
                <w:rFonts w:ascii="Arial" w:hAnsi="Arial" w:cs="Arial"/>
                <w:sz w:val="18"/>
                <w:szCs w:val="18"/>
              </w:rPr>
              <w:t>- en onderhouds</w:t>
            </w:r>
            <w:r w:rsidRPr="0096AFF7">
              <w:rPr>
                <w:rFonts w:ascii="Arial" w:hAnsi="Arial" w:cs="Arial"/>
                <w:sz w:val="18"/>
                <w:szCs w:val="18"/>
              </w:rPr>
              <w:t>fase van een iVRI.</w:t>
            </w:r>
          </w:p>
        </w:tc>
        <w:tc>
          <w:tcPr>
            <w:tcW w:w="1275" w:type="dxa"/>
          </w:tcPr>
          <w:p w14:paraId="79242F4B" w14:textId="77777777" w:rsidR="0062524E" w:rsidRDefault="0062524E" w:rsidP="00DA2CE8">
            <w:pPr>
              <w:autoSpaceDE w:val="0"/>
              <w:autoSpaceDN w:val="0"/>
              <w:adjustRightInd w:val="0"/>
              <w:rPr>
                <w:rFonts w:ascii="Arial" w:hAnsi="Arial" w:cs="Arial"/>
                <w:sz w:val="18"/>
                <w:szCs w:val="18"/>
              </w:rPr>
            </w:pPr>
          </w:p>
        </w:tc>
        <w:tc>
          <w:tcPr>
            <w:tcW w:w="1129" w:type="dxa"/>
          </w:tcPr>
          <w:p w14:paraId="7C3735FF" w14:textId="77777777" w:rsidR="0062524E" w:rsidRDefault="0062524E" w:rsidP="00DA2CE8">
            <w:pPr>
              <w:autoSpaceDE w:val="0"/>
              <w:autoSpaceDN w:val="0"/>
              <w:adjustRightInd w:val="0"/>
              <w:rPr>
                <w:rFonts w:ascii="Arial" w:hAnsi="Arial" w:cs="Arial"/>
                <w:sz w:val="18"/>
                <w:szCs w:val="18"/>
              </w:rPr>
            </w:pPr>
          </w:p>
        </w:tc>
      </w:tr>
      <w:tr w:rsidR="0062524E" w14:paraId="06A20A7B" w14:textId="77777777" w:rsidTr="0096AFF7">
        <w:tc>
          <w:tcPr>
            <w:tcW w:w="6658" w:type="dxa"/>
          </w:tcPr>
          <w:p w14:paraId="69625A94" w14:textId="3DD77706" w:rsidR="0062524E" w:rsidRDefault="0062524E" w:rsidP="00DA2CE8">
            <w:pPr>
              <w:autoSpaceDE w:val="0"/>
              <w:autoSpaceDN w:val="0"/>
              <w:adjustRightInd w:val="0"/>
              <w:rPr>
                <w:rFonts w:ascii="Arial" w:hAnsi="Arial" w:cs="Arial"/>
                <w:sz w:val="18"/>
                <w:szCs w:val="18"/>
              </w:rPr>
            </w:pPr>
            <w:r w:rsidRPr="0096AFF7">
              <w:rPr>
                <w:rFonts w:ascii="Arial" w:hAnsi="Arial" w:cs="Arial"/>
                <w:sz w:val="18"/>
                <w:szCs w:val="18"/>
              </w:rPr>
              <w:t xml:space="preserve">Werkzaamheden uitvoeren volgens de eisen zoals opgenomen in de bijlage </w:t>
            </w:r>
            <w:r w:rsidR="501EF3AF" w:rsidRPr="0096AFF7">
              <w:rPr>
                <w:rFonts w:ascii="Arial" w:hAnsi="Arial" w:cs="Arial"/>
                <w:sz w:val="18"/>
                <w:szCs w:val="18"/>
              </w:rPr>
              <w:t xml:space="preserve">beheer- en </w:t>
            </w:r>
            <w:r w:rsidRPr="0096AFF7">
              <w:rPr>
                <w:rFonts w:ascii="Arial" w:hAnsi="Arial" w:cs="Arial"/>
                <w:sz w:val="18"/>
                <w:szCs w:val="18"/>
              </w:rPr>
              <w:t>onderhoudscontract Integrale verantwoordelijkheid.</w:t>
            </w:r>
          </w:p>
        </w:tc>
        <w:tc>
          <w:tcPr>
            <w:tcW w:w="1275" w:type="dxa"/>
          </w:tcPr>
          <w:p w14:paraId="7D39C1FE" w14:textId="77777777" w:rsidR="0062524E" w:rsidRDefault="0062524E" w:rsidP="00DA2CE8">
            <w:pPr>
              <w:autoSpaceDE w:val="0"/>
              <w:autoSpaceDN w:val="0"/>
              <w:adjustRightInd w:val="0"/>
              <w:rPr>
                <w:rFonts w:ascii="Arial" w:hAnsi="Arial" w:cs="Arial"/>
                <w:sz w:val="18"/>
                <w:szCs w:val="18"/>
              </w:rPr>
            </w:pPr>
          </w:p>
        </w:tc>
        <w:tc>
          <w:tcPr>
            <w:tcW w:w="1129" w:type="dxa"/>
          </w:tcPr>
          <w:p w14:paraId="2BD4327F" w14:textId="77777777" w:rsidR="0062524E" w:rsidRDefault="0062524E" w:rsidP="00DA2CE8">
            <w:pPr>
              <w:autoSpaceDE w:val="0"/>
              <w:autoSpaceDN w:val="0"/>
              <w:adjustRightInd w:val="0"/>
              <w:rPr>
                <w:rFonts w:ascii="Arial" w:hAnsi="Arial" w:cs="Arial"/>
                <w:sz w:val="18"/>
                <w:szCs w:val="18"/>
              </w:rPr>
            </w:pPr>
          </w:p>
        </w:tc>
      </w:tr>
      <w:tr w:rsidR="0098699C" w14:paraId="7E597068" w14:textId="77777777" w:rsidTr="0096AFF7">
        <w:tc>
          <w:tcPr>
            <w:tcW w:w="6658" w:type="dxa"/>
          </w:tcPr>
          <w:p w14:paraId="13B56D13" w14:textId="217067C0" w:rsidR="0098699C" w:rsidRPr="0096AFF7" w:rsidRDefault="0098699C" w:rsidP="00DA2CE8">
            <w:pPr>
              <w:autoSpaceDE w:val="0"/>
              <w:autoSpaceDN w:val="0"/>
              <w:adjustRightInd w:val="0"/>
              <w:rPr>
                <w:rFonts w:ascii="Arial" w:hAnsi="Arial" w:cs="Arial"/>
                <w:sz w:val="18"/>
                <w:szCs w:val="18"/>
              </w:rPr>
            </w:pPr>
            <w:r>
              <w:rPr>
                <w:rFonts w:ascii="Arial" w:hAnsi="Arial" w:cs="Arial"/>
                <w:sz w:val="18"/>
                <w:szCs w:val="18"/>
              </w:rPr>
              <w:t xml:space="preserve">Uitgangspunt </w:t>
            </w:r>
          </w:p>
        </w:tc>
        <w:tc>
          <w:tcPr>
            <w:tcW w:w="1275" w:type="dxa"/>
          </w:tcPr>
          <w:p w14:paraId="3226272D" w14:textId="77777777" w:rsidR="0098699C" w:rsidRDefault="0098699C" w:rsidP="00DA2CE8">
            <w:pPr>
              <w:autoSpaceDE w:val="0"/>
              <w:autoSpaceDN w:val="0"/>
              <w:adjustRightInd w:val="0"/>
              <w:rPr>
                <w:rFonts w:ascii="Arial" w:hAnsi="Arial" w:cs="Arial"/>
                <w:sz w:val="18"/>
                <w:szCs w:val="18"/>
              </w:rPr>
            </w:pPr>
          </w:p>
        </w:tc>
        <w:tc>
          <w:tcPr>
            <w:tcW w:w="1129" w:type="dxa"/>
          </w:tcPr>
          <w:p w14:paraId="7CB9C8CE" w14:textId="77777777" w:rsidR="0098699C" w:rsidRDefault="0098699C" w:rsidP="00DA2CE8">
            <w:pPr>
              <w:autoSpaceDE w:val="0"/>
              <w:autoSpaceDN w:val="0"/>
              <w:adjustRightInd w:val="0"/>
              <w:rPr>
                <w:rFonts w:ascii="Arial" w:hAnsi="Arial" w:cs="Arial"/>
                <w:sz w:val="18"/>
                <w:szCs w:val="18"/>
              </w:rPr>
            </w:pPr>
          </w:p>
        </w:tc>
      </w:tr>
      <w:tr w:rsidR="0062524E" w14:paraId="2520D86C" w14:textId="77777777" w:rsidTr="0096AFF7">
        <w:tc>
          <w:tcPr>
            <w:tcW w:w="6658" w:type="dxa"/>
          </w:tcPr>
          <w:p w14:paraId="1178CA15" w14:textId="77777777" w:rsidR="0062524E" w:rsidRPr="002146D3" w:rsidRDefault="0062524E" w:rsidP="00DA2CE8">
            <w:pPr>
              <w:autoSpaceDE w:val="0"/>
              <w:autoSpaceDN w:val="0"/>
              <w:adjustRightInd w:val="0"/>
              <w:rPr>
                <w:rFonts w:ascii="Arial" w:hAnsi="Arial" w:cs="Arial"/>
                <w:strike/>
                <w:sz w:val="18"/>
                <w:szCs w:val="18"/>
              </w:rPr>
            </w:pPr>
            <w:r>
              <w:rPr>
                <w:rFonts w:ascii="Arial" w:hAnsi="Arial" w:cs="Arial"/>
                <w:sz w:val="18"/>
                <w:szCs w:val="18"/>
              </w:rPr>
              <w:t>Prijs geldt per iVRI per jaar</w:t>
            </w:r>
          </w:p>
        </w:tc>
        <w:tc>
          <w:tcPr>
            <w:tcW w:w="1275" w:type="dxa"/>
          </w:tcPr>
          <w:p w14:paraId="61ED4059" w14:textId="77777777" w:rsidR="0062524E" w:rsidRDefault="0062524E" w:rsidP="00DA2CE8">
            <w:pPr>
              <w:autoSpaceDE w:val="0"/>
              <w:autoSpaceDN w:val="0"/>
              <w:adjustRightInd w:val="0"/>
              <w:rPr>
                <w:rFonts w:ascii="Arial" w:hAnsi="Arial" w:cs="Arial"/>
                <w:sz w:val="18"/>
                <w:szCs w:val="18"/>
              </w:rPr>
            </w:pPr>
          </w:p>
        </w:tc>
        <w:tc>
          <w:tcPr>
            <w:tcW w:w="1129" w:type="dxa"/>
          </w:tcPr>
          <w:p w14:paraId="65CA836D" w14:textId="77777777" w:rsidR="0062524E" w:rsidRDefault="0062524E" w:rsidP="00DA2CE8">
            <w:pPr>
              <w:autoSpaceDE w:val="0"/>
              <w:autoSpaceDN w:val="0"/>
              <w:adjustRightInd w:val="0"/>
              <w:rPr>
                <w:rFonts w:ascii="Arial" w:hAnsi="Arial" w:cs="Arial"/>
                <w:sz w:val="18"/>
                <w:szCs w:val="18"/>
              </w:rPr>
            </w:pPr>
          </w:p>
        </w:tc>
      </w:tr>
    </w:tbl>
    <w:p w14:paraId="781B6951" w14:textId="77777777" w:rsidR="0062524E" w:rsidRDefault="0062524E" w:rsidP="0062524E">
      <w:pPr>
        <w:autoSpaceDE w:val="0"/>
        <w:autoSpaceDN w:val="0"/>
        <w:adjustRightInd w:val="0"/>
        <w:spacing w:after="0" w:line="240" w:lineRule="auto"/>
        <w:rPr>
          <w:rFonts w:ascii="Arial" w:hAnsi="Arial" w:cs="Arial"/>
          <w:sz w:val="18"/>
          <w:szCs w:val="18"/>
        </w:rPr>
      </w:pPr>
    </w:p>
    <w:p w14:paraId="4EA45092" w14:textId="77777777" w:rsidR="0062524E" w:rsidRPr="002146D3" w:rsidRDefault="0062524E" w:rsidP="0062524E">
      <w:pPr>
        <w:autoSpaceDE w:val="0"/>
        <w:autoSpaceDN w:val="0"/>
        <w:adjustRightInd w:val="0"/>
        <w:spacing w:after="0" w:line="240" w:lineRule="auto"/>
        <w:rPr>
          <w:rFonts w:ascii="Arial" w:hAnsi="Arial" w:cs="Arial"/>
          <w:sz w:val="18"/>
          <w:szCs w:val="18"/>
        </w:rPr>
      </w:pPr>
    </w:p>
    <w:p w14:paraId="184C35B7" w14:textId="102FF9A9" w:rsidR="0062524E" w:rsidRDefault="0062524E">
      <w:r>
        <w:br w:type="page"/>
      </w:r>
    </w:p>
    <w:p w14:paraId="00005FC1" w14:textId="7E26FE8E" w:rsidR="00914B76" w:rsidRPr="00F353F8" w:rsidRDefault="00DC782A" w:rsidP="00914B76">
      <w:pPr>
        <w:rPr>
          <w:b/>
          <w:bCs/>
        </w:rPr>
      </w:pPr>
      <w:r>
        <w:rPr>
          <w:b/>
          <w:bCs/>
        </w:rPr>
        <w:lastRenderedPageBreak/>
        <w:t>6</w:t>
      </w:r>
      <w:r w:rsidR="00914B76" w:rsidRPr="00F353F8">
        <w:rPr>
          <w:b/>
          <w:bCs/>
        </w:rPr>
        <w:tab/>
        <w:t>Algemeen</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914B76" w14:paraId="73823F0E" w14:textId="77777777" w:rsidTr="00DA2CE8">
        <w:tc>
          <w:tcPr>
            <w:tcW w:w="6658" w:type="dxa"/>
          </w:tcPr>
          <w:p w14:paraId="29662AD5" w14:textId="16BCA1F2" w:rsidR="00914B76" w:rsidRDefault="00DC782A" w:rsidP="00DA2CE8">
            <w:pPr>
              <w:autoSpaceDE w:val="0"/>
              <w:autoSpaceDN w:val="0"/>
              <w:adjustRightInd w:val="0"/>
              <w:rPr>
                <w:rFonts w:ascii="Arial" w:hAnsi="Arial" w:cs="Arial"/>
                <w:sz w:val="18"/>
                <w:szCs w:val="18"/>
              </w:rPr>
            </w:pPr>
            <w:r>
              <w:rPr>
                <w:rFonts w:ascii="Arial" w:hAnsi="Arial" w:cs="Arial"/>
                <w:i/>
                <w:iCs/>
                <w:sz w:val="18"/>
                <w:szCs w:val="18"/>
              </w:rPr>
              <w:t>6</w:t>
            </w:r>
            <w:r w:rsidR="00914B76">
              <w:rPr>
                <w:rFonts w:ascii="Arial" w:hAnsi="Arial" w:cs="Arial"/>
                <w:i/>
                <w:iCs/>
                <w:sz w:val="18"/>
                <w:szCs w:val="18"/>
              </w:rPr>
              <w:t xml:space="preserve">00010 Opstellen </w:t>
            </w:r>
            <w:r w:rsidR="00B76493">
              <w:rPr>
                <w:rFonts w:ascii="Arial" w:hAnsi="Arial" w:cs="Arial"/>
                <w:i/>
                <w:iCs/>
                <w:sz w:val="18"/>
                <w:szCs w:val="18"/>
              </w:rPr>
              <w:t>wegbeheerderskaders</w:t>
            </w:r>
            <w:r w:rsidR="00914B76">
              <w:rPr>
                <w:rFonts w:ascii="Arial" w:hAnsi="Arial" w:cs="Arial"/>
                <w:i/>
                <w:iCs/>
                <w:sz w:val="18"/>
                <w:szCs w:val="18"/>
              </w:rPr>
              <w:t xml:space="preserve"> ITS-appl. Incl. berekeningen</w:t>
            </w:r>
          </w:p>
        </w:tc>
        <w:tc>
          <w:tcPr>
            <w:tcW w:w="1275" w:type="dxa"/>
          </w:tcPr>
          <w:p w14:paraId="4F85FE4D"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6279BE31" w14:textId="77777777" w:rsidR="00914B76" w:rsidRDefault="00914B76" w:rsidP="00DA2CE8">
            <w:pPr>
              <w:autoSpaceDE w:val="0"/>
              <w:autoSpaceDN w:val="0"/>
              <w:adjustRightInd w:val="0"/>
              <w:rPr>
                <w:rFonts w:ascii="Arial" w:hAnsi="Arial" w:cs="Arial"/>
                <w:sz w:val="18"/>
                <w:szCs w:val="18"/>
              </w:rPr>
            </w:pPr>
          </w:p>
        </w:tc>
      </w:tr>
      <w:tr w:rsidR="00914B76" w14:paraId="77006B02" w14:textId="77777777" w:rsidTr="00DA2CE8">
        <w:tc>
          <w:tcPr>
            <w:tcW w:w="6658" w:type="dxa"/>
          </w:tcPr>
          <w:p w14:paraId="66B9F372" w14:textId="5D9D70B8" w:rsidR="00914B76" w:rsidRPr="007D7D9C" w:rsidRDefault="00914B76" w:rsidP="00DA2CE8">
            <w:pPr>
              <w:autoSpaceDE w:val="0"/>
              <w:autoSpaceDN w:val="0"/>
              <w:adjustRightInd w:val="0"/>
              <w:rPr>
                <w:rFonts w:ascii="Arial" w:hAnsi="Arial" w:cs="Arial"/>
                <w:sz w:val="18"/>
                <w:szCs w:val="18"/>
              </w:rPr>
            </w:pPr>
            <w:r>
              <w:rPr>
                <w:rFonts w:ascii="Arial" w:hAnsi="Arial" w:cs="Arial"/>
                <w:sz w:val="18"/>
                <w:szCs w:val="18"/>
              </w:rPr>
              <w:t xml:space="preserve">Opstellen </w:t>
            </w:r>
            <w:r w:rsidR="00B76493">
              <w:rPr>
                <w:rFonts w:ascii="Arial" w:hAnsi="Arial" w:cs="Arial"/>
                <w:sz w:val="18"/>
                <w:szCs w:val="18"/>
              </w:rPr>
              <w:t>wegbeheerderskaders</w:t>
            </w:r>
            <w:r>
              <w:rPr>
                <w:rFonts w:ascii="Arial" w:hAnsi="Arial" w:cs="Arial"/>
                <w:sz w:val="18"/>
                <w:szCs w:val="18"/>
              </w:rPr>
              <w:t xml:space="preserve"> ITS-appl. incl. berekeningen</w:t>
            </w:r>
          </w:p>
        </w:tc>
        <w:tc>
          <w:tcPr>
            <w:tcW w:w="1275" w:type="dxa"/>
          </w:tcPr>
          <w:p w14:paraId="06BD43E5" w14:textId="77777777" w:rsidR="00914B76" w:rsidRDefault="00914B76" w:rsidP="00DA2CE8">
            <w:pPr>
              <w:autoSpaceDE w:val="0"/>
              <w:autoSpaceDN w:val="0"/>
              <w:adjustRightInd w:val="0"/>
              <w:rPr>
                <w:rFonts w:ascii="Arial" w:hAnsi="Arial" w:cs="Arial"/>
                <w:sz w:val="18"/>
                <w:szCs w:val="18"/>
              </w:rPr>
            </w:pPr>
          </w:p>
        </w:tc>
        <w:tc>
          <w:tcPr>
            <w:tcW w:w="1129" w:type="dxa"/>
          </w:tcPr>
          <w:p w14:paraId="25E255C0" w14:textId="77777777" w:rsidR="00914B76" w:rsidRDefault="00914B76" w:rsidP="00DA2CE8">
            <w:pPr>
              <w:autoSpaceDE w:val="0"/>
              <w:autoSpaceDN w:val="0"/>
              <w:adjustRightInd w:val="0"/>
              <w:rPr>
                <w:rFonts w:ascii="Arial" w:hAnsi="Arial" w:cs="Arial"/>
                <w:sz w:val="18"/>
                <w:szCs w:val="18"/>
              </w:rPr>
            </w:pPr>
          </w:p>
        </w:tc>
      </w:tr>
      <w:tr w:rsidR="00914B76" w14:paraId="697494A2" w14:textId="77777777" w:rsidTr="00DA2CE8">
        <w:tc>
          <w:tcPr>
            <w:tcW w:w="6658" w:type="dxa"/>
          </w:tcPr>
          <w:p w14:paraId="661617C5" w14:textId="7BFA1855" w:rsidR="00914B76" w:rsidRDefault="00914B76" w:rsidP="00DA2CE8">
            <w:pPr>
              <w:autoSpaceDE w:val="0"/>
              <w:autoSpaceDN w:val="0"/>
              <w:adjustRightInd w:val="0"/>
              <w:rPr>
                <w:rFonts w:ascii="Arial" w:hAnsi="Arial" w:cs="Arial"/>
                <w:sz w:val="18"/>
                <w:szCs w:val="18"/>
              </w:rPr>
            </w:pPr>
            <w:r>
              <w:rPr>
                <w:rFonts w:ascii="Arial" w:hAnsi="Arial" w:cs="Arial"/>
                <w:sz w:val="18"/>
                <w:szCs w:val="18"/>
              </w:rPr>
              <w:t xml:space="preserve">Betreft het opstellen van </w:t>
            </w:r>
            <w:r w:rsidR="00B76493">
              <w:rPr>
                <w:rFonts w:ascii="Arial" w:hAnsi="Arial" w:cs="Arial"/>
                <w:sz w:val="18"/>
                <w:szCs w:val="18"/>
              </w:rPr>
              <w:t>wegbeheerderskaders</w:t>
            </w:r>
            <w:r>
              <w:rPr>
                <w:rFonts w:ascii="Arial" w:hAnsi="Arial" w:cs="Arial"/>
                <w:sz w:val="18"/>
                <w:szCs w:val="18"/>
              </w:rPr>
              <w:t xml:space="preserve"> ten behoeve van het programmeren van een ITS-applicatie conform de eisen van opdrachtgever</w:t>
            </w:r>
          </w:p>
        </w:tc>
        <w:tc>
          <w:tcPr>
            <w:tcW w:w="1275" w:type="dxa"/>
          </w:tcPr>
          <w:p w14:paraId="789ADE11" w14:textId="77777777" w:rsidR="00914B76" w:rsidRDefault="00914B76" w:rsidP="00DA2CE8">
            <w:pPr>
              <w:autoSpaceDE w:val="0"/>
              <w:autoSpaceDN w:val="0"/>
              <w:adjustRightInd w:val="0"/>
              <w:rPr>
                <w:rFonts w:ascii="Arial" w:hAnsi="Arial" w:cs="Arial"/>
                <w:sz w:val="18"/>
                <w:szCs w:val="18"/>
              </w:rPr>
            </w:pPr>
          </w:p>
        </w:tc>
        <w:tc>
          <w:tcPr>
            <w:tcW w:w="1129" w:type="dxa"/>
          </w:tcPr>
          <w:p w14:paraId="68463BE4" w14:textId="77777777" w:rsidR="00914B76" w:rsidRDefault="00914B76" w:rsidP="00DA2CE8">
            <w:pPr>
              <w:autoSpaceDE w:val="0"/>
              <w:autoSpaceDN w:val="0"/>
              <w:adjustRightInd w:val="0"/>
              <w:rPr>
                <w:rFonts w:ascii="Arial" w:hAnsi="Arial" w:cs="Arial"/>
                <w:sz w:val="18"/>
                <w:szCs w:val="18"/>
              </w:rPr>
            </w:pPr>
          </w:p>
        </w:tc>
      </w:tr>
      <w:tr w:rsidR="00914B76" w14:paraId="4A42B4A9" w14:textId="77777777" w:rsidTr="00DA2CE8">
        <w:tc>
          <w:tcPr>
            <w:tcW w:w="6658" w:type="dxa"/>
          </w:tcPr>
          <w:p w14:paraId="3876FFE4" w14:textId="44847EBF" w:rsidR="00914B76" w:rsidRDefault="00B76493" w:rsidP="00DA2CE8">
            <w:pPr>
              <w:autoSpaceDE w:val="0"/>
              <w:autoSpaceDN w:val="0"/>
              <w:adjustRightInd w:val="0"/>
              <w:rPr>
                <w:rFonts w:ascii="Arial" w:hAnsi="Arial" w:cs="Arial"/>
                <w:sz w:val="18"/>
                <w:szCs w:val="18"/>
              </w:rPr>
            </w:pPr>
            <w:r>
              <w:rPr>
                <w:rFonts w:ascii="Arial" w:hAnsi="Arial" w:cs="Arial"/>
                <w:sz w:val="18"/>
                <w:szCs w:val="18"/>
              </w:rPr>
              <w:t>Wegbeheerderskaders</w:t>
            </w:r>
          </w:p>
        </w:tc>
        <w:tc>
          <w:tcPr>
            <w:tcW w:w="1275" w:type="dxa"/>
          </w:tcPr>
          <w:p w14:paraId="48439D07" w14:textId="77777777" w:rsidR="00914B76" w:rsidRDefault="00914B76" w:rsidP="00DA2CE8">
            <w:pPr>
              <w:autoSpaceDE w:val="0"/>
              <w:autoSpaceDN w:val="0"/>
              <w:adjustRightInd w:val="0"/>
              <w:rPr>
                <w:rFonts w:ascii="Arial" w:hAnsi="Arial" w:cs="Arial"/>
                <w:sz w:val="18"/>
                <w:szCs w:val="18"/>
              </w:rPr>
            </w:pPr>
          </w:p>
        </w:tc>
        <w:tc>
          <w:tcPr>
            <w:tcW w:w="1129" w:type="dxa"/>
          </w:tcPr>
          <w:p w14:paraId="64EBEF28"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keer 1,00 L</w:t>
            </w:r>
          </w:p>
        </w:tc>
      </w:tr>
      <w:tr w:rsidR="00914B76" w14:paraId="4D00A1F5" w14:textId="77777777" w:rsidTr="00DA2CE8">
        <w:tc>
          <w:tcPr>
            <w:tcW w:w="6658" w:type="dxa"/>
          </w:tcPr>
          <w:p w14:paraId="7C199D25" w14:textId="265A6CDD" w:rsidR="00914B76" w:rsidRDefault="00914B76" w:rsidP="00DA2CE8">
            <w:pPr>
              <w:autoSpaceDE w:val="0"/>
              <w:autoSpaceDN w:val="0"/>
              <w:adjustRightInd w:val="0"/>
              <w:rPr>
                <w:rFonts w:ascii="Arial" w:hAnsi="Arial" w:cs="Arial"/>
                <w:sz w:val="18"/>
                <w:szCs w:val="18"/>
              </w:rPr>
            </w:pPr>
            <w:r>
              <w:rPr>
                <w:rFonts w:ascii="Arial" w:hAnsi="Arial" w:cs="Arial"/>
                <w:sz w:val="18"/>
                <w:szCs w:val="18"/>
              </w:rPr>
              <w:t>Inclusief berekeningen in OTTO</w:t>
            </w:r>
            <w:r w:rsidR="00A15597">
              <w:rPr>
                <w:rFonts w:ascii="Arial" w:hAnsi="Arial" w:cs="Arial"/>
                <w:sz w:val="18"/>
                <w:szCs w:val="18"/>
              </w:rPr>
              <w:t xml:space="preserve"> (of </w:t>
            </w:r>
            <w:r w:rsidR="003F4DC5">
              <w:rPr>
                <w:rFonts w:ascii="Arial" w:hAnsi="Arial" w:cs="Arial"/>
                <w:sz w:val="18"/>
                <w:szCs w:val="18"/>
              </w:rPr>
              <w:t>gelijkwaardig</w:t>
            </w:r>
            <w:r w:rsidR="00A15597">
              <w:rPr>
                <w:rFonts w:ascii="Arial" w:hAnsi="Arial" w:cs="Arial"/>
                <w:sz w:val="18"/>
                <w:szCs w:val="18"/>
              </w:rPr>
              <w:t>)</w:t>
            </w:r>
          </w:p>
        </w:tc>
        <w:tc>
          <w:tcPr>
            <w:tcW w:w="1275" w:type="dxa"/>
          </w:tcPr>
          <w:p w14:paraId="7DAE87E7" w14:textId="77777777" w:rsidR="00914B76" w:rsidRDefault="00914B76" w:rsidP="00DA2CE8">
            <w:pPr>
              <w:autoSpaceDE w:val="0"/>
              <w:autoSpaceDN w:val="0"/>
              <w:adjustRightInd w:val="0"/>
              <w:rPr>
                <w:rFonts w:ascii="Arial" w:hAnsi="Arial" w:cs="Arial"/>
                <w:sz w:val="18"/>
                <w:szCs w:val="18"/>
              </w:rPr>
            </w:pPr>
          </w:p>
        </w:tc>
        <w:tc>
          <w:tcPr>
            <w:tcW w:w="1129" w:type="dxa"/>
          </w:tcPr>
          <w:p w14:paraId="2BA0A5AD"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keer 1,00 L</w:t>
            </w:r>
          </w:p>
        </w:tc>
      </w:tr>
      <w:tr w:rsidR="00914B76" w14:paraId="139E1C61" w14:textId="77777777" w:rsidTr="00DA2CE8">
        <w:tc>
          <w:tcPr>
            <w:tcW w:w="6658" w:type="dxa"/>
          </w:tcPr>
          <w:p w14:paraId="2C52121E" w14:textId="760F1D7E" w:rsidR="00914B76" w:rsidRPr="00F353F8" w:rsidRDefault="00914B76" w:rsidP="00DA2CE8">
            <w:pPr>
              <w:autoSpaceDE w:val="0"/>
              <w:autoSpaceDN w:val="0"/>
              <w:adjustRightInd w:val="0"/>
              <w:rPr>
                <w:rFonts w:ascii="Arial" w:hAnsi="Arial" w:cs="Arial"/>
                <w:sz w:val="18"/>
                <w:szCs w:val="18"/>
              </w:rPr>
            </w:pPr>
            <w:r>
              <w:rPr>
                <w:rFonts w:ascii="Arial" w:hAnsi="Arial" w:cs="Arial"/>
                <w:sz w:val="18"/>
                <w:szCs w:val="18"/>
              </w:rPr>
              <w:t>Inclusief berekeningen in COCON</w:t>
            </w:r>
            <w:r w:rsidR="00A15597">
              <w:rPr>
                <w:rFonts w:ascii="Arial" w:hAnsi="Arial" w:cs="Arial"/>
                <w:sz w:val="18"/>
                <w:szCs w:val="18"/>
              </w:rPr>
              <w:t xml:space="preserve"> (of </w:t>
            </w:r>
            <w:r w:rsidR="003F4DC5">
              <w:rPr>
                <w:rFonts w:ascii="Arial" w:hAnsi="Arial" w:cs="Arial"/>
                <w:sz w:val="18"/>
                <w:szCs w:val="18"/>
              </w:rPr>
              <w:t>gelijkwaardig</w:t>
            </w:r>
            <w:r w:rsidR="00A15597">
              <w:rPr>
                <w:rFonts w:ascii="Arial" w:hAnsi="Arial" w:cs="Arial"/>
                <w:sz w:val="18"/>
                <w:szCs w:val="18"/>
              </w:rPr>
              <w:t>)</w:t>
            </w:r>
          </w:p>
        </w:tc>
        <w:tc>
          <w:tcPr>
            <w:tcW w:w="1275" w:type="dxa"/>
          </w:tcPr>
          <w:p w14:paraId="638DC1C4" w14:textId="77777777" w:rsidR="00914B76" w:rsidRDefault="00914B76" w:rsidP="00DA2CE8">
            <w:pPr>
              <w:autoSpaceDE w:val="0"/>
              <w:autoSpaceDN w:val="0"/>
              <w:adjustRightInd w:val="0"/>
              <w:rPr>
                <w:rFonts w:ascii="Arial" w:hAnsi="Arial" w:cs="Arial"/>
                <w:sz w:val="18"/>
                <w:szCs w:val="18"/>
              </w:rPr>
            </w:pPr>
          </w:p>
        </w:tc>
        <w:tc>
          <w:tcPr>
            <w:tcW w:w="1129" w:type="dxa"/>
          </w:tcPr>
          <w:p w14:paraId="504F773C"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keer 1,00 L</w:t>
            </w:r>
          </w:p>
        </w:tc>
      </w:tr>
      <w:tr w:rsidR="00914B76" w14:paraId="096E78BF" w14:textId="77777777" w:rsidTr="00DA2CE8">
        <w:tc>
          <w:tcPr>
            <w:tcW w:w="6658" w:type="dxa"/>
          </w:tcPr>
          <w:p w14:paraId="33B37813" w14:textId="29FF479F" w:rsidR="00914B76" w:rsidRDefault="00914B76" w:rsidP="00DA2CE8">
            <w:pPr>
              <w:autoSpaceDE w:val="0"/>
              <w:autoSpaceDN w:val="0"/>
              <w:adjustRightInd w:val="0"/>
              <w:rPr>
                <w:rFonts w:ascii="Arial" w:hAnsi="Arial" w:cs="Arial"/>
                <w:sz w:val="18"/>
                <w:szCs w:val="18"/>
              </w:rPr>
            </w:pPr>
            <w:r>
              <w:rPr>
                <w:rFonts w:ascii="Arial" w:hAnsi="Arial" w:cs="Arial"/>
                <w:sz w:val="18"/>
                <w:szCs w:val="18"/>
              </w:rPr>
              <w:t xml:space="preserve">Inclusief het verwerken van de resultaten van de berekeningen in de </w:t>
            </w:r>
            <w:r w:rsidR="00B76493">
              <w:rPr>
                <w:rFonts w:ascii="Arial" w:hAnsi="Arial" w:cs="Arial"/>
                <w:sz w:val="18"/>
                <w:szCs w:val="18"/>
              </w:rPr>
              <w:t>wegbeheerderskaders</w:t>
            </w:r>
          </w:p>
        </w:tc>
        <w:tc>
          <w:tcPr>
            <w:tcW w:w="1275" w:type="dxa"/>
          </w:tcPr>
          <w:p w14:paraId="07124BA5" w14:textId="77777777" w:rsidR="00914B76" w:rsidRDefault="00914B76" w:rsidP="00DA2CE8">
            <w:pPr>
              <w:autoSpaceDE w:val="0"/>
              <w:autoSpaceDN w:val="0"/>
              <w:adjustRightInd w:val="0"/>
              <w:rPr>
                <w:rFonts w:ascii="Arial" w:hAnsi="Arial" w:cs="Arial"/>
                <w:sz w:val="18"/>
                <w:szCs w:val="18"/>
              </w:rPr>
            </w:pPr>
          </w:p>
        </w:tc>
        <w:tc>
          <w:tcPr>
            <w:tcW w:w="1129" w:type="dxa"/>
          </w:tcPr>
          <w:p w14:paraId="63ECAB24" w14:textId="77777777" w:rsidR="00914B76" w:rsidRDefault="00914B76" w:rsidP="00DA2CE8">
            <w:pPr>
              <w:autoSpaceDE w:val="0"/>
              <w:autoSpaceDN w:val="0"/>
              <w:adjustRightInd w:val="0"/>
              <w:rPr>
                <w:rFonts w:ascii="Arial" w:hAnsi="Arial" w:cs="Arial"/>
                <w:sz w:val="18"/>
                <w:szCs w:val="18"/>
              </w:rPr>
            </w:pPr>
          </w:p>
        </w:tc>
      </w:tr>
      <w:tr w:rsidR="00914B76" w14:paraId="3B089686" w14:textId="77777777" w:rsidTr="00DA2CE8">
        <w:tc>
          <w:tcPr>
            <w:tcW w:w="6658" w:type="dxa"/>
          </w:tcPr>
          <w:p w14:paraId="6E1AE3BE" w14:textId="28374D2B" w:rsidR="00914B76" w:rsidDel="004360A5" w:rsidRDefault="00914B76" w:rsidP="00DA2CE8">
            <w:pPr>
              <w:autoSpaceDE w:val="0"/>
              <w:autoSpaceDN w:val="0"/>
              <w:adjustRightInd w:val="0"/>
              <w:rPr>
                <w:rFonts w:ascii="Arial" w:hAnsi="Arial" w:cs="Arial"/>
                <w:sz w:val="18"/>
                <w:szCs w:val="18"/>
              </w:rPr>
            </w:pPr>
            <w:r w:rsidRPr="00F353F8">
              <w:rPr>
                <w:rFonts w:ascii="Arial" w:hAnsi="Arial" w:cs="Arial"/>
                <w:sz w:val="18"/>
                <w:szCs w:val="18"/>
              </w:rPr>
              <w:t>Als basis dienen</w:t>
            </w:r>
            <w:r w:rsidR="00E46A53">
              <w:rPr>
                <w:rFonts w:ascii="Arial" w:hAnsi="Arial" w:cs="Arial"/>
                <w:sz w:val="18"/>
                <w:szCs w:val="18"/>
              </w:rPr>
              <w:t xml:space="preserve">, het algemene verkeersbeleid van </w:t>
            </w:r>
            <w:r w:rsidR="00931100">
              <w:rPr>
                <w:rFonts w:ascii="Arial" w:hAnsi="Arial" w:cs="Arial"/>
                <w:sz w:val="18"/>
                <w:szCs w:val="18"/>
              </w:rPr>
              <w:t>opdrachtgever,</w:t>
            </w:r>
            <w:r w:rsidRPr="00F353F8">
              <w:rPr>
                <w:rFonts w:ascii="Arial" w:hAnsi="Arial" w:cs="Arial"/>
                <w:sz w:val="18"/>
                <w:szCs w:val="18"/>
              </w:rPr>
              <w:t xml:space="preserve"> de wegbeheerderskaders en toelichting op</w:t>
            </w:r>
            <w:r>
              <w:rPr>
                <w:rFonts w:ascii="Arial" w:hAnsi="Arial" w:cs="Arial"/>
                <w:sz w:val="18"/>
                <w:szCs w:val="18"/>
              </w:rPr>
              <w:t xml:space="preserve"> </w:t>
            </w:r>
            <w:r w:rsidRPr="00F353F8">
              <w:rPr>
                <w:rFonts w:ascii="Arial" w:hAnsi="Arial" w:cs="Arial"/>
                <w:sz w:val="18"/>
                <w:szCs w:val="18"/>
              </w:rPr>
              <w:t>de specifieke beoogde functionaliteiten van de iVRI zoals</w:t>
            </w:r>
            <w:r>
              <w:rPr>
                <w:rFonts w:ascii="Arial" w:hAnsi="Arial" w:cs="Arial"/>
                <w:sz w:val="18"/>
                <w:szCs w:val="18"/>
              </w:rPr>
              <w:t xml:space="preserve"> </w:t>
            </w:r>
            <w:r w:rsidRPr="00F353F8">
              <w:rPr>
                <w:rFonts w:ascii="Arial" w:hAnsi="Arial" w:cs="Arial"/>
                <w:sz w:val="18"/>
                <w:szCs w:val="18"/>
              </w:rPr>
              <w:t>aangeleverd door opdrachtgever.</w:t>
            </w:r>
          </w:p>
        </w:tc>
        <w:tc>
          <w:tcPr>
            <w:tcW w:w="1275" w:type="dxa"/>
          </w:tcPr>
          <w:p w14:paraId="189FDE3F" w14:textId="77777777" w:rsidR="00914B76" w:rsidRDefault="00914B76" w:rsidP="00DA2CE8">
            <w:pPr>
              <w:autoSpaceDE w:val="0"/>
              <w:autoSpaceDN w:val="0"/>
              <w:adjustRightInd w:val="0"/>
              <w:rPr>
                <w:rFonts w:ascii="Arial" w:hAnsi="Arial" w:cs="Arial"/>
                <w:sz w:val="18"/>
                <w:szCs w:val="18"/>
              </w:rPr>
            </w:pPr>
          </w:p>
        </w:tc>
        <w:tc>
          <w:tcPr>
            <w:tcW w:w="1129" w:type="dxa"/>
          </w:tcPr>
          <w:p w14:paraId="481DD1DB" w14:textId="77777777" w:rsidR="00914B76" w:rsidRDefault="00914B76" w:rsidP="00DA2CE8">
            <w:pPr>
              <w:autoSpaceDE w:val="0"/>
              <w:autoSpaceDN w:val="0"/>
              <w:adjustRightInd w:val="0"/>
              <w:rPr>
                <w:rFonts w:ascii="Arial" w:hAnsi="Arial" w:cs="Arial"/>
                <w:sz w:val="18"/>
                <w:szCs w:val="18"/>
              </w:rPr>
            </w:pPr>
          </w:p>
        </w:tc>
      </w:tr>
      <w:tr w:rsidR="00914B76" w14:paraId="71B4BBD2" w14:textId="77777777" w:rsidTr="00DA2CE8">
        <w:tc>
          <w:tcPr>
            <w:tcW w:w="6658" w:type="dxa"/>
          </w:tcPr>
          <w:p w14:paraId="538375F5" w14:textId="416B5742" w:rsidR="00914B76" w:rsidRDefault="00914B76" w:rsidP="00DA2CE8">
            <w:pPr>
              <w:autoSpaceDE w:val="0"/>
              <w:autoSpaceDN w:val="0"/>
              <w:adjustRightInd w:val="0"/>
              <w:rPr>
                <w:rFonts w:ascii="Arial" w:hAnsi="Arial" w:cs="Arial"/>
                <w:sz w:val="18"/>
                <w:szCs w:val="18"/>
              </w:rPr>
            </w:pPr>
            <w:r w:rsidRPr="00F353F8">
              <w:rPr>
                <w:rFonts w:ascii="Arial" w:hAnsi="Arial" w:cs="Arial"/>
                <w:sz w:val="18"/>
                <w:szCs w:val="18"/>
              </w:rPr>
              <w:t xml:space="preserve">Aanleveren </w:t>
            </w:r>
            <w:r w:rsidR="00B76493">
              <w:rPr>
                <w:rFonts w:ascii="Arial" w:hAnsi="Arial" w:cs="Arial"/>
                <w:sz w:val="18"/>
                <w:szCs w:val="18"/>
              </w:rPr>
              <w:t>wegbeheerderskaders</w:t>
            </w:r>
            <w:r w:rsidRPr="00F353F8">
              <w:rPr>
                <w:rFonts w:ascii="Arial" w:hAnsi="Arial" w:cs="Arial"/>
                <w:sz w:val="18"/>
                <w:szCs w:val="18"/>
              </w:rPr>
              <w:t xml:space="preserve"> in Microsoft Word-formaat.</w:t>
            </w:r>
          </w:p>
        </w:tc>
        <w:tc>
          <w:tcPr>
            <w:tcW w:w="1275" w:type="dxa"/>
          </w:tcPr>
          <w:p w14:paraId="75512BB1" w14:textId="77777777" w:rsidR="00914B76" w:rsidRDefault="00914B76" w:rsidP="00DA2CE8">
            <w:pPr>
              <w:autoSpaceDE w:val="0"/>
              <w:autoSpaceDN w:val="0"/>
              <w:adjustRightInd w:val="0"/>
              <w:rPr>
                <w:rFonts w:ascii="Arial" w:hAnsi="Arial" w:cs="Arial"/>
                <w:sz w:val="18"/>
                <w:szCs w:val="18"/>
              </w:rPr>
            </w:pPr>
          </w:p>
        </w:tc>
        <w:tc>
          <w:tcPr>
            <w:tcW w:w="1129" w:type="dxa"/>
          </w:tcPr>
          <w:p w14:paraId="46061086" w14:textId="77777777" w:rsidR="00914B76" w:rsidRDefault="00914B76" w:rsidP="00DA2CE8">
            <w:pPr>
              <w:autoSpaceDE w:val="0"/>
              <w:autoSpaceDN w:val="0"/>
              <w:adjustRightInd w:val="0"/>
              <w:rPr>
                <w:rFonts w:ascii="Arial" w:hAnsi="Arial" w:cs="Arial"/>
                <w:sz w:val="18"/>
                <w:szCs w:val="18"/>
              </w:rPr>
            </w:pPr>
          </w:p>
        </w:tc>
      </w:tr>
      <w:tr w:rsidR="00914B76" w14:paraId="2699E6C7" w14:textId="77777777" w:rsidTr="00DA2CE8">
        <w:tc>
          <w:tcPr>
            <w:tcW w:w="6658" w:type="dxa"/>
          </w:tcPr>
          <w:p w14:paraId="3D964AA5" w14:textId="4DFF572B" w:rsidR="00914B76" w:rsidRDefault="00914B76" w:rsidP="00DA2CE8">
            <w:pPr>
              <w:autoSpaceDE w:val="0"/>
              <w:autoSpaceDN w:val="0"/>
              <w:adjustRightInd w:val="0"/>
              <w:rPr>
                <w:rFonts w:ascii="Arial" w:hAnsi="Arial" w:cs="Arial"/>
                <w:sz w:val="18"/>
                <w:szCs w:val="18"/>
              </w:rPr>
            </w:pPr>
            <w:r w:rsidRPr="00F353F8">
              <w:rPr>
                <w:rFonts w:ascii="Arial" w:hAnsi="Arial" w:cs="Arial"/>
                <w:sz w:val="18"/>
                <w:szCs w:val="18"/>
              </w:rPr>
              <w:t>Rekening houden met één aanpassingsronde om te komen</w:t>
            </w:r>
            <w:r>
              <w:rPr>
                <w:rFonts w:ascii="Arial" w:hAnsi="Arial" w:cs="Arial"/>
                <w:sz w:val="18"/>
                <w:szCs w:val="18"/>
              </w:rPr>
              <w:t xml:space="preserve"> </w:t>
            </w:r>
            <w:r w:rsidRPr="00F353F8">
              <w:rPr>
                <w:rFonts w:ascii="Arial" w:hAnsi="Arial" w:cs="Arial"/>
                <w:sz w:val="18"/>
                <w:szCs w:val="18"/>
              </w:rPr>
              <w:t xml:space="preserve">tot definitieve </w:t>
            </w:r>
            <w:r w:rsidR="00B76493">
              <w:rPr>
                <w:rFonts w:ascii="Arial" w:hAnsi="Arial" w:cs="Arial"/>
                <w:sz w:val="18"/>
                <w:szCs w:val="18"/>
              </w:rPr>
              <w:t>wegbeheerderskaders</w:t>
            </w:r>
          </w:p>
        </w:tc>
        <w:tc>
          <w:tcPr>
            <w:tcW w:w="1275" w:type="dxa"/>
          </w:tcPr>
          <w:p w14:paraId="49BA7063" w14:textId="77777777" w:rsidR="00914B76" w:rsidRDefault="00914B76" w:rsidP="00DA2CE8">
            <w:pPr>
              <w:autoSpaceDE w:val="0"/>
              <w:autoSpaceDN w:val="0"/>
              <w:adjustRightInd w:val="0"/>
              <w:rPr>
                <w:rFonts w:ascii="Arial" w:hAnsi="Arial" w:cs="Arial"/>
                <w:sz w:val="18"/>
                <w:szCs w:val="18"/>
              </w:rPr>
            </w:pPr>
          </w:p>
        </w:tc>
        <w:tc>
          <w:tcPr>
            <w:tcW w:w="1129" w:type="dxa"/>
          </w:tcPr>
          <w:p w14:paraId="107654A5" w14:textId="77777777" w:rsidR="00914B76" w:rsidRDefault="00914B76" w:rsidP="00DA2CE8">
            <w:pPr>
              <w:autoSpaceDE w:val="0"/>
              <w:autoSpaceDN w:val="0"/>
              <w:adjustRightInd w:val="0"/>
              <w:rPr>
                <w:rFonts w:ascii="Arial" w:hAnsi="Arial" w:cs="Arial"/>
                <w:sz w:val="18"/>
                <w:szCs w:val="18"/>
              </w:rPr>
            </w:pPr>
          </w:p>
        </w:tc>
      </w:tr>
      <w:tr w:rsidR="00914B76" w14:paraId="51CFDD87" w14:textId="77777777" w:rsidTr="00DA2CE8">
        <w:tc>
          <w:tcPr>
            <w:tcW w:w="6658" w:type="dxa"/>
          </w:tcPr>
          <w:p w14:paraId="793739E7" w14:textId="2F8383C9" w:rsidR="00914B76" w:rsidRPr="002146D3" w:rsidRDefault="00914B76" w:rsidP="00DA2CE8">
            <w:pPr>
              <w:autoSpaceDE w:val="0"/>
              <w:autoSpaceDN w:val="0"/>
              <w:adjustRightInd w:val="0"/>
              <w:rPr>
                <w:rFonts w:ascii="Arial" w:hAnsi="Arial" w:cs="Arial"/>
                <w:strike/>
                <w:sz w:val="18"/>
                <w:szCs w:val="18"/>
              </w:rPr>
            </w:pPr>
            <w:r w:rsidRPr="00F353F8">
              <w:rPr>
                <w:rFonts w:ascii="Arial" w:hAnsi="Arial" w:cs="Arial"/>
                <w:sz w:val="18"/>
                <w:szCs w:val="18"/>
              </w:rPr>
              <w:t>Inclusief aanleveren van de bronbestanden van de</w:t>
            </w:r>
            <w:r>
              <w:rPr>
                <w:rFonts w:ascii="Arial" w:hAnsi="Arial" w:cs="Arial"/>
                <w:sz w:val="18"/>
                <w:szCs w:val="18"/>
              </w:rPr>
              <w:t xml:space="preserve"> </w:t>
            </w:r>
            <w:r w:rsidRPr="00F353F8">
              <w:rPr>
                <w:rFonts w:ascii="Arial" w:hAnsi="Arial" w:cs="Arial"/>
                <w:sz w:val="18"/>
                <w:szCs w:val="18"/>
              </w:rPr>
              <w:t>verkeersregeltechnische berekeningen (CDB- en/of OTTO</w:t>
            </w:r>
            <w:r w:rsidR="005F0974">
              <w:rPr>
                <w:rFonts w:ascii="Arial" w:hAnsi="Arial" w:cs="Arial"/>
                <w:sz w:val="18"/>
                <w:szCs w:val="18"/>
              </w:rPr>
              <w:t xml:space="preserve"> </w:t>
            </w:r>
            <w:r w:rsidRPr="00F353F8">
              <w:rPr>
                <w:rFonts w:ascii="Arial" w:hAnsi="Arial" w:cs="Arial"/>
                <w:sz w:val="18"/>
                <w:szCs w:val="18"/>
              </w:rPr>
              <w:t>bestand</w:t>
            </w:r>
            <w:r w:rsidR="00E96E28">
              <w:rPr>
                <w:rFonts w:ascii="Arial" w:hAnsi="Arial" w:cs="Arial"/>
                <w:sz w:val="18"/>
                <w:szCs w:val="18"/>
              </w:rPr>
              <w:t xml:space="preserve"> of gelijkwaardig</w:t>
            </w:r>
            <w:r w:rsidRPr="00F353F8">
              <w:rPr>
                <w:rFonts w:ascii="Arial" w:hAnsi="Arial" w:cs="Arial"/>
                <w:sz w:val="18"/>
                <w:szCs w:val="18"/>
              </w:rPr>
              <w:t>)</w:t>
            </w:r>
            <w:r>
              <w:rPr>
                <w:rFonts w:ascii="Arial" w:hAnsi="Arial" w:cs="Arial"/>
                <w:sz w:val="18"/>
                <w:szCs w:val="18"/>
              </w:rPr>
              <w:t xml:space="preserve"> </w:t>
            </w:r>
            <w:r w:rsidRPr="00F353F8">
              <w:rPr>
                <w:rFonts w:ascii="Arial" w:hAnsi="Arial" w:cs="Arial"/>
                <w:sz w:val="18"/>
                <w:szCs w:val="18"/>
              </w:rPr>
              <w:t>bij opdrachtgever ter goedkeuring.</w:t>
            </w:r>
          </w:p>
        </w:tc>
        <w:tc>
          <w:tcPr>
            <w:tcW w:w="1275" w:type="dxa"/>
          </w:tcPr>
          <w:p w14:paraId="56B55C69" w14:textId="77777777" w:rsidR="00914B76" w:rsidRDefault="00914B76" w:rsidP="00DA2CE8">
            <w:pPr>
              <w:autoSpaceDE w:val="0"/>
              <w:autoSpaceDN w:val="0"/>
              <w:adjustRightInd w:val="0"/>
              <w:rPr>
                <w:rFonts w:ascii="Arial" w:hAnsi="Arial" w:cs="Arial"/>
                <w:sz w:val="18"/>
                <w:szCs w:val="18"/>
              </w:rPr>
            </w:pPr>
          </w:p>
        </w:tc>
        <w:tc>
          <w:tcPr>
            <w:tcW w:w="1129" w:type="dxa"/>
          </w:tcPr>
          <w:p w14:paraId="06A70DFA" w14:textId="77777777" w:rsidR="00914B76" w:rsidRDefault="00914B76" w:rsidP="00DA2CE8">
            <w:pPr>
              <w:autoSpaceDE w:val="0"/>
              <w:autoSpaceDN w:val="0"/>
              <w:adjustRightInd w:val="0"/>
              <w:rPr>
                <w:rFonts w:ascii="Arial" w:hAnsi="Arial" w:cs="Arial"/>
                <w:sz w:val="18"/>
                <w:szCs w:val="18"/>
              </w:rPr>
            </w:pPr>
          </w:p>
        </w:tc>
      </w:tr>
    </w:tbl>
    <w:p w14:paraId="2E72563E" w14:textId="77777777" w:rsidR="00914B76" w:rsidRDefault="00914B76" w:rsidP="00914B76"/>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914B76" w14:paraId="48A5F270" w14:textId="77777777" w:rsidTr="00DA2CE8">
        <w:tc>
          <w:tcPr>
            <w:tcW w:w="6658" w:type="dxa"/>
          </w:tcPr>
          <w:p w14:paraId="736345F6" w14:textId="57BFDE71" w:rsidR="00914B76" w:rsidRDefault="00DC782A" w:rsidP="00DA2CE8">
            <w:pPr>
              <w:autoSpaceDE w:val="0"/>
              <w:autoSpaceDN w:val="0"/>
              <w:adjustRightInd w:val="0"/>
              <w:rPr>
                <w:rFonts w:ascii="Arial" w:hAnsi="Arial" w:cs="Arial"/>
                <w:sz w:val="18"/>
                <w:szCs w:val="18"/>
              </w:rPr>
            </w:pPr>
            <w:r>
              <w:rPr>
                <w:rFonts w:ascii="Arial" w:hAnsi="Arial" w:cs="Arial"/>
                <w:i/>
                <w:iCs/>
                <w:sz w:val="18"/>
                <w:szCs w:val="18"/>
              </w:rPr>
              <w:t>6</w:t>
            </w:r>
            <w:r w:rsidR="00914B76">
              <w:rPr>
                <w:rFonts w:ascii="Arial" w:hAnsi="Arial" w:cs="Arial"/>
                <w:i/>
                <w:iCs/>
                <w:sz w:val="18"/>
                <w:szCs w:val="18"/>
              </w:rPr>
              <w:t xml:space="preserve">00020 Opstellen </w:t>
            </w:r>
            <w:r w:rsidR="00B76493">
              <w:rPr>
                <w:rFonts w:ascii="Arial" w:hAnsi="Arial" w:cs="Arial"/>
                <w:i/>
                <w:iCs/>
                <w:sz w:val="18"/>
                <w:szCs w:val="18"/>
              </w:rPr>
              <w:t>wegbeheerderskaders</w:t>
            </w:r>
            <w:r w:rsidR="00914B76">
              <w:rPr>
                <w:rFonts w:ascii="Arial" w:hAnsi="Arial" w:cs="Arial"/>
                <w:i/>
                <w:iCs/>
                <w:sz w:val="18"/>
                <w:szCs w:val="18"/>
              </w:rPr>
              <w:t xml:space="preserve"> ITS-appl. excl. berekeningen</w:t>
            </w:r>
          </w:p>
        </w:tc>
        <w:tc>
          <w:tcPr>
            <w:tcW w:w="1275" w:type="dxa"/>
          </w:tcPr>
          <w:p w14:paraId="427FEC79"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409FAC68" w14:textId="77777777" w:rsidR="00914B76" w:rsidRDefault="00914B76" w:rsidP="00DA2CE8">
            <w:pPr>
              <w:autoSpaceDE w:val="0"/>
              <w:autoSpaceDN w:val="0"/>
              <w:adjustRightInd w:val="0"/>
              <w:rPr>
                <w:rFonts w:ascii="Arial" w:hAnsi="Arial" w:cs="Arial"/>
                <w:sz w:val="18"/>
                <w:szCs w:val="18"/>
              </w:rPr>
            </w:pPr>
          </w:p>
        </w:tc>
      </w:tr>
      <w:tr w:rsidR="00914B76" w14:paraId="38233329" w14:textId="77777777" w:rsidTr="00DA2CE8">
        <w:tc>
          <w:tcPr>
            <w:tcW w:w="6658" w:type="dxa"/>
          </w:tcPr>
          <w:p w14:paraId="215298AB" w14:textId="76C57C60" w:rsidR="00914B76" w:rsidRPr="007D7D9C" w:rsidRDefault="00914B76" w:rsidP="00DA2CE8">
            <w:pPr>
              <w:autoSpaceDE w:val="0"/>
              <w:autoSpaceDN w:val="0"/>
              <w:adjustRightInd w:val="0"/>
              <w:rPr>
                <w:rFonts w:ascii="Arial" w:hAnsi="Arial" w:cs="Arial"/>
                <w:sz w:val="18"/>
                <w:szCs w:val="18"/>
              </w:rPr>
            </w:pPr>
            <w:r>
              <w:rPr>
                <w:rFonts w:ascii="Arial" w:hAnsi="Arial" w:cs="Arial"/>
                <w:sz w:val="18"/>
                <w:szCs w:val="18"/>
              </w:rPr>
              <w:t xml:space="preserve">Opstellen </w:t>
            </w:r>
            <w:r w:rsidR="00B76493">
              <w:rPr>
                <w:rFonts w:ascii="Arial" w:hAnsi="Arial" w:cs="Arial"/>
                <w:sz w:val="18"/>
                <w:szCs w:val="18"/>
              </w:rPr>
              <w:t>wegbeheerderskaders</w:t>
            </w:r>
            <w:r>
              <w:rPr>
                <w:rFonts w:ascii="Arial" w:hAnsi="Arial" w:cs="Arial"/>
                <w:sz w:val="18"/>
                <w:szCs w:val="18"/>
              </w:rPr>
              <w:t xml:space="preserve"> ITS-appl. excl. berekeningen</w:t>
            </w:r>
          </w:p>
        </w:tc>
        <w:tc>
          <w:tcPr>
            <w:tcW w:w="1275" w:type="dxa"/>
          </w:tcPr>
          <w:p w14:paraId="78B793C3" w14:textId="77777777" w:rsidR="00914B76" w:rsidRDefault="00914B76" w:rsidP="00DA2CE8">
            <w:pPr>
              <w:autoSpaceDE w:val="0"/>
              <w:autoSpaceDN w:val="0"/>
              <w:adjustRightInd w:val="0"/>
              <w:rPr>
                <w:rFonts w:ascii="Arial" w:hAnsi="Arial" w:cs="Arial"/>
                <w:sz w:val="18"/>
                <w:szCs w:val="18"/>
              </w:rPr>
            </w:pPr>
          </w:p>
        </w:tc>
        <w:tc>
          <w:tcPr>
            <w:tcW w:w="1129" w:type="dxa"/>
          </w:tcPr>
          <w:p w14:paraId="35AC9029" w14:textId="77777777" w:rsidR="00914B76" w:rsidRDefault="00914B76" w:rsidP="00DA2CE8">
            <w:pPr>
              <w:autoSpaceDE w:val="0"/>
              <w:autoSpaceDN w:val="0"/>
              <w:adjustRightInd w:val="0"/>
              <w:rPr>
                <w:rFonts w:ascii="Arial" w:hAnsi="Arial" w:cs="Arial"/>
                <w:sz w:val="18"/>
                <w:szCs w:val="18"/>
              </w:rPr>
            </w:pPr>
          </w:p>
        </w:tc>
      </w:tr>
      <w:tr w:rsidR="00914B76" w14:paraId="781FA264" w14:textId="77777777" w:rsidTr="00DA2CE8">
        <w:tc>
          <w:tcPr>
            <w:tcW w:w="6658" w:type="dxa"/>
          </w:tcPr>
          <w:p w14:paraId="396E8390" w14:textId="11415B39" w:rsidR="00914B76" w:rsidRDefault="00914B76" w:rsidP="00DA2CE8">
            <w:pPr>
              <w:autoSpaceDE w:val="0"/>
              <w:autoSpaceDN w:val="0"/>
              <w:adjustRightInd w:val="0"/>
              <w:rPr>
                <w:rFonts w:ascii="Arial" w:hAnsi="Arial" w:cs="Arial"/>
                <w:sz w:val="18"/>
                <w:szCs w:val="18"/>
              </w:rPr>
            </w:pPr>
            <w:r>
              <w:rPr>
                <w:rFonts w:ascii="Arial" w:hAnsi="Arial" w:cs="Arial"/>
                <w:sz w:val="18"/>
                <w:szCs w:val="18"/>
              </w:rPr>
              <w:t xml:space="preserve">Betreft het opstellen van </w:t>
            </w:r>
            <w:r w:rsidR="00B76493">
              <w:rPr>
                <w:rFonts w:ascii="Arial" w:hAnsi="Arial" w:cs="Arial"/>
                <w:sz w:val="18"/>
                <w:szCs w:val="18"/>
              </w:rPr>
              <w:t>wegbeheerderskaders</w:t>
            </w:r>
            <w:r>
              <w:rPr>
                <w:rFonts w:ascii="Arial" w:hAnsi="Arial" w:cs="Arial"/>
                <w:sz w:val="18"/>
                <w:szCs w:val="18"/>
              </w:rPr>
              <w:t xml:space="preserve"> ten behoeve van het programmeren van een ITS-applicatie conform de eisen van opdrachtgever</w:t>
            </w:r>
          </w:p>
        </w:tc>
        <w:tc>
          <w:tcPr>
            <w:tcW w:w="1275" w:type="dxa"/>
          </w:tcPr>
          <w:p w14:paraId="5FB9F2B8" w14:textId="77777777" w:rsidR="00914B76" w:rsidRDefault="00914B76" w:rsidP="00DA2CE8">
            <w:pPr>
              <w:autoSpaceDE w:val="0"/>
              <w:autoSpaceDN w:val="0"/>
              <w:adjustRightInd w:val="0"/>
              <w:rPr>
                <w:rFonts w:ascii="Arial" w:hAnsi="Arial" w:cs="Arial"/>
                <w:sz w:val="18"/>
                <w:szCs w:val="18"/>
              </w:rPr>
            </w:pPr>
          </w:p>
        </w:tc>
        <w:tc>
          <w:tcPr>
            <w:tcW w:w="1129" w:type="dxa"/>
          </w:tcPr>
          <w:p w14:paraId="7BA15AA7" w14:textId="77777777" w:rsidR="00914B76" w:rsidRDefault="00914B76" w:rsidP="00DA2CE8">
            <w:pPr>
              <w:autoSpaceDE w:val="0"/>
              <w:autoSpaceDN w:val="0"/>
              <w:adjustRightInd w:val="0"/>
              <w:rPr>
                <w:rFonts w:ascii="Arial" w:hAnsi="Arial" w:cs="Arial"/>
                <w:sz w:val="18"/>
                <w:szCs w:val="18"/>
              </w:rPr>
            </w:pPr>
          </w:p>
        </w:tc>
      </w:tr>
      <w:tr w:rsidR="00914B76" w14:paraId="16152D06" w14:textId="77777777" w:rsidTr="00DA2CE8">
        <w:tc>
          <w:tcPr>
            <w:tcW w:w="6658" w:type="dxa"/>
          </w:tcPr>
          <w:p w14:paraId="70A5BB8E" w14:textId="1355665D" w:rsidR="00914B76" w:rsidRDefault="00B76493" w:rsidP="00DA2CE8">
            <w:pPr>
              <w:autoSpaceDE w:val="0"/>
              <w:autoSpaceDN w:val="0"/>
              <w:adjustRightInd w:val="0"/>
              <w:rPr>
                <w:rFonts w:ascii="Arial" w:hAnsi="Arial" w:cs="Arial"/>
                <w:sz w:val="18"/>
                <w:szCs w:val="18"/>
              </w:rPr>
            </w:pPr>
            <w:r>
              <w:rPr>
                <w:rFonts w:ascii="Arial" w:hAnsi="Arial" w:cs="Arial"/>
                <w:sz w:val="18"/>
                <w:szCs w:val="18"/>
              </w:rPr>
              <w:t>Wegbeheerderskaders</w:t>
            </w:r>
          </w:p>
        </w:tc>
        <w:tc>
          <w:tcPr>
            <w:tcW w:w="1275" w:type="dxa"/>
          </w:tcPr>
          <w:p w14:paraId="21191FB6" w14:textId="77777777" w:rsidR="00914B76" w:rsidRDefault="00914B76" w:rsidP="00DA2CE8">
            <w:pPr>
              <w:autoSpaceDE w:val="0"/>
              <w:autoSpaceDN w:val="0"/>
              <w:adjustRightInd w:val="0"/>
              <w:rPr>
                <w:rFonts w:ascii="Arial" w:hAnsi="Arial" w:cs="Arial"/>
                <w:sz w:val="18"/>
                <w:szCs w:val="18"/>
              </w:rPr>
            </w:pPr>
          </w:p>
        </w:tc>
        <w:tc>
          <w:tcPr>
            <w:tcW w:w="1129" w:type="dxa"/>
          </w:tcPr>
          <w:p w14:paraId="5BE25CF6"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keer 1,00 L</w:t>
            </w:r>
          </w:p>
        </w:tc>
      </w:tr>
      <w:tr w:rsidR="00914B76" w14:paraId="062E9550" w14:textId="77777777" w:rsidTr="00DA2CE8">
        <w:tc>
          <w:tcPr>
            <w:tcW w:w="6658" w:type="dxa"/>
          </w:tcPr>
          <w:p w14:paraId="456D08FC"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Exclusief berekeningen en analyses in OTTO en COCON.</w:t>
            </w:r>
          </w:p>
        </w:tc>
        <w:tc>
          <w:tcPr>
            <w:tcW w:w="1275" w:type="dxa"/>
          </w:tcPr>
          <w:p w14:paraId="02FE822B" w14:textId="77777777" w:rsidR="00914B76" w:rsidRDefault="00914B76" w:rsidP="00DA2CE8">
            <w:pPr>
              <w:autoSpaceDE w:val="0"/>
              <w:autoSpaceDN w:val="0"/>
              <w:adjustRightInd w:val="0"/>
              <w:rPr>
                <w:rFonts w:ascii="Arial" w:hAnsi="Arial" w:cs="Arial"/>
                <w:sz w:val="18"/>
                <w:szCs w:val="18"/>
              </w:rPr>
            </w:pPr>
          </w:p>
        </w:tc>
        <w:tc>
          <w:tcPr>
            <w:tcW w:w="1129" w:type="dxa"/>
          </w:tcPr>
          <w:p w14:paraId="78D45E32" w14:textId="77777777" w:rsidR="00914B76" w:rsidRDefault="00914B76" w:rsidP="00DA2CE8">
            <w:pPr>
              <w:autoSpaceDE w:val="0"/>
              <w:autoSpaceDN w:val="0"/>
              <w:adjustRightInd w:val="0"/>
              <w:rPr>
                <w:rFonts w:ascii="Arial" w:hAnsi="Arial" w:cs="Arial"/>
                <w:sz w:val="18"/>
                <w:szCs w:val="18"/>
              </w:rPr>
            </w:pPr>
          </w:p>
        </w:tc>
      </w:tr>
      <w:tr w:rsidR="00914B76" w14:paraId="3ED1B6B9" w14:textId="77777777" w:rsidTr="00DA2CE8">
        <w:tc>
          <w:tcPr>
            <w:tcW w:w="6658" w:type="dxa"/>
          </w:tcPr>
          <w:p w14:paraId="4422CCE5" w14:textId="77777777" w:rsidR="00914B76" w:rsidDel="004360A5" w:rsidRDefault="00914B76" w:rsidP="00DA2CE8">
            <w:pPr>
              <w:autoSpaceDE w:val="0"/>
              <w:autoSpaceDN w:val="0"/>
              <w:adjustRightInd w:val="0"/>
              <w:rPr>
                <w:rFonts w:ascii="Arial" w:hAnsi="Arial" w:cs="Arial"/>
                <w:sz w:val="18"/>
                <w:szCs w:val="18"/>
              </w:rPr>
            </w:pPr>
            <w:r w:rsidRPr="00F353F8">
              <w:rPr>
                <w:rFonts w:ascii="Arial" w:hAnsi="Arial" w:cs="Arial"/>
                <w:sz w:val="18"/>
                <w:szCs w:val="18"/>
              </w:rPr>
              <w:t>Als basis dienen de wegbeheerderskaders en toelichting op</w:t>
            </w:r>
            <w:r>
              <w:rPr>
                <w:rFonts w:ascii="Arial" w:hAnsi="Arial" w:cs="Arial"/>
                <w:sz w:val="18"/>
                <w:szCs w:val="18"/>
              </w:rPr>
              <w:t xml:space="preserve"> </w:t>
            </w:r>
            <w:r w:rsidRPr="00F353F8">
              <w:rPr>
                <w:rFonts w:ascii="Arial" w:hAnsi="Arial" w:cs="Arial"/>
                <w:sz w:val="18"/>
                <w:szCs w:val="18"/>
              </w:rPr>
              <w:t>de specifieke beoogde functionaliteiten van de iVRI zoals</w:t>
            </w:r>
            <w:r>
              <w:rPr>
                <w:rFonts w:ascii="Arial" w:hAnsi="Arial" w:cs="Arial"/>
                <w:sz w:val="18"/>
                <w:szCs w:val="18"/>
              </w:rPr>
              <w:t xml:space="preserve"> </w:t>
            </w:r>
            <w:r w:rsidRPr="00F353F8">
              <w:rPr>
                <w:rFonts w:ascii="Arial" w:hAnsi="Arial" w:cs="Arial"/>
                <w:sz w:val="18"/>
                <w:szCs w:val="18"/>
              </w:rPr>
              <w:t>aangeleverd door opdrachtgever.</w:t>
            </w:r>
          </w:p>
        </w:tc>
        <w:tc>
          <w:tcPr>
            <w:tcW w:w="1275" w:type="dxa"/>
          </w:tcPr>
          <w:p w14:paraId="061B34D4" w14:textId="77777777" w:rsidR="00914B76" w:rsidRDefault="00914B76" w:rsidP="00DA2CE8">
            <w:pPr>
              <w:autoSpaceDE w:val="0"/>
              <w:autoSpaceDN w:val="0"/>
              <w:adjustRightInd w:val="0"/>
              <w:rPr>
                <w:rFonts w:ascii="Arial" w:hAnsi="Arial" w:cs="Arial"/>
                <w:sz w:val="18"/>
                <w:szCs w:val="18"/>
              </w:rPr>
            </w:pPr>
          </w:p>
        </w:tc>
        <w:tc>
          <w:tcPr>
            <w:tcW w:w="1129" w:type="dxa"/>
          </w:tcPr>
          <w:p w14:paraId="5CC64F01" w14:textId="77777777" w:rsidR="00914B76" w:rsidRDefault="00914B76" w:rsidP="00DA2CE8">
            <w:pPr>
              <w:autoSpaceDE w:val="0"/>
              <w:autoSpaceDN w:val="0"/>
              <w:adjustRightInd w:val="0"/>
              <w:rPr>
                <w:rFonts w:ascii="Arial" w:hAnsi="Arial" w:cs="Arial"/>
                <w:sz w:val="18"/>
                <w:szCs w:val="18"/>
              </w:rPr>
            </w:pPr>
          </w:p>
        </w:tc>
      </w:tr>
      <w:tr w:rsidR="00914B76" w14:paraId="60A91291" w14:textId="77777777" w:rsidTr="00DA2CE8">
        <w:tc>
          <w:tcPr>
            <w:tcW w:w="6658" w:type="dxa"/>
          </w:tcPr>
          <w:p w14:paraId="0E5BBD7D" w14:textId="4E44AA4B" w:rsidR="00914B76" w:rsidRDefault="00914B76" w:rsidP="00DA2CE8">
            <w:pPr>
              <w:autoSpaceDE w:val="0"/>
              <w:autoSpaceDN w:val="0"/>
              <w:adjustRightInd w:val="0"/>
              <w:rPr>
                <w:rFonts w:ascii="Arial" w:hAnsi="Arial" w:cs="Arial"/>
                <w:sz w:val="18"/>
                <w:szCs w:val="18"/>
              </w:rPr>
            </w:pPr>
            <w:r w:rsidRPr="00F353F8">
              <w:rPr>
                <w:rFonts w:ascii="Arial" w:hAnsi="Arial" w:cs="Arial"/>
                <w:sz w:val="18"/>
                <w:szCs w:val="18"/>
              </w:rPr>
              <w:t xml:space="preserve">Aanleveren </w:t>
            </w:r>
            <w:r w:rsidR="00B76493">
              <w:rPr>
                <w:rFonts w:ascii="Arial" w:hAnsi="Arial" w:cs="Arial"/>
                <w:sz w:val="18"/>
                <w:szCs w:val="18"/>
              </w:rPr>
              <w:t>wegbeheerderskaders</w:t>
            </w:r>
            <w:r w:rsidRPr="00F353F8">
              <w:rPr>
                <w:rFonts w:ascii="Arial" w:hAnsi="Arial" w:cs="Arial"/>
                <w:sz w:val="18"/>
                <w:szCs w:val="18"/>
              </w:rPr>
              <w:t xml:space="preserve"> in Microsoft Word-formaat.</w:t>
            </w:r>
          </w:p>
        </w:tc>
        <w:tc>
          <w:tcPr>
            <w:tcW w:w="1275" w:type="dxa"/>
          </w:tcPr>
          <w:p w14:paraId="7081158F" w14:textId="77777777" w:rsidR="00914B76" w:rsidRDefault="00914B76" w:rsidP="00DA2CE8">
            <w:pPr>
              <w:autoSpaceDE w:val="0"/>
              <w:autoSpaceDN w:val="0"/>
              <w:adjustRightInd w:val="0"/>
              <w:rPr>
                <w:rFonts w:ascii="Arial" w:hAnsi="Arial" w:cs="Arial"/>
                <w:sz w:val="18"/>
                <w:szCs w:val="18"/>
              </w:rPr>
            </w:pPr>
          </w:p>
        </w:tc>
        <w:tc>
          <w:tcPr>
            <w:tcW w:w="1129" w:type="dxa"/>
          </w:tcPr>
          <w:p w14:paraId="23251526" w14:textId="77777777" w:rsidR="00914B76" w:rsidRDefault="00914B76" w:rsidP="00DA2CE8">
            <w:pPr>
              <w:autoSpaceDE w:val="0"/>
              <w:autoSpaceDN w:val="0"/>
              <w:adjustRightInd w:val="0"/>
              <w:rPr>
                <w:rFonts w:ascii="Arial" w:hAnsi="Arial" w:cs="Arial"/>
                <w:sz w:val="18"/>
                <w:szCs w:val="18"/>
              </w:rPr>
            </w:pPr>
          </w:p>
        </w:tc>
      </w:tr>
      <w:tr w:rsidR="00914B76" w14:paraId="77E35FFE" w14:textId="77777777" w:rsidTr="00DA2CE8">
        <w:tc>
          <w:tcPr>
            <w:tcW w:w="6658" w:type="dxa"/>
          </w:tcPr>
          <w:p w14:paraId="513A349E" w14:textId="3B45D50A" w:rsidR="00914B76" w:rsidRDefault="00914B76" w:rsidP="00DA2CE8">
            <w:pPr>
              <w:autoSpaceDE w:val="0"/>
              <w:autoSpaceDN w:val="0"/>
              <w:adjustRightInd w:val="0"/>
              <w:rPr>
                <w:rFonts w:ascii="Arial" w:hAnsi="Arial" w:cs="Arial"/>
                <w:sz w:val="18"/>
                <w:szCs w:val="18"/>
              </w:rPr>
            </w:pPr>
            <w:r w:rsidRPr="00F353F8">
              <w:rPr>
                <w:rFonts w:ascii="Arial" w:hAnsi="Arial" w:cs="Arial"/>
                <w:sz w:val="18"/>
                <w:szCs w:val="18"/>
              </w:rPr>
              <w:t>Rekening houden met één aanpassingsronde om te komen</w:t>
            </w:r>
            <w:r>
              <w:rPr>
                <w:rFonts w:ascii="Arial" w:hAnsi="Arial" w:cs="Arial"/>
                <w:sz w:val="18"/>
                <w:szCs w:val="18"/>
              </w:rPr>
              <w:t xml:space="preserve"> </w:t>
            </w:r>
            <w:r w:rsidRPr="00F353F8">
              <w:rPr>
                <w:rFonts w:ascii="Arial" w:hAnsi="Arial" w:cs="Arial"/>
                <w:sz w:val="18"/>
                <w:szCs w:val="18"/>
              </w:rPr>
              <w:t xml:space="preserve">tot definitieve </w:t>
            </w:r>
            <w:r w:rsidR="00B76493">
              <w:rPr>
                <w:rFonts w:ascii="Arial" w:hAnsi="Arial" w:cs="Arial"/>
                <w:sz w:val="18"/>
                <w:szCs w:val="18"/>
              </w:rPr>
              <w:t>wegbeheerderskaders</w:t>
            </w:r>
          </w:p>
        </w:tc>
        <w:tc>
          <w:tcPr>
            <w:tcW w:w="1275" w:type="dxa"/>
          </w:tcPr>
          <w:p w14:paraId="41017979" w14:textId="77777777" w:rsidR="00914B76" w:rsidRDefault="00914B76" w:rsidP="00DA2CE8">
            <w:pPr>
              <w:autoSpaceDE w:val="0"/>
              <w:autoSpaceDN w:val="0"/>
              <w:adjustRightInd w:val="0"/>
              <w:rPr>
                <w:rFonts w:ascii="Arial" w:hAnsi="Arial" w:cs="Arial"/>
                <w:sz w:val="18"/>
                <w:szCs w:val="18"/>
              </w:rPr>
            </w:pPr>
          </w:p>
        </w:tc>
        <w:tc>
          <w:tcPr>
            <w:tcW w:w="1129" w:type="dxa"/>
          </w:tcPr>
          <w:p w14:paraId="709DFC42" w14:textId="77777777" w:rsidR="00914B76" w:rsidRDefault="00914B76" w:rsidP="00DA2CE8">
            <w:pPr>
              <w:autoSpaceDE w:val="0"/>
              <w:autoSpaceDN w:val="0"/>
              <w:adjustRightInd w:val="0"/>
              <w:rPr>
                <w:rFonts w:ascii="Arial" w:hAnsi="Arial" w:cs="Arial"/>
                <w:sz w:val="18"/>
                <w:szCs w:val="18"/>
              </w:rPr>
            </w:pPr>
          </w:p>
        </w:tc>
      </w:tr>
    </w:tbl>
    <w:p w14:paraId="68E68264" w14:textId="60D07092" w:rsidR="00914B76" w:rsidRDefault="00914B76" w:rsidP="00914B76"/>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9C4C9D" w14:paraId="1D2F603B" w14:textId="77777777" w:rsidTr="006B01EC">
        <w:tc>
          <w:tcPr>
            <w:tcW w:w="6658" w:type="dxa"/>
          </w:tcPr>
          <w:p w14:paraId="6DA3329A" w14:textId="74B96F6C" w:rsidR="009C4C9D" w:rsidRDefault="009C4C9D" w:rsidP="006B01EC">
            <w:pPr>
              <w:autoSpaceDE w:val="0"/>
              <w:autoSpaceDN w:val="0"/>
              <w:adjustRightInd w:val="0"/>
              <w:rPr>
                <w:rFonts w:ascii="Arial" w:hAnsi="Arial" w:cs="Arial"/>
                <w:sz w:val="18"/>
                <w:szCs w:val="18"/>
              </w:rPr>
            </w:pPr>
            <w:r>
              <w:rPr>
                <w:rFonts w:ascii="Arial" w:hAnsi="Arial" w:cs="Arial"/>
                <w:i/>
                <w:iCs/>
                <w:sz w:val="18"/>
                <w:szCs w:val="18"/>
              </w:rPr>
              <w:t>600030 Maken+uitvoeren simulatie met 1 ITS-applicatie</w:t>
            </w:r>
          </w:p>
        </w:tc>
        <w:tc>
          <w:tcPr>
            <w:tcW w:w="1275" w:type="dxa"/>
          </w:tcPr>
          <w:p w14:paraId="28D92F50" w14:textId="77777777" w:rsidR="009C4C9D" w:rsidRDefault="009C4C9D" w:rsidP="006B01EC">
            <w:pPr>
              <w:autoSpaceDE w:val="0"/>
              <w:autoSpaceDN w:val="0"/>
              <w:adjustRightInd w:val="0"/>
              <w:rPr>
                <w:rFonts w:ascii="Arial" w:hAnsi="Arial" w:cs="Arial"/>
                <w:sz w:val="18"/>
                <w:szCs w:val="18"/>
              </w:rPr>
            </w:pPr>
            <w:r>
              <w:rPr>
                <w:rFonts w:ascii="Arial" w:hAnsi="Arial" w:cs="Arial"/>
                <w:sz w:val="18"/>
                <w:szCs w:val="18"/>
              </w:rPr>
              <w:t>keer 1,00 F</w:t>
            </w:r>
          </w:p>
        </w:tc>
        <w:tc>
          <w:tcPr>
            <w:tcW w:w="1129" w:type="dxa"/>
          </w:tcPr>
          <w:p w14:paraId="2EF8E329" w14:textId="77777777" w:rsidR="009C4C9D" w:rsidRDefault="009C4C9D" w:rsidP="006B01EC">
            <w:pPr>
              <w:autoSpaceDE w:val="0"/>
              <w:autoSpaceDN w:val="0"/>
              <w:adjustRightInd w:val="0"/>
              <w:rPr>
                <w:rFonts w:ascii="Arial" w:hAnsi="Arial" w:cs="Arial"/>
                <w:sz w:val="18"/>
                <w:szCs w:val="18"/>
              </w:rPr>
            </w:pPr>
          </w:p>
        </w:tc>
      </w:tr>
      <w:tr w:rsidR="009C4C9D" w14:paraId="53A09E48" w14:textId="77777777" w:rsidTr="006B01EC">
        <w:tc>
          <w:tcPr>
            <w:tcW w:w="6658" w:type="dxa"/>
          </w:tcPr>
          <w:p w14:paraId="3D8B8416" w14:textId="2D18E7C5" w:rsidR="009C4C9D" w:rsidRPr="007D7D9C" w:rsidRDefault="009C4C9D" w:rsidP="006B01EC">
            <w:pPr>
              <w:autoSpaceDE w:val="0"/>
              <w:autoSpaceDN w:val="0"/>
              <w:adjustRightInd w:val="0"/>
              <w:rPr>
                <w:rFonts w:ascii="Arial" w:hAnsi="Arial" w:cs="Arial"/>
                <w:sz w:val="18"/>
                <w:szCs w:val="18"/>
              </w:rPr>
            </w:pPr>
            <w:r w:rsidRPr="00C000B2">
              <w:rPr>
                <w:rFonts w:ascii="Arial" w:hAnsi="Arial" w:cs="Arial"/>
                <w:sz w:val="18"/>
                <w:szCs w:val="18"/>
              </w:rPr>
              <w:t xml:space="preserve">Maken+uitvoeren simulatie met </w:t>
            </w:r>
            <w:r>
              <w:rPr>
                <w:rFonts w:ascii="Arial" w:hAnsi="Arial" w:cs="Arial"/>
                <w:sz w:val="18"/>
                <w:szCs w:val="18"/>
              </w:rPr>
              <w:t>1</w:t>
            </w:r>
            <w:r w:rsidRPr="00C000B2">
              <w:rPr>
                <w:rFonts w:ascii="Arial" w:hAnsi="Arial" w:cs="Arial"/>
                <w:sz w:val="18"/>
                <w:szCs w:val="18"/>
              </w:rPr>
              <w:t xml:space="preserve"> ITS-applicatie</w:t>
            </w:r>
          </w:p>
        </w:tc>
        <w:tc>
          <w:tcPr>
            <w:tcW w:w="1275" w:type="dxa"/>
          </w:tcPr>
          <w:p w14:paraId="2C5712DD" w14:textId="77777777" w:rsidR="009C4C9D" w:rsidRDefault="009C4C9D" w:rsidP="006B01EC">
            <w:pPr>
              <w:autoSpaceDE w:val="0"/>
              <w:autoSpaceDN w:val="0"/>
              <w:adjustRightInd w:val="0"/>
              <w:rPr>
                <w:rFonts w:ascii="Arial" w:hAnsi="Arial" w:cs="Arial"/>
                <w:sz w:val="18"/>
                <w:szCs w:val="18"/>
              </w:rPr>
            </w:pPr>
          </w:p>
        </w:tc>
        <w:tc>
          <w:tcPr>
            <w:tcW w:w="1129" w:type="dxa"/>
          </w:tcPr>
          <w:p w14:paraId="237B7E15" w14:textId="77777777" w:rsidR="009C4C9D" w:rsidRDefault="009C4C9D" w:rsidP="006B01EC">
            <w:pPr>
              <w:autoSpaceDE w:val="0"/>
              <w:autoSpaceDN w:val="0"/>
              <w:adjustRightInd w:val="0"/>
              <w:rPr>
                <w:rFonts w:ascii="Arial" w:hAnsi="Arial" w:cs="Arial"/>
                <w:sz w:val="18"/>
                <w:szCs w:val="18"/>
              </w:rPr>
            </w:pPr>
          </w:p>
        </w:tc>
      </w:tr>
      <w:tr w:rsidR="009C4C9D" w14:paraId="3670CFAF" w14:textId="77777777" w:rsidTr="006B01EC">
        <w:tc>
          <w:tcPr>
            <w:tcW w:w="6658" w:type="dxa"/>
          </w:tcPr>
          <w:p w14:paraId="53E501E7" w14:textId="124238A1" w:rsidR="009C4C9D" w:rsidRDefault="009C4C9D" w:rsidP="006B01EC">
            <w:pPr>
              <w:autoSpaceDE w:val="0"/>
              <w:autoSpaceDN w:val="0"/>
              <w:adjustRightInd w:val="0"/>
              <w:rPr>
                <w:rFonts w:ascii="Arial" w:hAnsi="Arial" w:cs="Arial"/>
                <w:sz w:val="18"/>
                <w:szCs w:val="18"/>
              </w:rPr>
            </w:pPr>
            <w:r w:rsidRPr="00C000B2">
              <w:rPr>
                <w:rFonts w:ascii="Arial" w:hAnsi="Arial" w:cs="Arial"/>
                <w:sz w:val="18"/>
                <w:szCs w:val="18"/>
              </w:rPr>
              <w:t>Betreft het maken en uitvoeren van een netwerksimulatie</w:t>
            </w:r>
            <w:r>
              <w:rPr>
                <w:rFonts w:ascii="Arial" w:hAnsi="Arial" w:cs="Arial"/>
                <w:sz w:val="18"/>
                <w:szCs w:val="18"/>
              </w:rPr>
              <w:t xml:space="preserve"> </w:t>
            </w:r>
            <w:r w:rsidRPr="00C000B2">
              <w:rPr>
                <w:rFonts w:ascii="Arial" w:hAnsi="Arial" w:cs="Arial"/>
                <w:sz w:val="18"/>
                <w:szCs w:val="18"/>
              </w:rPr>
              <w:t xml:space="preserve">met ITS-applicatie voor </w:t>
            </w:r>
            <w:r>
              <w:rPr>
                <w:rFonts w:ascii="Arial" w:hAnsi="Arial" w:cs="Arial"/>
                <w:sz w:val="18"/>
                <w:szCs w:val="18"/>
              </w:rPr>
              <w:t>1</w:t>
            </w:r>
            <w:r w:rsidRPr="00C000B2">
              <w:rPr>
                <w:rFonts w:ascii="Arial" w:hAnsi="Arial" w:cs="Arial"/>
                <w:sz w:val="18"/>
                <w:szCs w:val="18"/>
              </w:rPr>
              <w:t xml:space="preserve"> kruispunt.</w:t>
            </w:r>
          </w:p>
        </w:tc>
        <w:tc>
          <w:tcPr>
            <w:tcW w:w="1275" w:type="dxa"/>
          </w:tcPr>
          <w:p w14:paraId="1386DB47" w14:textId="77777777" w:rsidR="009C4C9D" w:rsidRDefault="009C4C9D" w:rsidP="006B01EC">
            <w:pPr>
              <w:autoSpaceDE w:val="0"/>
              <w:autoSpaceDN w:val="0"/>
              <w:adjustRightInd w:val="0"/>
              <w:rPr>
                <w:rFonts w:ascii="Arial" w:hAnsi="Arial" w:cs="Arial"/>
                <w:sz w:val="18"/>
                <w:szCs w:val="18"/>
              </w:rPr>
            </w:pPr>
          </w:p>
        </w:tc>
        <w:tc>
          <w:tcPr>
            <w:tcW w:w="1129" w:type="dxa"/>
          </w:tcPr>
          <w:p w14:paraId="3796FCE6" w14:textId="77777777" w:rsidR="009C4C9D" w:rsidRDefault="009C4C9D" w:rsidP="006B01EC">
            <w:pPr>
              <w:autoSpaceDE w:val="0"/>
              <w:autoSpaceDN w:val="0"/>
              <w:adjustRightInd w:val="0"/>
              <w:rPr>
                <w:rFonts w:ascii="Arial" w:hAnsi="Arial" w:cs="Arial"/>
                <w:sz w:val="18"/>
                <w:szCs w:val="18"/>
              </w:rPr>
            </w:pPr>
          </w:p>
        </w:tc>
      </w:tr>
      <w:tr w:rsidR="009C4C9D" w14:paraId="15B2BCA2" w14:textId="77777777" w:rsidTr="006B01EC">
        <w:tc>
          <w:tcPr>
            <w:tcW w:w="6658" w:type="dxa"/>
          </w:tcPr>
          <w:p w14:paraId="20DC3508" w14:textId="4FDB3B7A" w:rsidR="009C4C9D" w:rsidRDefault="009C4C9D" w:rsidP="006B01EC">
            <w:pPr>
              <w:autoSpaceDE w:val="0"/>
              <w:autoSpaceDN w:val="0"/>
              <w:adjustRightInd w:val="0"/>
              <w:rPr>
                <w:rFonts w:ascii="Arial" w:hAnsi="Arial" w:cs="Arial"/>
                <w:sz w:val="18"/>
                <w:szCs w:val="18"/>
              </w:rPr>
            </w:pPr>
            <w:r w:rsidRPr="00C000B2">
              <w:rPr>
                <w:rFonts w:ascii="Arial" w:hAnsi="Arial" w:cs="Arial"/>
                <w:sz w:val="18"/>
                <w:szCs w:val="18"/>
              </w:rPr>
              <w:t xml:space="preserve">De opdrachtnemer dient voor </w:t>
            </w:r>
            <w:r>
              <w:rPr>
                <w:rFonts w:ascii="Arial" w:hAnsi="Arial" w:cs="Arial"/>
                <w:sz w:val="18"/>
                <w:szCs w:val="18"/>
              </w:rPr>
              <w:t>één</w:t>
            </w:r>
            <w:r w:rsidRPr="00C000B2">
              <w:rPr>
                <w:rFonts w:ascii="Arial" w:hAnsi="Arial" w:cs="Arial"/>
                <w:sz w:val="18"/>
                <w:szCs w:val="18"/>
              </w:rPr>
              <w:t xml:space="preserve"> kruispunt een</w:t>
            </w:r>
            <w:r>
              <w:rPr>
                <w:rFonts w:ascii="Arial" w:hAnsi="Arial" w:cs="Arial"/>
                <w:sz w:val="18"/>
                <w:szCs w:val="18"/>
              </w:rPr>
              <w:t xml:space="preserve"> </w:t>
            </w:r>
            <w:r w:rsidRPr="00C000B2">
              <w:rPr>
                <w:rFonts w:ascii="Arial" w:hAnsi="Arial" w:cs="Arial"/>
                <w:sz w:val="18"/>
                <w:szCs w:val="18"/>
              </w:rPr>
              <w:t>simulatienetwerk te genere</w:t>
            </w:r>
            <w:r>
              <w:rPr>
                <w:rFonts w:ascii="Arial" w:hAnsi="Arial" w:cs="Arial"/>
                <w:sz w:val="18"/>
                <w:szCs w:val="18"/>
              </w:rPr>
              <w:t>re</w:t>
            </w:r>
            <w:r w:rsidRPr="00C000B2">
              <w:rPr>
                <w:rFonts w:ascii="Arial" w:hAnsi="Arial" w:cs="Arial"/>
                <w:sz w:val="18"/>
                <w:szCs w:val="18"/>
              </w:rPr>
              <w:t xml:space="preserve">n, waarmee </w:t>
            </w:r>
            <w:r w:rsidR="00192032">
              <w:rPr>
                <w:rFonts w:ascii="Arial" w:hAnsi="Arial" w:cs="Arial"/>
                <w:sz w:val="18"/>
                <w:szCs w:val="18"/>
              </w:rPr>
              <w:t xml:space="preserve">de </w:t>
            </w:r>
            <w:r w:rsidRPr="00C000B2">
              <w:rPr>
                <w:rFonts w:ascii="Arial" w:hAnsi="Arial" w:cs="Arial"/>
                <w:sz w:val="18"/>
                <w:szCs w:val="18"/>
              </w:rPr>
              <w:t>ITS-applicatie</w:t>
            </w:r>
            <w:r>
              <w:rPr>
                <w:rFonts w:ascii="Arial" w:hAnsi="Arial" w:cs="Arial"/>
                <w:sz w:val="18"/>
                <w:szCs w:val="18"/>
              </w:rPr>
              <w:t xml:space="preserve"> </w:t>
            </w:r>
            <w:r w:rsidRPr="00C000B2">
              <w:rPr>
                <w:rFonts w:ascii="Arial" w:hAnsi="Arial" w:cs="Arial"/>
                <w:sz w:val="18"/>
                <w:szCs w:val="18"/>
              </w:rPr>
              <w:t>worden gesimuleerd. Inclusief valideren van de VISSIM</w:t>
            </w:r>
            <w:r>
              <w:rPr>
                <w:rFonts w:ascii="Arial" w:hAnsi="Arial" w:cs="Arial"/>
                <w:sz w:val="18"/>
                <w:szCs w:val="18"/>
              </w:rPr>
              <w:t xml:space="preserve"> </w:t>
            </w:r>
            <w:r w:rsidRPr="00C000B2">
              <w:rPr>
                <w:rFonts w:ascii="Arial" w:hAnsi="Arial" w:cs="Arial"/>
                <w:sz w:val="18"/>
                <w:szCs w:val="18"/>
              </w:rPr>
              <w:t>simulatie.</w:t>
            </w:r>
          </w:p>
        </w:tc>
        <w:tc>
          <w:tcPr>
            <w:tcW w:w="1275" w:type="dxa"/>
          </w:tcPr>
          <w:p w14:paraId="3AEB402F" w14:textId="77777777" w:rsidR="009C4C9D" w:rsidRDefault="009C4C9D" w:rsidP="006B01EC">
            <w:pPr>
              <w:autoSpaceDE w:val="0"/>
              <w:autoSpaceDN w:val="0"/>
              <w:adjustRightInd w:val="0"/>
              <w:rPr>
                <w:rFonts w:ascii="Arial" w:hAnsi="Arial" w:cs="Arial"/>
                <w:sz w:val="18"/>
                <w:szCs w:val="18"/>
              </w:rPr>
            </w:pPr>
          </w:p>
        </w:tc>
        <w:tc>
          <w:tcPr>
            <w:tcW w:w="1129" w:type="dxa"/>
          </w:tcPr>
          <w:p w14:paraId="6E0A2177" w14:textId="77777777" w:rsidR="009C4C9D" w:rsidRDefault="009C4C9D" w:rsidP="006B01EC">
            <w:pPr>
              <w:autoSpaceDE w:val="0"/>
              <w:autoSpaceDN w:val="0"/>
              <w:adjustRightInd w:val="0"/>
              <w:rPr>
                <w:rFonts w:ascii="Arial" w:hAnsi="Arial" w:cs="Arial"/>
                <w:sz w:val="18"/>
                <w:szCs w:val="18"/>
              </w:rPr>
            </w:pPr>
          </w:p>
        </w:tc>
      </w:tr>
      <w:tr w:rsidR="000C1122" w14:paraId="4BF7AEA0" w14:textId="77777777" w:rsidTr="006B01EC">
        <w:tc>
          <w:tcPr>
            <w:tcW w:w="6658" w:type="dxa"/>
          </w:tcPr>
          <w:p w14:paraId="2349791D" w14:textId="06BEE14B" w:rsidR="000C1122" w:rsidRPr="00C000B2" w:rsidRDefault="00542035" w:rsidP="006B01EC">
            <w:pPr>
              <w:autoSpaceDE w:val="0"/>
              <w:autoSpaceDN w:val="0"/>
              <w:adjustRightInd w:val="0"/>
              <w:rPr>
                <w:rFonts w:ascii="Arial" w:hAnsi="Arial" w:cs="Arial"/>
                <w:sz w:val="18"/>
                <w:szCs w:val="18"/>
              </w:rPr>
            </w:pPr>
            <w:r>
              <w:rPr>
                <w:rFonts w:ascii="Arial" w:hAnsi="Arial" w:cs="Arial"/>
                <w:sz w:val="18"/>
                <w:szCs w:val="18"/>
              </w:rPr>
              <w:t>Opdrachtnemer dient rekening te houden met 3 varianten/periodes.</w:t>
            </w:r>
          </w:p>
        </w:tc>
        <w:tc>
          <w:tcPr>
            <w:tcW w:w="1275" w:type="dxa"/>
          </w:tcPr>
          <w:p w14:paraId="54B80847" w14:textId="77777777" w:rsidR="000C1122" w:rsidRDefault="000C1122" w:rsidP="006B01EC">
            <w:pPr>
              <w:autoSpaceDE w:val="0"/>
              <w:autoSpaceDN w:val="0"/>
              <w:adjustRightInd w:val="0"/>
              <w:rPr>
                <w:rFonts w:ascii="Arial" w:hAnsi="Arial" w:cs="Arial"/>
                <w:sz w:val="18"/>
                <w:szCs w:val="18"/>
              </w:rPr>
            </w:pPr>
          </w:p>
        </w:tc>
        <w:tc>
          <w:tcPr>
            <w:tcW w:w="1129" w:type="dxa"/>
          </w:tcPr>
          <w:p w14:paraId="33227538" w14:textId="77777777" w:rsidR="000C1122" w:rsidRDefault="000C1122" w:rsidP="006B01EC">
            <w:pPr>
              <w:autoSpaceDE w:val="0"/>
              <w:autoSpaceDN w:val="0"/>
              <w:adjustRightInd w:val="0"/>
              <w:rPr>
                <w:rFonts w:ascii="Arial" w:hAnsi="Arial" w:cs="Arial"/>
                <w:sz w:val="18"/>
                <w:szCs w:val="18"/>
              </w:rPr>
            </w:pPr>
          </w:p>
        </w:tc>
      </w:tr>
      <w:tr w:rsidR="009C4C9D" w14:paraId="2E87F3F1" w14:textId="77777777" w:rsidTr="006B01EC">
        <w:tc>
          <w:tcPr>
            <w:tcW w:w="6658" w:type="dxa"/>
          </w:tcPr>
          <w:p w14:paraId="04FB43A2" w14:textId="5D158B31" w:rsidR="009C4C9D" w:rsidRDefault="009C4C9D" w:rsidP="006B01EC">
            <w:pPr>
              <w:autoSpaceDE w:val="0"/>
              <w:autoSpaceDN w:val="0"/>
              <w:adjustRightInd w:val="0"/>
              <w:rPr>
                <w:rFonts w:ascii="Arial" w:hAnsi="Arial" w:cs="Arial"/>
                <w:sz w:val="18"/>
                <w:szCs w:val="18"/>
              </w:rPr>
            </w:pPr>
            <w:r w:rsidRPr="61C4DC37">
              <w:rPr>
                <w:rFonts w:ascii="Arial" w:hAnsi="Arial" w:cs="Arial"/>
                <w:sz w:val="18"/>
                <w:szCs w:val="18"/>
              </w:rPr>
              <w:t xml:space="preserve">Inclusief presentatie van de simulatie en daarbij behorende resultaten op kantoor van opdrachtgever. Rekening houden met een presentatie van </w:t>
            </w:r>
            <w:r w:rsidR="00192032">
              <w:rPr>
                <w:rFonts w:ascii="Arial" w:hAnsi="Arial" w:cs="Arial"/>
                <w:sz w:val="18"/>
                <w:szCs w:val="18"/>
              </w:rPr>
              <w:t>2</w:t>
            </w:r>
            <w:r w:rsidRPr="61C4DC37">
              <w:rPr>
                <w:rFonts w:ascii="Arial" w:hAnsi="Arial" w:cs="Arial"/>
                <w:sz w:val="18"/>
                <w:szCs w:val="18"/>
              </w:rPr>
              <w:t xml:space="preserve"> uur. Het geleverde simulatienetwerk dient in het simulatieprogramma VISSIM ingelezen te kunnen worden en alle functies van VISSIM dienen toepasbaar te zijn. Alle functionaliteiten van de ITS applicatie zoals deze op straat beschikbaar zijn dienen operationeel te zijn in de microsimulatie.</w:t>
            </w:r>
          </w:p>
        </w:tc>
        <w:tc>
          <w:tcPr>
            <w:tcW w:w="1275" w:type="dxa"/>
          </w:tcPr>
          <w:p w14:paraId="365E5AD8" w14:textId="77777777" w:rsidR="009C4C9D" w:rsidRDefault="009C4C9D" w:rsidP="006B01EC">
            <w:pPr>
              <w:autoSpaceDE w:val="0"/>
              <w:autoSpaceDN w:val="0"/>
              <w:adjustRightInd w:val="0"/>
              <w:rPr>
                <w:rFonts w:ascii="Arial" w:hAnsi="Arial" w:cs="Arial"/>
                <w:sz w:val="18"/>
                <w:szCs w:val="18"/>
              </w:rPr>
            </w:pPr>
          </w:p>
        </w:tc>
        <w:tc>
          <w:tcPr>
            <w:tcW w:w="1129" w:type="dxa"/>
          </w:tcPr>
          <w:p w14:paraId="5CCFE4C3" w14:textId="77777777" w:rsidR="009C4C9D" w:rsidRDefault="009C4C9D" w:rsidP="006B01EC">
            <w:pPr>
              <w:autoSpaceDE w:val="0"/>
              <w:autoSpaceDN w:val="0"/>
              <w:adjustRightInd w:val="0"/>
              <w:rPr>
                <w:rFonts w:ascii="Arial" w:hAnsi="Arial" w:cs="Arial"/>
                <w:sz w:val="18"/>
                <w:szCs w:val="18"/>
              </w:rPr>
            </w:pPr>
          </w:p>
        </w:tc>
      </w:tr>
      <w:tr w:rsidR="009C4C9D" w14:paraId="5D0C8D23" w14:textId="77777777" w:rsidTr="006B01EC">
        <w:tc>
          <w:tcPr>
            <w:tcW w:w="6658" w:type="dxa"/>
          </w:tcPr>
          <w:p w14:paraId="30A63BFE" w14:textId="77777777" w:rsidR="009C4C9D" w:rsidRPr="00F353F8" w:rsidRDefault="009C4C9D" w:rsidP="006B01EC">
            <w:pPr>
              <w:autoSpaceDE w:val="0"/>
              <w:autoSpaceDN w:val="0"/>
              <w:adjustRightInd w:val="0"/>
              <w:rPr>
                <w:rFonts w:ascii="Arial" w:hAnsi="Arial" w:cs="Arial"/>
                <w:sz w:val="18"/>
                <w:szCs w:val="18"/>
              </w:rPr>
            </w:pPr>
            <w:r w:rsidRPr="00C000B2">
              <w:rPr>
                <w:rFonts w:ascii="Arial" w:hAnsi="Arial" w:cs="Arial"/>
                <w:sz w:val="18"/>
                <w:szCs w:val="18"/>
              </w:rPr>
              <w:t>VISSIM simulatie</w:t>
            </w:r>
          </w:p>
        </w:tc>
        <w:tc>
          <w:tcPr>
            <w:tcW w:w="1275" w:type="dxa"/>
          </w:tcPr>
          <w:p w14:paraId="74585823" w14:textId="77777777" w:rsidR="009C4C9D" w:rsidRDefault="009C4C9D" w:rsidP="006B01EC">
            <w:pPr>
              <w:autoSpaceDE w:val="0"/>
              <w:autoSpaceDN w:val="0"/>
              <w:adjustRightInd w:val="0"/>
              <w:rPr>
                <w:rFonts w:ascii="Arial" w:hAnsi="Arial" w:cs="Arial"/>
                <w:sz w:val="18"/>
                <w:szCs w:val="18"/>
              </w:rPr>
            </w:pPr>
          </w:p>
        </w:tc>
        <w:tc>
          <w:tcPr>
            <w:tcW w:w="1129" w:type="dxa"/>
          </w:tcPr>
          <w:p w14:paraId="7C3A20E3" w14:textId="77777777" w:rsidR="009C4C9D" w:rsidRDefault="009C4C9D" w:rsidP="006B01EC">
            <w:pPr>
              <w:autoSpaceDE w:val="0"/>
              <w:autoSpaceDN w:val="0"/>
              <w:adjustRightInd w:val="0"/>
              <w:rPr>
                <w:rFonts w:ascii="Arial" w:hAnsi="Arial" w:cs="Arial"/>
                <w:sz w:val="18"/>
                <w:szCs w:val="18"/>
              </w:rPr>
            </w:pPr>
            <w:r w:rsidRPr="00C000B2">
              <w:rPr>
                <w:rFonts w:ascii="Arial" w:hAnsi="Arial" w:cs="Arial"/>
                <w:sz w:val="18"/>
                <w:szCs w:val="18"/>
              </w:rPr>
              <w:t>st 1,00 L</w:t>
            </w:r>
          </w:p>
        </w:tc>
      </w:tr>
      <w:tr w:rsidR="009C4C9D" w14:paraId="02CBB1A5" w14:textId="77777777" w:rsidTr="006B01EC">
        <w:tc>
          <w:tcPr>
            <w:tcW w:w="6658" w:type="dxa"/>
          </w:tcPr>
          <w:p w14:paraId="458F6E7A" w14:textId="77777777" w:rsidR="009C4C9D" w:rsidRDefault="009C4C9D" w:rsidP="006B01EC">
            <w:pPr>
              <w:autoSpaceDE w:val="0"/>
              <w:autoSpaceDN w:val="0"/>
              <w:adjustRightInd w:val="0"/>
              <w:rPr>
                <w:rFonts w:ascii="Arial" w:hAnsi="Arial" w:cs="Arial"/>
                <w:sz w:val="18"/>
                <w:szCs w:val="18"/>
              </w:rPr>
            </w:pPr>
            <w:r w:rsidRPr="00C000B2">
              <w:rPr>
                <w:rFonts w:ascii="Arial" w:hAnsi="Arial" w:cs="Arial"/>
                <w:sz w:val="18"/>
                <w:szCs w:val="18"/>
              </w:rPr>
              <w:t>Alle bronbestanden t.b.v. het simulatienetwerk dienen</w:t>
            </w:r>
            <w:r>
              <w:rPr>
                <w:rFonts w:ascii="Arial" w:hAnsi="Arial" w:cs="Arial"/>
                <w:sz w:val="18"/>
                <w:szCs w:val="18"/>
              </w:rPr>
              <w:t xml:space="preserve"> beschikbaar te worden gesteld aan opdrachtgever.</w:t>
            </w:r>
          </w:p>
        </w:tc>
        <w:tc>
          <w:tcPr>
            <w:tcW w:w="1275" w:type="dxa"/>
          </w:tcPr>
          <w:p w14:paraId="2A8E1457" w14:textId="77777777" w:rsidR="009C4C9D" w:rsidRDefault="009C4C9D" w:rsidP="006B01EC">
            <w:pPr>
              <w:autoSpaceDE w:val="0"/>
              <w:autoSpaceDN w:val="0"/>
              <w:adjustRightInd w:val="0"/>
              <w:rPr>
                <w:rFonts w:ascii="Arial" w:hAnsi="Arial" w:cs="Arial"/>
                <w:sz w:val="18"/>
                <w:szCs w:val="18"/>
              </w:rPr>
            </w:pPr>
          </w:p>
        </w:tc>
        <w:tc>
          <w:tcPr>
            <w:tcW w:w="1129" w:type="dxa"/>
          </w:tcPr>
          <w:p w14:paraId="27AF152A" w14:textId="77777777" w:rsidR="009C4C9D" w:rsidRDefault="009C4C9D" w:rsidP="006B01EC">
            <w:pPr>
              <w:autoSpaceDE w:val="0"/>
              <w:autoSpaceDN w:val="0"/>
              <w:adjustRightInd w:val="0"/>
              <w:rPr>
                <w:rFonts w:ascii="Arial" w:hAnsi="Arial" w:cs="Arial"/>
                <w:sz w:val="18"/>
                <w:szCs w:val="18"/>
              </w:rPr>
            </w:pPr>
          </w:p>
        </w:tc>
      </w:tr>
      <w:tr w:rsidR="009C4C9D" w14:paraId="7EF1E4AA" w14:textId="77777777" w:rsidTr="006B01EC">
        <w:tc>
          <w:tcPr>
            <w:tcW w:w="6658" w:type="dxa"/>
          </w:tcPr>
          <w:p w14:paraId="5B6AC20F" w14:textId="77777777" w:rsidR="009C4C9D" w:rsidDel="004360A5" w:rsidRDefault="009C4C9D" w:rsidP="006B01EC">
            <w:pPr>
              <w:autoSpaceDE w:val="0"/>
              <w:autoSpaceDN w:val="0"/>
              <w:adjustRightInd w:val="0"/>
              <w:rPr>
                <w:rFonts w:ascii="Arial" w:hAnsi="Arial" w:cs="Arial"/>
                <w:sz w:val="18"/>
                <w:szCs w:val="18"/>
              </w:rPr>
            </w:pPr>
            <w:r>
              <w:rPr>
                <w:rFonts w:ascii="Arial" w:hAnsi="Arial" w:cs="Arial"/>
                <w:sz w:val="18"/>
                <w:szCs w:val="18"/>
              </w:rPr>
              <w:t>Verkeersintensiteiten worden door opdrachtgever aangeleverd.</w:t>
            </w:r>
          </w:p>
        </w:tc>
        <w:tc>
          <w:tcPr>
            <w:tcW w:w="1275" w:type="dxa"/>
          </w:tcPr>
          <w:p w14:paraId="29A39F5B" w14:textId="77777777" w:rsidR="009C4C9D" w:rsidRDefault="009C4C9D" w:rsidP="006B01EC">
            <w:pPr>
              <w:autoSpaceDE w:val="0"/>
              <w:autoSpaceDN w:val="0"/>
              <w:adjustRightInd w:val="0"/>
              <w:rPr>
                <w:rFonts w:ascii="Arial" w:hAnsi="Arial" w:cs="Arial"/>
                <w:sz w:val="18"/>
                <w:szCs w:val="18"/>
              </w:rPr>
            </w:pPr>
          </w:p>
        </w:tc>
        <w:tc>
          <w:tcPr>
            <w:tcW w:w="1129" w:type="dxa"/>
          </w:tcPr>
          <w:p w14:paraId="052531BD" w14:textId="77777777" w:rsidR="009C4C9D" w:rsidRDefault="009C4C9D" w:rsidP="006B01EC">
            <w:pPr>
              <w:autoSpaceDE w:val="0"/>
              <w:autoSpaceDN w:val="0"/>
              <w:adjustRightInd w:val="0"/>
              <w:rPr>
                <w:rFonts w:ascii="Arial" w:hAnsi="Arial" w:cs="Arial"/>
                <w:sz w:val="18"/>
                <w:szCs w:val="18"/>
              </w:rPr>
            </w:pPr>
          </w:p>
        </w:tc>
      </w:tr>
    </w:tbl>
    <w:p w14:paraId="31CBBA63" w14:textId="77777777" w:rsidR="009C4C9D" w:rsidRDefault="009C4C9D" w:rsidP="00914B76"/>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914B76" w14:paraId="423B0B1D" w14:textId="77777777" w:rsidTr="61C4DC37">
        <w:tc>
          <w:tcPr>
            <w:tcW w:w="6658" w:type="dxa"/>
          </w:tcPr>
          <w:p w14:paraId="6E251E8D" w14:textId="3CEB685B" w:rsidR="00914B76" w:rsidRDefault="00DC782A" w:rsidP="00DA2CE8">
            <w:pPr>
              <w:autoSpaceDE w:val="0"/>
              <w:autoSpaceDN w:val="0"/>
              <w:adjustRightInd w:val="0"/>
              <w:rPr>
                <w:rFonts w:ascii="Arial" w:hAnsi="Arial" w:cs="Arial"/>
                <w:sz w:val="18"/>
                <w:szCs w:val="18"/>
              </w:rPr>
            </w:pPr>
            <w:r>
              <w:rPr>
                <w:rFonts w:ascii="Arial" w:hAnsi="Arial" w:cs="Arial"/>
                <w:i/>
                <w:iCs/>
                <w:sz w:val="18"/>
                <w:szCs w:val="18"/>
              </w:rPr>
              <w:t>6</w:t>
            </w:r>
            <w:r w:rsidR="00914B76">
              <w:rPr>
                <w:rFonts w:ascii="Arial" w:hAnsi="Arial" w:cs="Arial"/>
                <w:i/>
                <w:iCs/>
                <w:sz w:val="18"/>
                <w:szCs w:val="18"/>
              </w:rPr>
              <w:t>000</w:t>
            </w:r>
            <w:r w:rsidR="000B5A54">
              <w:rPr>
                <w:rFonts w:ascii="Arial" w:hAnsi="Arial" w:cs="Arial"/>
                <w:i/>
                <w:iCs/>
                <w:sz w:val="18"/>
                <w:szCs w:val="18"/>
              </w:rPr>
              <w:t>4</w:t>
            </w:r>
            <w:r w:rsidR="00914B76">
              <w:rPr>
                <w:rFonts w:ascii="Arial" w:hAnsi="Arial" w:cs="Arial"/>
                <w:i/>
                <w:iCs/>
                <w:sz w:val="18"/>
                <w:szCs w:val="18"/>
              </w:rPr>
              <w:t xml:space="preserve">0 Maken+uitvoeren simulatie met 2 tot </w:t>
            </w:r>
            <w:r w:rsidR="00C80AE7">
              <w:rPr>
                <w:rFonts w:ascii="Arial" w:hAnsi="Arial" w:cs="Arial"/>
                <w:i/>
                <w:iCs/>
                <w:sz w:val="18"/>
                <w:szCs w:val="18"/>
              </w:rPr>
              <w:t>3</w:t>
            </w:r>
            <w:r w:rsidR="00914B76">
              <w:rPr>
                <w:rFonts w:ascii="Arial" w:hAnsi="Arial" w:cs="Arial"/>
                <w:i/>
                <w:iCs/>
                <w:sz w:val="18"/>
                <w:szCs w:val="18"/>
              </w:rPr>
              <w:t xml:space="preserve"> ITS-applicaties</w:t>
            </w:r>
          </w:p>
        </w:tc>
        <w:tc>
          <w:tcPr>
            <w:tcW w:w="1275" w:type="dxa"/>
          </w:tcPr>
          <w:p w14:paraId="2111FA77"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keer 1,00 F</w:t>
            </w:r>
          </w:p>
        </w:tc>
        <w:tc>
          <w:tcPr>
            <w:tcW w:w="1129" w:type="dxa"/>
          </w:tcPr>
          <w:p w14:paraId="49C268CB" w14:textId="77777777" w:rsidR="00914B76" w:rsidRDefault="00914B76" w:rsidP="00DA2CE8">
            <w:pPr>
              <w:autoSpaceDE w:val="0"/>
              <w:autoSpaceDN w:val="0"/>
              <w:adjustRightInd w:val="0"/>
              <w:rPr>
                <w:rFonts w:ascii="Arial" w:hAnsi="Arial" w:cs="Arial"/>
                <w:sz w:val="18"/>
                <w:szCs w:val="18"/>
              </w:rPr>
            </w:pPr>
          </w:p>
        </w:tc>
      </w:tr>
      <w:tr w:rsidR="00914B76" w14:paraId="2805FCFC" w14:textId="77777777" w:rsidTr="61C4DC37">
        <w:tc>
          <w:tcPr>
            <w:tcW w:w="6658" w:type="dxa"/>
          </w:tcPr>
          <w:p w14:paraId="6E26296E" w14:textId="2E0F2F05" w:rsidR="00914B76" w:rsidRPr="007D7D9C" w:rsidRDefault="00914B76" w:rsidP="00DA2CE8">
            <w:pPr>
              <w:autoSpaceDE w:val="0"/>
              <w:autoSpaceDN w:val="0"/>
              <w:adjustRightInd w:val="0"/>
              <w:rPr>
                <w:rFonts w:ascii="Arial" w:hAnsi="Arial" w:cs="Arial"/>
                <w:sz w:val="18"/>
                <w:szCs w:val="18"/>
              </w:rPr>
            </w:pPr>
            <w:r w:rsidRPr="00C000B2">
              <w:rPr>
                <w:rFonts w:ascii="Arial" w:hAnsi="Arial" w:cs="Arial"/>
                <w:sz w:val="18"/>
                <w:szCs w:val="18"/>
              </w:rPr>
              <w:t xml:space="preserve">Maken+uitvoeren simulatie met 2 tot </w:t>
            </w:r>
            <w:r w:rsidR="00C80AE7">
              <w:rPr>
                <w:rFonts w:ascii="Arial" w:hAnsi="Arial" w:cs="Arial"/>
                <w:sz w:val="18"/>
                <w:szCs w:val="18"/>
              </w:rPr>
              <w:t>3</w:t>
            </w:r>
            <w:r w:rsidRPr="00C000B2">
              <w:rPr>
                <w:rFonts w:ascii="Arial" w:hAnsi="Arial" w:cs="Arial"/>
                <w:sz w:val="18"/>
                <w:szCs w:val="18"/>
              </w:rPr>
              <w:t xml:space="preserve"> ITS-applicaties</w:t>
            </w:r>
          </w:p>
        </w:tc>
        <w:tc>
          <w:tcPr>
            <w:tcW w:w="1275" w:type="dxa"/>
          </w:tcPr>
          <w:p w14:paraId="49104F41" w14:textId="77777777" w:rsidR="00914B76" w:rsidRDefault="00914B76" w:rsidP="00DA2CE8">
            <w:pPr>
              <w:autoSpaceDE w:val="0"/>
              <w:autoSpaceDN w:val="0"/>
              <w:adjustRightInd w:val="0"/>
              <w:rPr>
                <w:rFonts w:ascii="Arial" w:hAnsi="Arial" w:cs="Arial"/>
                <w:sz w:val="18"/>
                <w:szCs w:val="18"/>
              </w:rPr>
            </w:pPr>
          </w:p>
        </w:tc>
        <w:tc>
          <w:tcPr>
            <w:tcW w:w="1129" w:type="dxa"/>
          </w:tcPr>
          <w:p w14:paraId="11BD58D7" w14:textId="77777777" w:rsidR="00914B76" w:rsidRDefault="00914B76" w:rsidP="00DA2CE8">
            <w:pPr>
              <w:autoSpaceDE w:val="0"/>
              <w:autoSpaceDN w:val="0"/>
              <w:adjustRightInd w:val="0"/>
              <w:rPr>
                <w:rFonts w:ascii="Arial" w:hAnsi="Arial" w:cs="Arial"/>
                <w:sz w:val="18"/>
                <w:szCs w:val="18"/>
              </w:rPr>
            </w:pPr>
          </w:p>
        </w:tc>
      </w:tr>
      <w:tr w:rsidR="00914B76" w14:paraId="27D1406F" w14:textId="77777777" w:rsidTr="61C4DC37">
        <w:tc>
          <w:tcPr>
            <w:tcW w:w="6658" w:type="dxa"/>
          </w:tcPr>
          <w:p w14:paraId="08C710F7" w14:textId="77777777" w:rsidR="00914B76" w:rsidRDefault="00914B76" w:rsidP="00DA2CE8">
            <w:pPr>
              <w:autoSpaceDE w:val="0"/>
              <w:autoSpaceDN w:val="0"/>
              <w:adjustRightInd w:val="0"/>
              <w:rPr>
                <w:rFonts w:ascii="Arial" w:hAnsi="Arial" w:cs="Arial"/>
                <w:sz w:val="18"/>
                <w:szCs w:val="18"/>
              </w:rPr>
            </w:pPr>
            <w:r w:rsidRPr="00C000B2">
              <w:rPr>
                <w:rFonts w:ascii="Arial" w:hAnsi="Arial" w:cs="Arial"/>
                <w:sz w:val="18"/>
                <w:szCs w:val="18"/>
              </w:rPr>
              <w:t>Betreft het maken en uitvoeren van een netwerksimulatie</w:t>
            </w:r>
            <w:r>
              <w:rPr>
                <w:rFonts w:ascii="Arial" w:hAnsi="Arial" w:cs="Arial"/>
                <w:sz w:val="18"/>
                <w:szCs w:val="18"/>
              </w:rPr>
              <w:t xml:space="preserve"> </w:t>
            </w:r>
            <w:r w:rsidRPr="00C000B2">
              <w:rPr>
                <w:rFonts w:ascii="Arial" w:hAnsi="Arial" w:cs="Arial"/>
                <w:sz w:val="18"/>
                <w:szCs w:val="18"/>
              </w:rPr>
              <w:t>met ITS-applicaties voor een traject van 2 tot 4 kruispunten.</w:t>
            </w:r>
          </w:p>
        </w:tc>
        <w:tc>
          <w:tcPr>
            <w:tcW w:w="1275" w:type="dxa"/>
          </w:tcPr>
          <w:p w14:paraId="57E276CC" w14:textId="77777777" w:rsidR="00914B76" w:rsidRDefault="00914B76" w:rsidP="00DA2CE8">
            <w:pPr>
              <w:autoSpaceDE w:val="0"/>
              <w:autoSpaceDN w:val="0"/>
              <w:adjustRightInd w:val="0"/>
              <w:rPr>
                <w:rFonts w:ascii="Arial" w:hAnsi="Arial" w:cs="Arial"/>
                <w:sz w:val="18"/>
                <w:szCs w:val="18"/>
              </w:rPr>
            </w:pPr>
          </w:p>
        </w:tc>
        <w:tc>
          <w:tcPr>
            <w:tcW w:w="1129" w:type="dxa"/>
          </w:tcPr>
          <w:p w14:paraId="25F44A40" w14:textId="77777777" w:rsidR="00914B76" w:rsidRDefault="00914B76" w:rsidP="00DA2CE8">
            <w:pPr>
              <w:autoSpaceDE w:val="0"/>
              <w:autoSpaceDN w:val="0"/>
              <w:adjustRightInd w:val="0"/>
              <w:rPr>
                <w:rFonts w:ascii="Arial" w:hAnsi="Arial" w:cs="Arial"/>
                <w:sz w:val="18"/>
                <w:szCs w:val="18"/>
              </w:rPr>
            </w:pPr>
          </w:p>
        </w:tc>
      </w:tr>
      <w:tr w:rsidR="00914B76" w14:paraId="7E95EA97" w14:textId="77777777" w:rsidTr="61C4DC37">
        <w:tc>
          <w:tcPr>
            <w:tcW w:w="6658" w:type="dxa"/>
          </w:tcPr>
          <w:p w14:paraId="21A1AB3B" w14:textId="2F1D954B" w:rsidR="00914B76" w:rsidRDefault="00914B76" w:rsidP="00DA2CE8">
            <w:pPr>
              <w:autoSpaceDE w:val="0"/>
              <w:autoSpaceDN w:val="0"/>
              <w:adjustRightInd w:val="0"/>
              <w:rPr>
                <w:rFonts w:ascii="Arial" w:hAnsi="Arial" w:cs="Arial"/>
                <w:sz w:val="18"/>
                <w:szCs w:val="18"/>
              </w:rPr>
            </w:pPr>
            <w:r w:rsidRPr="00C000B2">
              <w:rPr>
                <w:rFonts w:ascii="Arial" w:hAnsi="Arial" w:cs="Arial"/>
                <w:sz w:val="18"/>
                <w:szCs w:val="18"/>
              </w:rPr>
              <w:t>De opdrachtnemer dient voor meerdere kruispunten een</w:t>
            </w:r>
            <w:r>
              <w:rPr>
                <w:rFonts w:ascii="Arial" w:hAnsi="Arial" w:cs="Arial"/>
                <w:sz w:val="18"/>
                <w:szCs w:val="18"/>
              </w:rPr>
              <w:t xml:space="preserve"> </w:t>
            </w:r>
            <w:r w:rsidRPr="00C000B2">
              <w:rPr>
                <w:rFonts w:ascii="Arial" w:hAnsi="Arial" w:cs="Arial"/>
                <w:sz w:val="18"/>
                <w:szCs w:val="18"/>
              </w:rPr>
              <w:t>simulatienetwerk te genere</w:t>
            </w:r>
            <w:r>
              <w:rPr>
                <w:rFonts w:ascii="Arial" w:hAnsi="Arial" w:cs="Arial"/>
                <w:sz w:val="18"/>
                <w:szCs w:val="18"/>
              </w:rPr>
              <w:t>re</w:t>
            </w:r>
            <w:r w:rsidRPr="00C000B2">
              <w:rPr>
                <w:rFonts w:ascii="Arial" w:hAnsi="Arial" w:cs="Arial"/>
                <w:sz w:val="18"/>
                <w:szCs w:val="18"/>
              </w:rPr>
              <w:t>n, waarmee ITS-applicaties</w:t>
            </w:r>
            <w:r>
              <w:rPr>
                <w:rFonts w:ascii="Arial" w:hAnsi="Arial" w:cs="Arial"/>
                <w:sz w:val="18"/>
                <w:szCs w:val="18"/>
              </w:rPr>
              <w:t xml:space="preserve"> </w:t>
            </w:r>
            <w:r w:rsidRPr="00C000B2">
              <w:rPr>
                <w:rFonts w:ascii="Arial" w:hAnsi="Arial" w:cs="Arial"/>
                <w:sz w:val="18"/>
                <w:szCs w:val="18"/>
              </w:rPr>
              <w:t>worden gesimuleerd. Inclusief valideren van de VISSIM</w:t>
            </w:r>
            <w:r w:rsidR="005C3E97">
              <w:rPr>
                <w:rFonts w:ascii="Arial" w:hAnsi="Arial" w:cs="Arial"/>
                <w:sz w:val="18"/>
                <w:szCs w:val="18"/>
              </w:rPr>
              <w:t xml:space="preserve"> </w:t>
            </w:r>
            <w:r w:rsidRPr="00C000B2">
              <w:rPr>
                <w:rFonts w:ascii="Arial" w:hAnsi="Arial" w:cs="Arial"/>
                <w:sz w:val="18"/>
                <w:szCs w:val="18"/>
              </w:rPr>
              <w:t>simulatie.</w:t>
            </w:r>
          </w:p>
        </w:tc>
        <w:tc>
          <w:tcPr>
            <w:tcW w:w="1275" w:type="dxa"/>
          </w:tcPr>
          <w:p w14:paraId="5232C628" w14:textId="77777777" w:rsidR="00914B76" w:rsidRDefault="00914B76" w:rsidP="00DA2CE8">
            <w:pPr>
              <w:autoSpaceDE w:val="0"/>
              <w:autoSpaceDN w:val="0"/>
              <w:adjustRightInd w:val="0"/>
              <w:rPr>
                <w:rFonts w:ascii="Arial" w:hAnsi="Arial" w:cs="Arial"/>
                <w:sz w:val="18"/>
                <w:szCs w:val="18"/>
              </w:rPr>
            </w:pPr>
          </w:p>
        </w:tc>
        <w:tc>
          <w:tcPr>
            <w:tcW w:w="1129" w:type="dxa"/>
          </w:tcPr>
          <w:p w14:paraId="00E8D091" w14:textId="77777777" w:rsidR="00914B76" w:rsidRDefault="00914B76" w:rsidP="00DA2CE8">
            <w:pPr>
              <w:autoSpaceDE w:val="0"/>
              <w:autoSpaceDN w:val="0"/>
              <w:adjustRightInd w:val="0"/>
              <w:rPr>
                <w:rFonts w:ascii="Arial" w:hAnsi="Arial" w:cs="Arial"/>
                <w:sz w:val="18"/>
                <w:szCs w:val="18"/>
              </w:rPr>
            </w:pPr>
          </w:p>
        </w:tc>
      </w:tr>
      <w:tr w:rsidR="00542035" w14:paraId="714591BA" w14:textId="77777777" w:rsidTr="61C4DC37">
        <w:tc>
          <w:tcPr>
            <w:tcW w:w="6658" w:type="dxa"/>
          </w:tcPr>
          <w:p w14:paraId="76048719" w14:textId="4F124298" w:rsidR="00542035" w:rsidRPr="00C000B2" w:rsidRDefault="00542035" w:rsidP="00DA2CE8">
            <w:pPr>
              <w:autoSpaceDE w:val="0"/>
              <w:autoSpaceDN w:val="0"/>
              <w:adjustRightInd w:val="0"/>
              <w:rPr>
                <w:rFonts w:ascii="Arial" w:hAnsi="Arial" w:cs="Arial"/>
                <w:sz w:val="18"/>
                <w:szCs w:val="18"/>
              </w:rPr>
            </w:pPr>
            <w:r>
              <w:rPr>
                <w:rFonts w:ascii="Arial" w:hAnsi="Arial" w:cs="Arial"/>
                <w:sz w:val="18"/>
                <w:szCs w:val="18"/>
              </w:rPr>
              <w:t>Opdrachtnemer dient rekening te houden met 3 varianten/periodes.</w:t>
            </w:r>
          </w:p>
        </w:tc>
        <w:tc>
          <w:tcPr>
            <w:tcW w:w="1275" w:type="dxa"/>
          </w:tcPr>
          <w:p w14:paraId="26BFCB1C" w14:textId="77777777" w:rsidR="00542035" w:rsidRDefault="00542035" w:rsidP="00DA2CE8">
            <w:pPr>
              <w:autoSpaceDE w:val="0"/>
              <w:autoSpaceDN w:val="0"/>
              <w:adjustRightInd w:val="0"/>
              <w:rPr>
                <w:rFonts w:ascii="Arial" w:hAnsi="Arial" w:cs="Arial"/>
                <w:sz w:val="18"/>
                <w:szCs w:val="18"/>
              </w:rPr>
            </w:pPr>
          </w:p>
        </w:tc>
        <w:tc>
          <w:tcPr>
            <w:tcW w:w="1129" w:type="dxa"/>
          </w:tcPr>
          <w:p w14:paraId="26DFC2EC" w14:textId="77777777" w:rsidR="00542035" w:rsidRDefault="00542035" w:rsidP="00DA2CE8">
            <w:pPr>
              <w:autoSpaceDE w:val="0"/>
              <w:autoSpaceDN w:val="0"/>
              <w:adjustRightInd w:val="0"/>
              <w:rPr>
                <w:rFonts w:ascii="Arial" w:hAnsi="Arial" w:cs="Arial"/>
                <w:sz w:val="18"/>
                <w:szCs w:val="18"/>
              </w:rPr>
            </w:pPr>
          </w:p>
        </w:tc>
      </w:tr>
      <w:tr w:rsidR="00914B76" w14:paraId="55110748" w14:textId="77777777" w:rsidTr="61C4DC37">
        <w:tc>
          <w:tcPr>
            <w:tcW w:w="6658" w:type="dxa"/>
          </w:tcPr>
          <w:p w14:paraId="5855B198" w14:textId="37D0D606" w:rsidR="00914B76" w:rsidRDefault="00914B76" w:rsidP="00DA2CE8">
            <w:pPr>
              <w:autoSpaceDE w:val="0"/>
              <w:autoSpaceDN w:val="0"/>
              <w:adjustRightInd w:val="0"/>
              <w:rPr>
                <w:rFonts w:ascii="Arial" w:hAnsi="Arial" w:cs="Arial"/>
                <w:sz w:val="18"/>
                <w:szCs w:val="18"/>
              </w:rPr>
            </w:pPr>
            <w:r w:rsidRPr="61C4DC37">
              <w:rPr>
                <w:rFonts w:ascii="Arial" w:hAnsi="Arial" w:cs="Arial"/>
                <w:sz w:val="18"/>
                <w:szCs w:val="18"/>
              </w:rPr>
              <w:t>Inclusief presentatie van de simulatie en daarbij</w:t>
            </w:r>
            <w:r w:rsidR="41CEEE79" w:rsidRPr="61C4DC37">
              <w:rPr>
                <w:rFonts w:ascii="Arial" w:hAnsi="Arial" w:cs="Arial"/>
                <w:sz w:val="18"/>
                <w:szCs w:val="18"/>
              </w:rPr>
              <w:t xml:space="preserve"> be</w:t>
            </w:r>
            <w:r w:rsidRPr="61C4DC37">
              <w:rPr>
                <w:rFonts w:ascii="Arial" w:hAnsi="Arial" w:cs="Arial"/>
                <w:sz w:val="18"/>
                <w:szCs w:val="18"/>
              </w:rPr>
              <w:t xml:space="preserve">horende resultaten op kantoor van opdrachtgever. Rekening houden met een presentatie van 3 uur. Het geleverde simulatienetwerk dient in het simulatieprogramma VISSIM </w:t>
            </w:r>
            <w:r w:rsidRPr="61C4DC37">
              <w:rPr>
                <w:rFonts w:ascii="Arial" w:hAnsi="Arial" w:cs="Arial"/>
                <w:sz w:val="18"/>
                <w:szCs w:val="18"/>
              </w:rPr>
              <w:lastRenderedPageBreak/>
              <w:t>ingelezen te kunnen worden en alle functies van VISSIM dienen toepasbaar te zijn. Alle functionaliteiten van de ITS</w:t>
            </w:r>
            <w:r w:rsidR="17179904" w:rsidRPr="61C4DC37">
              <w:rPr>
                <w:rFonts w:ascii="Arial" w:hAnsi="Arial" w:cs="Arial"/>
                <w:sz w:val="18"/>
                <w:szCs w:val="18"/>
              </w:rPr>
              <w:t xml:space="preserve"> </w:t>
            </w:r>
            <w:r w:rsidRPr="61C4DC37">
              <w:rPr>
                <w:rFonts w:ascii="Arial" w:hAnsi="Arial" w:cs="Arial"/>
                <w:sz w:val="18"/>
                <w:szCs w:val="18"/>
              </w:rPr>
              <w:t>applicatie zoals deze op straat beschikbaar zijn dienen operationeel te zijn in de microsimulatie.</w:t>
            </w:r>
          </w:p>
        </w:tc>
        <w:tc>
          <w:tcPr>
            <w:tcW w:w="1275" w:type="dxa"/>
          </w:tcPr>
          <w:p w14:paraId="6A8AFAA5" w14:textId="77777777" w:rsidR="00914B76" w:rsidRDefault="00914B76" w:rsidP="00DA2CE8">
            <w:pPr>
              <w:autoSpaceDE w:val="0"/>
              <w:autoSpaceDN w:val="0"/>
              <w:adjustRightInd w:val="0"/>
              <w:rPr>
                <w:rFonts w:ascii="Arial" w:hAnsi="Arial" w:cs="Arial"/>
                <w:sz w:val="18"/>
                <w:szCs w:val="18"/>
              </w:rPr>
            </w:pPr>
          </w:p>
        </w:tc>
        <w:tc>
          <w:tcPr>
            <w:tcW w:w="1129" w:type="dxa"/>
          </w:tcPr>
          <w:p w14:paraId="70BE7164" w14:textId="77777777" w:rsidR="00914B76" w:rsidRDefault="00914B76" w:rsidP="00DA2CE8">
            <w:pPr>
              <w:autoSpaceDE w:val="0"/>
              <w:autoSpaceDN w:val="0"/>
              <w:adjustRightInd w:val="0"/>
              <w:rPr>
                <w:rFonts w:ascii="Arial" w:hAnsi="Arial" w:cs="Arial"/>
                <w:sz w:val="18"/>
                <w:szCs w:val="18"/>
              </w:rPr>
            </w:pPr>
          </w:p>
        </w:tc>
      </w:tr>
      <w:tr w:rsidR="00914B76" w14:paraId="5F85E1DC" w14:textId="77777777" w:rsidTr="61C4DC37">
        <w:tc>
          <w:tcPr>
            <w:tcW w:w="6658" w:type="dxa"/>
          </w:tcPr>
          <w:p w14:paraId="09513C09" w14:textId="77777777" w:rsidR="00914B76" w:rsidRPr="00F353F8" w:rsidRDefault="00914B76" w:rsidP="00DA2CE8">
            <w:pPr>
              <w:autoSpaceDE w:val="0"/>
              <w:autoSpaceDN w:val="0"/>
              <w:adjustRightInd w:val="0"/>
              <w:rPr>
                <w:rFonts w:ascii="Arial" w:hAnsi="Arial" w:cs="Arial"/>
                <w:sz w:val="18"/>
                <w:szCs w:val="18"/>
              </w:rPr>
            </w:pPr>
            <w:r w:rsidRPr="00C000B2">
              <w:rPr>
                <w:rFonts w:ascii="Arial" w:hAnsi="Arial" w:cs="Arial"/>
                <w:sz w:val="18"/>
                <w:szCs w:val="18"/>
              </w:rPr>
              <w:t>VISSIM simulatie</w:t>
            </w:r>
          </w:p>
        </w:tc>
        <w:tc>
          <w:tcPr>
            <w:tcW w:w="1275" w:type="dxa"/>
          </w:tcPr>
          <w:p w14:paraId="0C78E7CF" w14:textId="77777777" w:rsidR="00914B76" w:rsidRDefault="00914B76" w:rsidP="00DA2CE8">
            <w:pPr>
              <w:autoSpaceDE w:val="0"/>
              <w:autoSpaceDN w:val="0"/>
              <w:adjustRightInd w:val="0"/>
              <w:rPr>
                <w:rFonts w:ascii="Arial" w:hAnsi="Arial" w:cs="Arial"/>
                <w:sz w:val="18"/>
                <w:szCs w:val="18"/>
              </w:rPr>
            </w:pPr>
          </w:p>
        </w:tc>
        <w:tc>
          <w:tcPr>
            <w:tcW w:w="1129" w:type="dxa"/>
          </w:tcPr>
          <w:p w14:paraId="1561AF11" w14:textId="77777777" w:rsidR="00914B76" w:rsidRDefault="00914B76" w:rsidP="00DA2CE8">
            <w:pPr>
              <w:autoSpaceDE w:val="0"/>
              <w:autoSpaceDN w:val="0"/>
              <w:adjustRightInd w:val="0"/>
              <w:rPr>
                <w:rFonts w:ascii="Arial" w:hAnsi="Arial" w:cs="Arial"/>
                <w:sz w:val="18"/>
                <w:szCs w:val="18"/>
              </w:rPr>
            </w:pPr>
            <w:r w:rsidRPr="00C000B2">
              <w:rPr>
                <w:rFonts w:ascii="Arial" w:hAnsi="Arial" w:cs="Arial"/>
                <w:sz w:val="18"/>
                <w:szCs w:val="18"/>
              </w:rPr>
              <w:t>st 1,00 L</w:t>
            </w:r>
          </w:p>
        </w:tc>
      </w:tr>
      <w:tr w:rsidR="00914B76" w14:paraId="064141F3" w14:textId="77777777" w:rsidTr="61C4DC37">
        <w:tc>
          <w:tcPr>
            <w:tcW w:w="6658" w:type="dxa"/>
          </w:tcPr>
          <w:p w14:paraId="2E36A817" w14:textId="77777777" w:rsidR="00914B76" w:rsidRDefault="00914B76" w:rsidP="00DA2CE8">
            <w:pPr>
              <w:autoSpaceDE w:val="0"/>
              <w:autoSpaceDN w:val="0"/>
              <w:adjustRightInd w:val="0"/>
              <w:rPr>
                <w:rFonts w:ascii="Arial" w:hAnsi="Arial" w:cs="Arial"/>
                <w:sz w:val="18"/>
                <w:szCs w:val="18"/>
              </w:rPr>
            </w:pPr>
            <w:r w:rsidRPr="00C000B2">
              <w:rPr>
                <w:rFonts w:ascii="Arial" w:hAnsi="Arial" w:cs="Arial"/>
                <w:sz w:val="18"/>
                <w:szCs w:val="18"/>
              </w:rPr>
              <w:t>Alle bronbestanden t.b.v. het simulatienetwerk dienen</w:t>
            </w:r>
            <w:r>
              <w:rPr>
                <w:rFonts w:ascii="Arial" w:hAnsi="Arial" w:cs="Arial"/>
                <w:sz w:val="18"/>
                <w:szCs w:val="18"/>
              </w:rPr>
              <w:t xml:space="preserve"> beschikbaar te worden gesteld aan opdrachtgever.</w:t>
            </w:r>
          </w:p>
        </w:tc>
        <w:tc>
          <w:tcPr>
            <w:tcW w:w="1275" w:type="dxa"/>
          </w:tcPr>
          <w:p w14:paraId="01DB34CE" w14:textId="77777777" w:rsidR="00914B76" w:rsidRDefault="00914B76" w:rsidP="00DA2CE8">
            <w:pPr>
              <w:autoSpaceDE w:val="0"/>
              <w:autoSpaceDN w:val="0"/>
              <w:adjustRightInd w:val="0"/>
              <w:rPr>
                <w:rFonts w:ascii="Arial" w:hAnsi="Arial" w:cs="Arial"/>
                <w:sz w:val="18"/>
                <w:szCs w:val="18"/>
              </w:rPr>
            </w:pPr>
          </w:p>
        </w:tc>
        <w:tc>
          <w:tcPr>
            <w:tcW w:w="1129" w:type="dxa"/>
          </w:tcPr>
          <w:p w14:paraId="51856A06" w14:textId="77777777" w:rsidR="00914B76" w:rsidRDefault="00914B76" w:rsidP="00DA2CE8">
            <w:pPr>
              <w:autoSpaceDE w:val="0"/>
              <w:autoSpaceDN w:val="0"/>
              <w:adjustRightInd w:val="0"/>
              <w:rPr>
                <w:rFonts w:ascii="Arial" w:hAnsi="Arial" w:cs="Arial"/>
                <w:sz w:val="18"/>
                <w:szCs w:val="18"/>
              </w:rPr>
            </w:pPr>
          </w:p>
        </w:tc>
      </w:tr>
      <w:tr w:rsidR="00914B76" w14:paraId="262E8EA9" w14:textId="77777777" w:rsidTr="61C4DC37">
        <w:tc>
          <w:tcPr>
            <w:tcW w:w="6658" w:type="dxa"/>
          </w:tcPr>
          <w:p w14:paraId="108BC2A0" w14:textId="600B5936" w:rsidR="00914B76" w:rsidDel="004360A5" w:rsidRDefault="00914B76" w:rsidP="00DA2CE8">
            <w:pPr>
              <w:autoSpaceDE w:val="0"/>
              <w:autoSpaceDN w:val="0"/>
              <w:adjustRightInd w:val="0"/>
              <w:rPr>
                <w:rFonts w:ascii="Arial" w:hAnsi="Arial" w:cs="Arial"/>
                <w:sz w:val="18"/>
                <w:szCs w:val="18"/>
              </w:rPr>
            </w:pPr>
            <w:r>
              <w:rPr>
                <w:rFonts w:ascii="Arial" w:hAnsi="Arial" w:cs="Arial"/>
                <w:sz w:val="18"/>
                <w:szCs w:val="18"/>
              </w:rPr>
              <w:t xml:space="preserve">Verkeersintensiteiten </w:t>
            </w:r>
            <w:r w:rsidR="00DA48D0">
              <w:rPr>
                <w:rFonts w:ascii="Arial" w:hAnsi="Arial" w:cs="Arial"/>
                <w:sz w:val="18"/>
                <w:szCs w:val="18"/>
              </w:rPr>
              <w:t xml:space="preserve">en HB-matrix </w:t>
            </w:r>
            <w:r>
              <w:rPr>
                <w:rFonts w:ascii="Arial" w:hAnsi="Arial" w:cs="Arial"/>
                <w:sz w:val="18"/>
                <w:szCs w:val="18"/>
              </w:rPr>
              <w:t>worden door opdrachtgever aangeleverd.</w:t>
            </w:r>
          </w:p>
        </w:tc>
        <w:tc>
          <w:tcPr>
            <w:tcW w:w="1275" w:type="dxa"/>
          </w:tcPr>
          <w:p w14:paraId="5CB62234" w14:textId="77777777" w:rsidR="00914B76" w:rsidRDefault="00914B76" w:rsidP="00DA2CE8">
            <w:pPr>
              <w:autoSpaceDE w:val="0"/>
              <w:autoSpaceDN w:val="0"/>
              <w:adjustRightInd w:val="0"/>
              <w:rPr>
                <w:rFonts w:ascii="Arial" w:hAnsi="Arial" w:cs="Arial"/>
                <w:sz w:val="18"/>
                <w:szCs w:val="18"/>
              </w:rPr>
            </w:pPr>
          </w:p>
        </w:tc>
        <w:tc>
          <w:tcPr>
            <w:tcW w:w="1129" w:type="dxa"/>
          </w:tcPr>
          <w:p w14:paraId="524B19EE" w14:textId="77777777" w:rsidR="00914B76" w:rsidRDefault="00914B76" w:rsidP="00DA2CE8">
            <w:pPr>
              <w:autoSpaceDE w:val="0"/>
              <w:autoSpaceDN w:val="0"/>
              <w:adjustRightInd w:val="0"/>
              <w:rPr>
                <w:rFonts w:ascii="Arial" w:hAnsi="Arial" w:cs="Arial"/>
                <w:sz w:val="18"/>
                <w:szCs w:val="18"/>
              </w:rPr>
            </w:pPr>
          </w:p>
        </w:tc>
      </w:tr>
    </w:tbl>
    <w:p w14:paraId="6323C302" w14:textId="4EFA6E6B" w:rsidR="00914B76" w:rsidRDefault="00914B76" w:rsidP="00914B76"/>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C80AE7" w14:paraId="6B3CD314" w14:textId="77777777" w:rsidTr="000D635C">
        <w:tc>
          <w:tcPr>
            <w:tcW w:w="6658" w:type="dxa"/>
          </w:tcPr>
          <w:p w14:paraId="19E52EF5" w14:textId="4883746A" w:rsidR="00C80AE7" w:rsidRDefault="00C80AE7" w:rsidP="000D635C">
            <w:pPr>
              <w:autoSpaceDE w:val="0"/>
              <w:autoSpaceDN w:val="0"/>
              <w:adjustRightInd w:val="0"/>
              <w:rPr>
                <w:rFonts w:ascii="Arial" w:hAnsi="Arial" w:cs="Arial"/>
                <w:sz w:val="18"/>
                <w:szCs w:val="18"/>
              </w:rPr>
            </w:pPr>
            <w:r>
              <w:rPr>
                <w:rFonts w:ascii="Arial" w:hAnsi="Arial" w:cs="Arial"/>
                <w:i/>
                <w:iCs/>
                <w:sz w:val="18"/>
                <w:szCs w:val="18"/>
              </w:rPr>
              <w:t>6000</w:t>
            </w:r>
            <w:r w:rsidR="00C367DA">
              <w:rPr>
                <w:rFonts w:ascii="Arial" w:hAnsi="Arial" w:cs="Arial"/>
                <w:i/>
                <w:iCs/>
                <w:sz w:val="18"/>
                <w:szCs w:val="18"/>
              </w:rPr>
              <w:t>5</w:t>
            </w:r>
            <w:r>
              <w:rPr>
                <w:rFonts w:ascii="Arial" w:hAnsi="Arial" w:cs="Arial"/>
                <w:i/>
                <w:iCs/>
                <w:sz w:val="18"/>
                <w:szCs w:val="18"/>
              </w:rPr>
              <w:t xml:space="preserve">0 Maken+uitvoeren simulatie met </w:t>
            </w:r>
            <w:r w:rsidR="006678BE">
              <w:rPr>
                <w:rFonts w:ascii="Arial" w:hAnsi="Arial" w:cs="Arial"/>
                <w:i/>
                <w:iCs/>
                <w:sz w:val="18"/>
                <w:szCs w:val="18"/>
              </w:rPr>
              <w:t>4</w:t>
            </w:r>
            <w:r>
              <w:rPr>
                <w:rFonts w:ascii="Arial" w:hAnsi="Arial" w:cs="Arial"/>
                <w:i/>
                <w:iCs/>
                <w:sz w:val="18"/>
                <w:szCs w:val="18"/>
              </w:rPr>
              <w:t xml:space="preserve"> tot </w:t>
            </w:r>
            <w:r w:rsidR="006678BE">
              <w:rPr>
                <w:rFonts w:ascii="Arial" w:hAnsi="Arial" w:cs="Arial"/>
                <w:i/>
                <w:iCs/>
                <w:sz w:val="18"/>
                <w:szCs w:val="18"/>
              </w:rPr>
              <w:t>5</w:t>
            </w:r>
            <w:r>
              <w:rPr>
                <w:rFonts w:ascii="Arial" w:hAnsi="Arial" w:cs="Arial"/>
                <w:i/>
                <w:iCs/>
                <w:sz w:val="18"/>
                <w:szCs w:val="18"/>
              </w:rPr>
              <w:t xml:space="preserve"> ITS-applicaties</w:t>
            </w:r>
          </w:p>
        </w:tc>
        <w:tc>
          <w:tcPr>
            <w:tcW w:w="1275" w:type="dxa"/>
          </w:tcPr>
          <w:p w14:paraId="084731DE" w14:textId="77777777" w:rsidR="00C80AE7" w:rsidRDefault="00C80AE7" w:rsidP="000D635C">
            <w:pPr>
              <w:autoSpaceDE w:val="0"/>
              <w:autoSpaceDN w:val="0"/>
              <w:adjustRightInd w:val="0"/>
              <w:rPr>
                <w:rFonts w:ascii="Arial" w:hAnsi="Arial" w:cs="Arial"/>
                <w:sz w:val="18"/>
                <w:szCs w:val="18"/>
              </w:rPr>
            </w:pPr>
            <w:r>
              <w:rPr>
                <w:rFonts w:ascii="Arial" w:hAnsi="Arial" w:cs="Arial"/>
                <w:sz w:val="18"/>
                <w:szCs w:val="18"/>
              </w:rPr>
              <w:t>keer 1,00 F</w:t>
            </w:r>
          </w:p>
        </w:tc>
        <w:tc>
          <w:tcPr>
            <w:tcW w:w="1129" w:type="dxa"/>
          </w:tcPr>
          <w:p w14:paraId="2E50C25A" w14:textId="77777777" w:rsidR="00C80AE7" w:rsidRDefault="00C80AE7" w:rsidP="000D635C">
            <w:pPr>
              <w:autoSpaceDE w:val="0"/>
              <w:autoSpaceDN w:val="0"/>
              <w:adjustRightInd w:val="0"/>
              <w:rPr>
                <w:rFonts w:ascii="Arial" w:hAnsi="Arial" w:cs="Arial"/>
                <w:sz w:val="18"/>
                <w:szCs w:val="18"/>
              </w:rPr>
            </w:pPr>
          </w:p>
        </w:tc>
      </w:tr>
      <w:tr w:rsidR="00C80AE7" w14:paraId="33DE4818" w14:textId="77777777" w:rsidTr="000D635C">
        <w:tc>
          <w:tcPr>
            <w:tcW w:w="6658" w:type="dxa"/>
          </w:tcPr>
          <w:p w14:paraId="177AA50C" w14:textId="6E21B1C2" w:rsidR="00C80AE7" w:rsidRPr="007D7D9C" w:rsidRDefault="00C80AE7" w:rsidP="000D635C">
            <w:pPr>
              <w:autoSpaceDE w:val="0"/>
              <w:autoSpaceDN w:val="0"/>
              <w:adjustRightInd w:val="0"/>
              <w:rPr>
                <w:rFonts w:ascii="Arial" w:hAnsi="Arial" w:cs="Arial"/>
                <w:sz w:val="18"/>
                <w:szCs w:val="18"/>
              </w:rPr>
            </w:pPr>
            <w:r w:rsidRPr="00C000B2">
              <w:rPr>
                <w:rFonts w:ascii="Arial" w:hAnsi="Arial" w:cs="Arial"/>
                <w:sz w:val="18"/>
                <w:szCs w:val="18"/>
              </w:rPr>
              <w:t xml:space="preserve">Maken+uitvoeren simulatie met </w:t>
            </w:r>
            <w:r w:rsidR="006678BE">
              <w:rPr>
                <w:rFonts w:ascii="Arial" w:hAnsi="Arial" w:cs="Arial"/>
                <w:sz w:val="18"/>
                <w:szCs w:val="18"/>
              </w:rPr>
              <w:t>4</w:t>
            </w:r>
            <w:r w:rsidRPr="00C000B2">
              <w:rPr>
                <w:rFonts w:ascii="Arial" w:hAnsi="Arial" w:cs="Arial"/>
                <w:sz w:val="18"/>
                <w:szCs w:val="18"/>
              </w:rPr>
              <w:t xml:space="preserve"> tot </w:t>
            </w:r>
            <w:r w:rsidR="006678BE">
              <w:rPr>
                <w:rFonts w:ascii="Arial" w:hAnsi="Arial" w:cs="Arial"/>
                <w:sz w:val="18"/>
                <w:szCs w:val="18"/>
              </w:rPr>
              <w:t>5</w:t>
            </w:r>
            <w:r w:rsidRPr="00C000B2">
              <w:rPr>
                <w:rFonts w:ascii="Arial" w:hAnsi="Arial" w:cs="Arial"/>
                <w:sz w:val="18"/>
                <w:szCs w:val="18"/>
              </w:rPr>
              <w:t xml:space="preserve"> ITS-applicaties</w:t>
            </w:r>
          </w:p>
        </w:tc>
        <w:tc>
          <w:tcPr>
            <w:tcW w:w="1275" w:type="dxa"/>
          </w:tcPr>
          <w:p w14:paraId="571A7DB9" w14:textId="77777777" w:rsidR="00C80AE7" w:rsidRDefault="00C80AE7" w:rsidP="000D635C">
            <w:pPr>
              <w:autoSpaceDE w:val="0"/>
              <w:autoSpaceDN w:val="0"/>
              <w:adjustRightInd w:val="0"/>
              <w:rPr>
                <w:rFonts w:ascii="Arial" w:hAnsi="Arial" w:cs="Arial"/>
                <w:sz w:val="18"/>
                <w:szCs w:val="18"/>
              </w:rPr>
            </w:pPr>
          </w:p>
        </w:tc>
        <w:tc>
          <w:tcPr>
            <w:tcW w:w="1129" w:type="dxa"/>
          </w:tcPr>
          <w:p w14:paraId="2E55FD2C" w14:textId="77777777" w:rsidR="00C80AE7" w:rsidRDefault="00C80AE7" w:rsidP="000D635C">
            <w:pPr>
              <w:autoSpaceDE w:val="0"/>
              <w:autoSpaceDN w:val="0"/>
              <w:adjustRightInd w:val="0"/>
              <w:rPr>
                <w:rFonts w:ascii="Arial" w:hAnsi="Arial" w:cs="Arial"/>
                <w:sz w:val="18"/>
                <w:szCs w:val="18"/>
              </w:rPr>
            </w:pPr>
          </w:p>
        </w:tc>
      </w:tr>
      <w:tr w:rsidR="00C80AE7" w14:paraId="0237E796" w14:textId="77777777" w:rsidTr="000D635C">
        <w:tc>
          <w:tcPr>
            <w:tcW w:w="6658" w:type="dxa"/>
          </w:tcPr>
          <w:p w14:paraId="718082A7" w14:textId="77777777" w:rsidR="00C80AE7" w:rsidRDefault="00C80AE7" w:rsidP="000D635C">
            <w:pPr>
              <w:autoSpaceDE w:val="0"/>
              <w:autoSpaceDN w:val="0"/>
              <w:adjustRightInd w:val="0"/>
              <w:rPr>
                <w:rFonts w:ascii="Arial" w:hAnsi="Arial" w:cs="Arial"/>
                <w:sz w:val="18"/>
                <w:szCs w:val="18"/>
              </w:rPr>
            </w:pPr>
            <w:r w:rsidRPr="00C000B2">
              <w:rPr>
                <w:rFonts w:ascii="Arial" w:hAnsi="Arial" w:cs="Arial"/>
                <w:sz w:val="18"/>
                <w:szCs w:val="18"/>
              </w:rPr>
              <w:t>Betreft het maken en uitvoeren van een netwerksimulatie</w:t>
            </w:r>
            <w:r>
              <w:rPr>
                <w:rFonts w:ascii="Arial" w:hAnsi="Arial" w:cs="Arial"/>
                <w:sz w:val="18"/>
                <w:szCs w:val="18"/>
              </w:rPr>
              <w:t xml:space="preserve"> </w:t>
            </w:r>
            <w:r w:rsidRPr="00C000B2">
              <w:rPr>
                <w:rFonts w:ascii="Arial" w:hAnsi="Arial" w:cs="Arial"/>
                <w:sz w:val="18"/>
                <w:szCs w:val="18"/>
              </w:rPr>
              <w:t>met ITS-applicaties voor een traject van 2 tot 4 kruispunten.</w:t>
            </w:r>
          </w:p>
        </w:tc>
        <w:tc>
          <w:tcPr>
            <w:tcW w:w="1275" w:type="dxa"/>
          </w:tcPr>
          <w:p w14:paraId="6A213AE0" w14:textId="77777777" w:rsidR="00C80AE7" w:rsidRDefault="00C80AE7" w:rsidP="000D635C">
            <w:pPr>
              <w:autoSpaceDE w:val="0"/>
              <w:autoSpaceDN w:val="0"/>
              <w:adjustRightInd w:val="0"/>
              <w:rPr>
                <w:rFonts w:ascii="Arial" w:hAnsi="Arial" w:cs="Arial"/>
                <w:sz w:val="18"/>
                <w:szCs w:val="18"/>
              </w:rPr>
            </w:pPr>
          </w:p>
        </w:tc>
        <w:tc>
          <w:tcPr>
            <w:tcW w:w="1129" w:type="dxa"/>
          </w:tcPr>
          <w:p w14:paraId="17DC871B" w14:textId="77777777" w:rsidR="00C80AE7" w:rsidRDefault="00C80AE7" w:rsidP="000D635C">
            <w:pPr>
              <w:autoSpaceDE w:val="0"/>
              <w:autoSpaceDN w:val="0"/>
              <w:adjustRightInd w:val="0"/>
              <w:rPr>
                <w:rFonts w:ascii="Arial" w:hAnsi="Arial" w:cs="Arial"/>
                <w:sz w:val="18"/>
                <w:szCs w:val="18"/>
              </w:rPr>
            </w:pPr>
          </w:p>
        </w:tc>
      </w:tr>
      <w:tr w:rsidR="00C80AE7" w14:paraId="4AFF3CDF" w14:textId="77777777" w:rsidTr="000D635C">
        <w:tc>
          <w:tcPr>
            <w:tcW w:w="6658" w:type="dxa"/>
          </w:tcPr>
          <w:p w14:paraId="35BC11A0" w14:textId="77777777" w:rsidR="00C80AE7" w:rsidRDefault="00C80AE7" w:rsidP="000D635C">
            <w:pPr>
              <w:autoSpaceDE w:val="0"/>
              <w:autoSpaceDN w:val="0"/>
              <w:adjustRightInd w:val="0"/>
              <w:rPr>
                <w:rFonts w:ascii="Arial" w:hAnsi="Arial" w:cs="Arial"/>
                <w:sz w:val="18"/>
                <w:szCs w:val="18"/>
              </w:rPr>
            </w:pPr>
            <w:r w:rsidRPr="00C000B2">
              <w:rPr>
                <w:rFonts w:ascii="Arial" w:hAnsi="Arial" w:cs="Arial"/>
                <w:sz w:val="18"/>
                <w:szCs w:val="18"/>
              </w:rPr>
              <w:t>De opdrachtnemer dient voor meerdere kruispunten een</w:t>
            </w:r>
            <w:r>
              <w:rPr>
                <w:rFonts w:ascii="Arial" w:hAnsi="Arial" w:cs="Arial"/>
                <w:sz w:val="18"/>
                <w:szCs w:val="18"/>
              </w:rPr>
              <w:t xml:space="preserve"> </w:t>
            </w:r>
            <w:r w:rsidRPr="00C000B2">
              <w:rPr>
                <w:rFonts w:ascii="Arial" w:hAnsi="Arial" w:cs="Arial"/>
                <w:sz w:val="18"/>
                <w:szCs w:val="18"/>
              </w:rPr>
              <w:t>simulatienetwerk te genere</w:t>
            </w:r>
            <w:r>
              <w:rPr>
                <w:rFonts w:ascii="Arial" w:hAnsi="Arial" w:cs="Arial"/>
                <w:sz w:val="18"/>
                <w:szCs w:val="18"/>
              </w:rPr>
              <w:t>re</w:t>
            </w:r>
            <w:r w:rsidRPr="00C000B2">
              <w:rPr>
                <w:rFonts w:ascii="Arial" w:hAnsi="Arial" w:cs="Arial"/>
                <w:sz w:val="18"/>
                <w:szCs w:val="18"/>
              </w:rPr>
              <w:t>n, waarmee ITS-applicaties</w:t>
            </w:r>
            <w:r>
              <w:rPr>
                <w:rFonts w:ascii="Arial" w:hAnsi="Arial" w:cs="Arial"/>
                <w:sz w:val="18"/>
                <w:szCs w:val="18"/>
              </w:rPr>
              <w:t xml:space="preserve"> </w:t>
            </w:r>
            <w:r w:rsidRPr="00C000B2">
              <w:rPr>
                <w:rFonts w:ascii="Arial" w:hAnsi="Arial" w:cs="Arial"/>
                <w:sz w:val="18"/>
                <w:szCs w:val="18"/>
              </w:rPr>
              <w:t>worden gesimuleerd. Inclusief valideren van de VISSIM</w:t>
            </w:r>
            <w:r>
              <w:rPr>
                <w:rFonts w:ascii="Arial" w:hAnsi="Arial" w:cs="Arial"/>
                <w:sz w:val="18"/>
                <w:szCs w:val="18"/>
              </w:rPr>
              <w:t xml:space="preserve"> </w:t>
            </w:r>
            <w:r w:rsidRPr="00C000B2">
              <w:rPr>
                <w:rFonts w:ascii="Arial" w:hAnsi="Arial" w:cs="Arial"/>
                <w:sz w:val="18"/>
                <w:szCs w:val="18"/>
              </w:rPr>
              <w:t>simulatie.</w:t>
            </w:r>
          </w:p>
        </w:tc>
        <w:tc>
          <w:tcPr>
            <w:tcW w:w="1275" w:type="dxa"/>
          </w:tcPr>
          <w:p w14:paraId="0AFD0072" w14:textId="77777777" w:rsidR="00C80AE7" w:rsidRDefault="00C80AE7" w:rsidP="000D635C">
            <w:pPr>
              <w:autoSpaceDE w:val="0"/>
              <w:autoSpaceDN w:val="0"/>
              <w:adjustRightInd w:val="0"/>
              <w:rPr>
                <w:rFonts w:ascii="Arial" w:hAnsi="Arial" w:cs="Arial"/>
                <w:sz w:val="18"/>
                <w:szCs w:val="18"/>
              </w:rPr>
            </w:pPr>
          </w:p>
        </w:tc>
        <w:tc>
          <w:tcPr>
            <w:tcW w:w="1129" w:type="dxa"/>
          </w:tcPr>
          <w:p w14:paraId="2706CD50" w14:textId="77777777" w:rsidR="00C80AE7" w:rsidRDefault="00C80AE7" w:rsidP="000D635C">
            <w:pPr>
              <w:autoSpaceDE w:val="0"/>
              <w:autoSpaceDN w:val="0"/>
              <w:adjustRightInd w:val="0"/>
              <w:rPr>
                <w:rFonts w:ascii="Arial" w:hAnsi="Arial" w:cs="Arial"/>
                <w:sz w:val="18"/>
                <w:szCs w:val="18"/>
              </w:rPr>
            </w:pPr>
          </w:p>
        </w:tc>
      </w:tr>
      <w:tr w:rsidR="00C80AE7" w14:paraId="18B4CBB7" w14:textId="77777777" w:rsidTr="000D635C">
        <w:tc>
          <w:tcPr>
            <w:tcW w:w="6658" w:type="dxa"/>
          </w:tcPr>
          <w:p w14:paraId="3CCF0370" w14:textId="77777777" w:rsidR="00C80AE7" w:rsidRPr="00C000B2" w:rsidRDefault="00C80AE7" w:rsidP="000D635C">
            <w:pPr>
              <w:autoSpaceDE w:val="0"/>
              <w:autoSpaceDN w:val="0"/>
              <w:adjustRightInd w:val="0"/>
              <w:rPr>
                <w:rFonts w:ascii="Arial" w:hAnsi="Arial" w:cs="Arial"/>
                <w:sz w:val="18"/>
                <w:szCs w:val="18"/>
              </w:rPr>
            </w:pPr>
            <w:r>
              <w:rPr>
                <w:rFonts w:ascii="Arial" w:hAnsi="Arial" w:cs="Arial"/>
                <w:sz w:val="18"/>
                <w:szCs w:val="18"/>
              </w:rPr>
              <w:t>Opdrachtnemer dient rekening te houden met 3 varianten/periodes.</w:t>
            </w:r>
          </w:p>
        </w:tc>
        <w:tc>
          <w:tcPr>
            <w:tcW w:w="1275" w:type="dxa"/>
          </w:tcPr>
          <w:p w14:paraId="6CC3C404" w14:textId="77777777" w:rsidR="00C80AE7" w:rsidRDefault="00C80AE7" w:rsidP="000D635C">
            <w:pPr>
              <w:autoSpaceDE w:val="0"/>
              <w:autoSpaceDN w:val="0"/>
              <w:adjustRightInd w:val="0"/>
              <w:rPr>
                <w:rFonts w:ascii="Arial" w:hAnsi="Arial" w:cs="Arial"/>
                <w:sz w:val="18"/>
                <w:szCs w:val="18"/>
              </w:rPr>
            </w:pPr>
          </w:p>
        </w:tc>
        <w:tc>
          <w:tcPr>
            <w:tcW w:w="1129" w:type="dxa"/>
          </w:tcPr>
          <w:p w14:paraId="2D43AF9C" w14:textId="77777777" w:rsidR="00C80AE7" w:rsidRDefault="00C80AE7" w:rsidP="000D635C">
            <w:pPr>
              <w:autoSpaceDE w:val="0"/>
              <w:autoSpaceDN w:val="0"/>
              <w:adjustRightInd w:val="0"/>
              <w:rPr>
                <w:rFonts w:ascii="Arial" w:hAnsi="Arial" w:cs="Arial"/>
                <w:sz w:val="18"/>
                <w:szCs w:val="18"/>
              </w:rPr>
            </w:pPr>
          </w:p>
        </w:tc>
      </w:tr>
      <w:tr w:rsidR="00C80AE7" w14:paraId="256E7AAA" w14:textId="77777777" w:rsidTr="000D635C">
        <w:tc>
          <w:tcPr>
            <w:tcW w:w="6658" w:type="dxa"/>
          </w:tcPr>
          <w:p w14:paraId="6AF7EF5D" w14:textId="77777777" w:rsidR="00C80AE7" w:rsidRDefault="00C80AE7" w:rsidP="000D635C">
            <w:pPr>
              <w:autoSpaceDE w:val="0"/>
              <w:autoSpaceDN w:val="0"/>
              <w:adjustRightInd w:val="0"/>
              <w:rPr>
                <w:rFonts w:ascii="Arial" w:hAnsi="Arial" w:cs="Arial"/>
                <w:sz w:val="18"/>
                <w:szCs w:val="18"/>
              </w:rPr>
            </w:pPr>
            <w:r w:rsidRPr="61C4DC37">
              <w:rPr>
                <w:rFonts w:ascii="Arial" w:hAnsi="Arial" w:cs="Arial"/>
                <w:sz w:val="18"/>
                <w:szCs w:val="18"/>
              </w:rPr>
              <w:t>Inclusief presentatie van de simulatie en daarbij behorende resultaten op kantoor van opdrachtgever. Rekening houden met een presentatie van 3 uur. Het geleverde simulatienetwerk dient in het simulatieprogramma VISSIM ingelezen te kunnen worden en alle functies van VISSIM dienen toepasbaar te zijn. Alle functionaliteiten van de ITS applicatie zoals deze op straat beschikbaar zijn dienen operationeel te zijn in de microsimulatie.</w:t>
            </w:r>
          </w:p>
        </w:tc>
        <w:tc>
          <w:tcPr>
            <w:tcW w:w="1275" w:type="dxa"/>
          </w:tcPr>
          <w:p w14:paraId="44A6B25A" w14:textId="77777777" w:rsidR="00C80AE7" w:rsidRDefault="00C80AE7" w:rsidP="000D635C">
            <w:pPr>
              <w:autoSpaceDE w:val="0"/>
              <w:autoSpaceDN w:val="0"/>
              <w:adjustRightInd w:val="0"/>
              <w:rPr>
                <w:rFonts w:ascii="Arial" w:hAnsi="Arial" w:cs="Arial"/>
                <w:sz w:val="18"/>
                <w:szCs w:val="18"/>
              </w:rPr>
            </w:pPr>
          </w:p>
        </w:tc>
        <w:tc>
          <w:tcPr>
            <w:tcW w:w="1129" w:type="dxa"/>
          </w:tcPr>
          <w:p w14:paraId="4A15125E" w14:textId="77777777" w:rsidR="00C80AE7" w:rsidRDefault="00C80AE7" w:rsidP="000D635C">
            <w:pPr>
              <w:autoSpaceDE w:val="0"/>
              <w:autoSpaceDN w:val="0"/>
              <w:adjustRightInd w:val="0"/>
              <w:rPr>
                <w:rFonts w:ascii="Arial" w:hAnsi="Arial" w:cs="Arial"/>
                <w:sz w:val="18"/>
                <w:szCs w:val="18"/>
              </w:rPr>
            </w:pPr>
          </w:p>
        </w:tc>
      </w:tr>
      <w:tr w:rsidR="00C80AE7" w14:paraId="54624392" w14:textId="77777777" w:rsidTr="000D635C">
        <w:tc>
          <w:tcPr>
            <w:tcW w:w="6658" w:type="dxa"/>
          </w:tcPr>
          <w:p w14:paraId="1A648F6C" w14:textId="77777777" w:rsidR="00C80AE7" w:rsidRPr="00F353F8" w:rsidRDefault="00C80AE7" w:rsidP="000D635C">
            <w:pPr>
              <w:autoSpaceDE w:val="0"/>
              <w:autoSpaceDN w:val="0"/>
              <w:adjustRightInd w:val="0"/>
              <w:rPr>
                <w:rFonts w:ascii="Arial" w:hAnsi="Arial" w:cs="Arial"/>
                <w:sz w:val="18"/>
                <w:szCs w:val="18"/>
              </w:rPr>
            </w:pPr>
            <w:r w:rsidRPr="00C000B2">
              <w:rPr>
                <w:rFonts w:ascii="Arial" w:hAnsi="Arial" w:cs="Arial"/>
                <w:sz w:val="18"/>
                <w:szCs w:val="18"/>
              </w:rPr>
              <w:t>VISSIM simulatie</w:t>
            </w:r>
          </w:p>
        </w:tc>
        <w:tc>
          <w:tcPr>
            <w:tcW w:w="1275" w:type="dxa"/>
          </w:tcPr>
          <w:p w14:paraId="1EDED689" w14:textId="77777777" w:rsidR="00C80AE7" w:rsidRDefault="00C80AE7" w:rsidP="000D635C">
            <w:pPr>
              <w:autoSpaceDE w:val="0"/>
              <w:autoSpaceDN w:val="0"/>
              <w:adjustRightInd w:val="0"/>
              <w:rPr>
                <w:rFonts w:ascii="Arial" w:hAnsi="Arial" w:cs="Arial"/>
                <w:sz w:val="18"/>
                <w:szCs w:val="18"/>
              </w:rPr>
            </w:pPr>
          </w:p>
        </w:tc>
        <w:tc>
          <w:tcPr>
            <w:tcW w:w="1129" w:type="dxa"/>
          </w:tcPr>
          <w:p w14:paraId="65D9175D" w14:textId="77777777" w:rsidR="00C80AE7" w:rsidRDefault="00C80AE7" w:rsidP="000D635C">
            <w:pPr>
              <w:autoSpaceDE w:val="0"/>
              <w:autoSpaceDN w:val="0"/>
              <w:adjustRightInd w:val="0"/>
              <w:rPr>
                <w:rFonts w:ascii="Arial" w:hAnsi="Arial" w:cs="Arial"/>
                <w:sz w:val="18"/>
                <w:szCs w:val="18"/>
              </w:rPr>
            </w:pPr>
            <w:r w:rsidRPr="00C000B2">
              <w:rPr>
                <w:rFonts w:ascii="Arial" w:hAnsi="Arial" w:cs="Arial"/>
                <w:sz w:val="18"/>
                <w:szCs w:val="18"/>
              </w:rPr>
              <w:t>st 1,00 L</w:t>
            </w:r>
          </w:p>
        </w:tc>
      </w:tr>
      <w:tr w:rsidR="00C80AE7" w14:paraId="16AC08B9" w14:textId="77777777" w:rsidTr="000D635C">
        <w:tc>
          <w:tcPr>
            <w:tcW w:w="6658" w:type="dxa"/>
          </w:tcPr>
          <w:p w14:paraId="58C70A62" w14:textId="77777777" w:rsidR="00C80AE7" w:rsidRDefault="00C80AE7" w:rsidP="000D635C">
            <w:pPr>
              <w:autoSpaceDE w:val="0"/>
              <w:autoSpaceDN w:val="0"/>
              <w:adjustRightInd w:val="0"/>
              <w:rPr>
                <w:rFonts w:ascii="Arial" w:hAnsi="Arial" w:cs="Arial"/>
                <w:sz w:val="18"/>
                <w:szCs w:val="18"/>
              </w:rPr>
            </w:pPr>
            <w:r w:rsidRPr="00C000B2">
              <w:rPr>
                <w:rFonts w:ascii="Arial" w:hAnsi="Arial" w:cs="Arial"/>
                <w:sz w:val="18"/>
                <w:szCs w:val="18"/>
              </w:rPr>
              <w:t>Alle bronbestanden t.b.v. het simulatienetwerk dienen</w:t>
            </w:r>
            <w:r>
              <w:rPr>
                <w:rFonts w:ascii="Arial" w:hAnsi="Arial" w:cs="Arial"/>
                <w:sz w:val="18"/>
                <w:szCs w:val="18"/>
              </w:rPr>
              <w:t xml:space="preserve"> beschikbaar te worden gesteld aan opdrachtgever.</w:t>
            </w:r>
          </w:p>
        </w:tc>
        <w:tc>
          <w:tcPr>
            <w:tcW w:w="1275" w:type="dxa"/>
          </w:tcPr>
          <w:p w14:paraId="66E64357" w14:textId="77777777" w:rsidR="00C80AE7" w:rsidRDefault="00C80AE7" w:rsidP="000D635C">
            <w:pPr>
              <w:autoSpaceDE w:val="0"/>
              <w:autoSpaceDN w:val="0"/>
              <w:adjustRightInd w:val="0"/>
              <w:rPr>
                <w:rFonts w:ascii="Arial" w:hAnsi="Arial" w:cs="Arial"/>
                <w:sz w:val="18"/>
                <w:szCs w:val="18"/>
              </w:rPr>
            </w:pPr>
          </w:p>
        </w:tc>
        <w:tc>
          <w:tcPr>
            <w:tcW w:w="1129" w:type="dxa"/>
          </w:tcPr>
          <w:p w14:paraId="2AB25678" w14:textId="77777777" w:rsidR="00C80AE7" w:rsidRDefault="00C80AE7" w:rsidP="000D635C">
            <w:pPr>
              <w:autoSpaceDE w:val="0"/>
              <w:autoSpaceDN w:val="0"/>
              <w:adjustRightInd w:val="0"/>
              <w:rPr>
                <w:rFonts w:ascii="Arial" w:hAnsi="Arial" w:cs="Arial"/>
                <w:sz w:val="18"/>
                <w:szCs w:val="18"/>
              </w:rPr>
            </w:pPr>
          </w:p>
        </w:tc>
      </w:tr>
      <w:tr w:rsidR="00C80AE7" w14:paraId="3829878E" w14:textId="77777777" w:rsidTr="000D635C">
        <w:tc>
          <w:tcPr>
            <w:tcW w:w="6658" w:type="dxa"/>
          </w:tcPr>
          <w:p w14:paraId="60D74D7D" w14:textId="77777777" w:rsidR="00C80AE7" w:rsidDel="004360A5" w:rsidRDefault="00C80AE7" w:rsidP="000D635C">
            <w:pPr>
              <w:autoSpaceDE w:val="0"/>
              <w:autoSpaceDN w:val="0"/>
              <w:adjustRightInd w:val="0"/>
              <w:rPr>
                <w:rFonts w:ascii="Arial" w:hAnsi="Arial" w:cs="Arial"/>
                <w:sz w:val="18"/>
                <w:szCs w:val="18"/>
              </w:rPr>
            </w:pPr>
            <w:r>
              <w:rPr>
                <w:rFonts w:ascii="Arial" w:hAnsi="Arial" w:cs="Arial"/>
                <w:sz w:val="18"/>
                <w:szCs w:val="18"/>
              </w:rPr>
              <w:t>Verkeersintensiteiten en HB-matrix worden door opdrachtgever aangeleverd.</w:t>
            </w:r>
          </w:p>
        </w:tc>
        <w:tc>
          <w:tcPr>
            <w:tcW w:w="1275" w:type="dxa"/>
          </w:tcPr>
          <w:p w14:paraId="3EC49BA9" w14:textId="77777777" w:rsidR="00C80AE7" w:rsidRDefault="00C80AE7" w:rsidP="000D635C">
            <w:pPr>
              <w:autoSpaceDE w:val="0"/>
              <w:autoSpaceDN w:val="0"/>
              <w:adjustRightInd w:val="0"/>
              <w:rPr>
                <w:rFonts w:ascii="Arial" w:hAnsi="Arial" w:cs="Arial"/>
                <w:sz w:val="18"/>
                <w:szCs w:val="18"/>
              </w:rPr>
            </w:pPr>
          </w:p>
        </w:tc>
        <w:tc>
          <w:tcPr>
            <w:tcW w:w="1129" w:type="dxa"/>
          </w:tcPr>
          <w:p w14:paraId="179487C6" w14:textId="77777777" w:rsidR="00C80AE7" w:rsidRDefault="00C80AE7" w:rsidP="000D635C">
            <w:pPr>
              <w:autoSpaceDE w:val="0"/>
              <w:autoSpaceDN w:val="0"/>
              <w:adjustRightInd w:val="0"/>
              <w:rPr>
                <w:rFonts w:ascii="Arial" w:hAnsi="Arial" w:cs="Arial"/>
                <w:sz w:val="18"/>
                <w:szCs w:val="18"/>
              </w:rPr>
            </w:pPr>
          </w:p>
        </w:tc>
      </w:tr>
    </w:tbl>
    <w:p w14:paraId="282D4595" w14:textId="77777777" w:rsidR="00C80AE7" w:rsidRDefault="00C80AE7" w:rsidP="00914B76"/>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8558CA" w14:paraId="58E9CA66" w14:textId="77777777" w:rsidTr="006B01EC">
        <w:tc>
          <w:tcPr>
            <w:tcW w:w="6658" w:type="dxa"/>
          </w:tcPr>
          <w:p w14:paraId="63C439D6" w14:textId="178BA2FE" w:rsidR="008558CA" w:rsidRDefault="008558CA" w:rsidP="006B01EC">
            <w:pPr>
              <w:autoSpaceDE w:val="0"/>
              <w:autoSpaceDN w:val="0"/>
              <w:adjustRightInd w:val="0"/>
              <w:rPr>
                <w:rFonts w:ascii="Arial" w:hAnsi="Arial" w:cs="Arial"/>
                <w:sz w:val="18"/>
                <w:szCs w:val="18"/>
              </w:rPr>
            </w:pPr>
            <w:r>
              <w:rPr>
                <w:rFonts w:ascii="Arial" w:hAnsi="Arial" w:cs="Arial"/>
                <w:i/>
                <w:iCs/>
                <w:sz w:val="18"/>
                <w:szCs w:val="18"/>
              </w:rPr>
              <w:t>6000</w:t>
            </w:r>
            <w:r w:rsidR="00C367DA">
              <w:rPr>
                <w:rFonts w:ascii="Arial" w:hAnsi="Arial" w:cs="Arial"/>
                <w:i/>
                <w:iCs/>
                <w:sz w:val="18"/>
                <w:szCs w:val="18"/>
              </w:rPr>
              <w:t>6</w:t>
            </w:r>
            <w:r>
              <w:rPr>
                <w:rFonts w:ascii="Arial" w:hAnsi="Arial" w:cs="Arial"/>
                <w:i/>
                <w:iCs/>
                <w:sz w:val="18"/>
                <w:szCs w:val="18"/>
              </w:rPr>
              <w:t>0 Uitvoeren simulatie met 1ITS-applicatie</w:t>
            </w:r>
          </w:p>
        </w:tc>
        <w:tc>
          <w:tcPr>
            <w:tcW w:w="1275" w:type="dxa"/>
          </w:tcPr>
          <w:p w14:paraId="79EBA91F" w14:textId="77777777" w:rsidR="008558CA" w:rsidRDefault="008558CA" w:rsidP="006B01EC">
            <w:pPr>
              <w:autoSpaceDE w:val="0"/>
              <w:autoSpaceDN w:val="0"/>
              <w:adjustRightInd w:val="0"/>
              <w:rPr>
                <w:rFonts w:ascii="Arial" w:hAnsi="Arial" w:cs="Arial"/>
                <w:sz w:val="18"/>
                <w:szCs w:val="18"/>
              </w:rPr>
            </w:pPr>
            <w:r>
              <w:rPr>
                <w:rFonts w:ascii="Arial" w:hAnsi="Arial" w:cs="Arial"/>
                <w:sz w:val="18"/>
                <w:szCs w:val="18"/>
              </w:rPr>
              <w:t>keer 1,00 F</w:t>
            </w:r>
          </w:p>
        </w:tc>
        <w:tc>
          <w:tcPr>
            <w:tcW w:w="1129" w:type="dxa"/>
          </w:tcPr>
          <w:p w14:paraId="60C3F70E" w14:textId="77777777" w:rsidR="008558CA" w:rsidRDefault="008558CA" w:rsidP="006B01EC">
            <w:pPr>
              <w:autoSpaceDE w:val="0"/>
              <w:autoSpaceDN w:val="0"/>
              <w:adjustRightInd w:val="0"/>
              <w:rPr>
                <w:rFonts w:ascii="Arial" w:hAnsi="Arial" w:cs="Arial"/>
                <w:sz w:val="18"/>
                <w:szCs w:val="18"/>
              </w:rPr>
            </w:pPr>
          </w:p>
        </w:tc>
      </w:tr>
      <w:tr w:rsidR="008558CA" w14:paraId="7EF55867" w14:textId="77777777" w:rsidTr="006B01EC">
        <w:tc>
          <w:tcPr>
            <w:tcW w:w="6658" w:type="dxa"/>
          </w:tcPr>
          <w:p w14:paraId="1C067DA1" w14:textId="71A76D23" w:rsidR="008558CA" w:rsidRPr="007D7D9C" w:rsidRDefault="008558CA" w:rsidP="006B01EC">
            <w:pPr>
              <w:autoSpaceDE w:val="0"/>
              <w:autoSpaceDN w:val="0"/>
              <w:adjustRightInd w:val="0"/>
              <w:rPr>
                <w:rFonts w:ascii="Arial" w:hAnsi="Arial" w:cs="Arial"/>
                <w:sz w:val="18"/>
                <w:szCs w:val="18"/>
              </w:rPr>
            </w:pPr>
            <w:r>
              <w:rPr>
                <w:rFonts w:ascii="Arial" w:hAnsi="Arial" w:cs="Arial"/>
                <w:sz w:val="18"/>
                <w:szCs w:val="18"/>
              </w:rPr>
              <w:t>U</w:t>
            </w:r>
            <w:r w:rsidRPr="00C000B2">
              <w:rPr>
                <w:rFonts w:ascii="Arial" w:hAnsi="Arial" w:cs="Arial"/>
                <w:sz w:val="18"/>
                <w:szCs w:val="18"/>
              </w:rPr>
              <w:t xml:space="preserve">itvoeren simulatie met </w:t>
            </w:r>
            <w:r>
              <w:rPr>
                <w:rFonts w:ascii="Arial" w:hAnsi="Arial" w:cs="Arial"/>
                <w:sz w:val="18"/>
                <w:szCs w:val="18"/>
              </w:rPr>
              <w:t>1</w:t>
            </w:r>
            <w:r w:rsidRPr="00C000B2">
              <w:rPr>
                <w:rFonts w:ascii="Arial" w:hAnsi="Arial" w:cs="Arial"/>
                <w:sz w:val="18"/>
                <w:szCs w:val="18"/>
              </w:rPr>
              <w:t xml:space="preserve"> ITS-applicatie</w:t>
            </w:r>
          </w:p>
        </w:tc>
        <w:tc>
          <w:tcPr>
            <w:tcW w:w="1275" w:type="dxa"/>
          </w:tcPr>
          <w:p w14:paraId="400E4368" w14:textId="77777777" w:rsidR="008558CA" w:rsidRDefault="008558CA" w:rsidP="006B01EC">
            <w:pPr>
              <w:autoSpaceDE w:val="0"/>
              <w:autoSpaceDN w:val="0"/>
              <w:adjustRightInd w:val="0"/>
              <w:rPr>
                <w:rFonts w:ascii="Arial" w:hAnsi="Arial" w:cs="Arial"/>
                <w:sz w:val="18"/>
                <w:szCs w:val="18"/>
              </w:rPr>
            </w:pPr>
          </w:p>
        </w:tc>
        <w:tc>
          <w:tcPr>
            <w:tcW w:w="1129" w:type="dxa"/>
          </w:tcPr>
          <w:p w14:paraId="7E3CD647" w14:textId="77777777" w:rsidR="008558CA" w:rsidRDefault="008558CA" w:rsidP="006B01EC">
            <w:pPr>
              <w:autoSpaceDE w:val="0"/>
              <w:autoSpaceDN w:val="0"/>
              <w:adjustRightInd w:val="0"/>
              <w:rPr>
                <w:rFonts w:ascii="Arial" w:hAnsi="Arial" w:cs="Arial"/>
                <w:sz w:val="18"/>
                <w:szCs w:val="18"/>
              </w:rPr>
            </w:pPr>
          </w:p>
        </w:tc>
      </w:tr>
      <w:tr w:rsidR="008558CA" w14:paraId="499DF3BE" w14:textId="77777777" w:rsidTr="006B01EC">
        <w:tc>
          <w:tcPr>
            <w:tcW w:w="6658" w:type="dxa"/>
          </w:tcPr>
          <w:p w14:paraId="254D55F0" w14:textId="03438179" w:rsidR="008558CA" w:rsidRDefault="008558CA" w:rsidP="006B01EC">
            <w:pPr>
              <w:autoSpaceDE w:val="0"/>
              <w:autoSpaceDN w:val="0"/>
              <w:adjustRightInd w:val="0"/>
              <w:rPr>
                <w:rFonts w:ascii="Arial" w:hAnsi="Arial" w:cs="Arial"/>
                <w:sz w:val="18"/>
                <w:szCs w:val="18"/>
              </w:rPr>
            </w:pPr>
            <w:r w:rsidRPr="00C000B2">
              <w:rPr>
                <w:rFonts w:ascii="Arial" w:hAnsi="Arial" w:cs="Arial"/>
                <w:sz w:val="18"/>
                <w:szCs w:val="18"/>
              </w:rPr>
              <w:t>Betreft het uitvoeren van een netwerksimulatie</w:t>
            </w:r>
            <w:r>
              <w:rPr>
                <w:rFonts w:ascii="Arial" w:hAnsi="Arial" w:cs="Arial"/>
                <w:sz w:val="18"/>
                <w:szCs w:val="18"/>
              </w:rPr>
              <w:t xml:space="preserve"> </w:t>
            </w:r>
            <w:r w:rsidRPr="00C000B2">
              <w:rPr>
                <w:rFonts w:ascii="Arial" w:hAnsi="Arial" w:cs="Arial"/>
                <w:sz w:val="18"/>
                <w:szCs w:val="18"/>
              </w:rPr>
              <w:t xml:space="preserve">met </w:t>
            </w:r>
            <w:r>
              <w:rPr>
                <w:rFonts w:ascii="Arial" w:hAnsi="Arial" w:cs="Arial"/>
                <w:sz w:val="18"/>
                <w:szCs w:val="18"/>
              </w:rPr>
              <w:t xml:space="preserve">een </w:t>
            </w:r>
            <w:r w:rsidRPr="00C000B2">
              <w:rPr>
                <w:rFonts w:ascii="Arial" w:hAnsi="Arial" w:cs="Arial"/>
                <w:sz w:val="18"/>
                <w:szCs w:val="18"/>
              </w:rPr>
              <w:t xml:space="preserve">ITS-applicatie voor </w:t>
            </w:r>
            <w:r>
              <w:rPr>
                <w:rFonts w:ascii="Arial" w:hAnsi="Arial" w:cs="Arial"/>
                <w:sz w:val="18"/>
                <w:szCs w:val="18"/>
              </w:rPr>
              <w:t>éé</w:t>
            </w:r>
            <w:r w:rsidRPr="00C000B2">
              <w:rPr>
                <w:rFonts w:ascii="Arial" w:hAnsi="Arial" w:cs="Arial"/>
                <w:sz w:val="18"/>
                <w:szCs w:val="18"/>
              </w:rPr>
              <w:t>n kruispunt.</w:t>
            </w:r>
          </w:p>
        </w:tc>
        <w:tc>
          <w:tcPr>
            <w:tcW w:w="1275" w:type="dxa"/>
          </w:tcPr>
          <w:p w14:paraId="22E6AF08" w14:textId="77777777" w:rsidR="008558CA" w:rsidRDefault="008558CA" w:rsidP="006B01EC">
            <w:pPr>
              <w:autoSpaceDE w:val="0"/>
              <w:autoSpaceDN w:val="0"/>
              <w:adjustRightInd w:val="0"/>
              <w:rPr>
                <w:rFonts w:ascii="Arial" w:hAnsi="Arial" w:cs="Arial"/>
                <w:sz w:val="18"/>
                <w:szCs w:val="18"/>
              </w:rPr>
            </w:pPr>
          </w:p>
        </w:tc>
        <w:tc>
          <w:tcPr>
            <w:tcW w:w="1129" w:type="dxa"/>
          </w:tcPr>
          <w:p w14:paraId="06D58D64" w14:textId="77777777" w:rsidR="008558CA" w:rsidRDefault="008558CA" w:rsidP="006B01EC">
            <w:pPr>
              <w:autoSpaceDE w:val="0"/>
              <w:autoSpaceDN w:val="0"/>
              <w:adjustRightInd w:val="0"/>
              <w:rPr>
                <w:rFonts w:ascii="Arial" w:hAnsi="Arial" w:cs="Arial"/>
                <w:sz w:val="18"/>
                <w:szCs w:val="18"/>
              </w:rPr>
            </w:pPr>
          </w:p>
        </w:tc>
      </w:tr>
      <w:tr w:rsidR="008558CA" w14:paraId="5B6514C0" w14:textId="77777777" w:rsidTr="006B01EC">
        <w:tc>
          <w:tcPr>
            <w:tcW w:w="6658" w:type="dxa"/>
          </w:tcPr>
          <w:p w14:paraId="4B9CA5A0" w14:textId="77777777" w:rsidR="008558CA" w:rsidRPr="00C000B2" w:rsidRDefault="008558CA" w:rsidP="006B01EC">
            <w:pPr>
              <w:autoSpaceDE w:val="0"/>
              <w:autoSpaceDN w:val="0"/>
              <w:adjustRightInd w:val="0"/>
              <w:rPr>
                <w:rFonts w:ascii="Arial" w:hAnsi="Arial" w:cs="Arial"/>
                <w:sz w:val="18"/>
                <w:szCs w:val="18"/>
              </w:rPr>
            </w:pPr>
            <w:r>
              <w:rPr>
                <w:rFonts w:ascii="Arial" w:hAnsi="Arial" w:cs="Arial"/>
                <w:sz w:val="18"/>
                <w:szCs w:val="18"/>
              </w:rPr>
              <w:t>Opdrachtnemer dient rekening te houden met 3 varianten/periodes.</w:t>
            </w:r>
          </w:p>
        </w:tc>
        <w:tc>
          <w:tcPr>
            <w:tcW w:w="1275" w:type="dxa"/>
          </w:tcPr>
          <w:p w14:paraId="538AD0A7" w14:textId="77777777" w:rsidR="008558CA" w:rsidRDefault="008558CA" w:rsidP="006B01EC">
            <w:pPr>
              <w:autoSpaceDE w:val="0"/>
              <w:autoSpaceDN w:val="0"/>
              <w:adjustRightInd w:val="0"/>
              <w:rPr>
                <w:rFonts w:ascii="Arial" w:hAnsi="Arial" w:cs="Arial"/>
                <w:sz w:val="18"/>
                <w:szCs w:val="18"/>
              </w:rPr>
            </w:pPr>
          </w:p>
        </w:tc>
        <w:tc>
          <w:tcPr>
            <w:tcW w:w="1129" w:type="dxa"/>
          </w:tcPr>
          <w:p w14:paraId="0F73753B" w14:textId="77777777" w:rsidR="008558CA" w:rsidRDefault="008558CA" w:rsidP="006B01EC">
            <w:pPr>
              <w:autoSpaceDE w:val="0"/>
              <w:autoSpaceDN w:val="0"/>
              <w:adjustRightInd w:val="0"/>
              <w:rPr>
                <w:rFonts w:ascii="Arial" w:hAnsi="Arial" w:cs="Arial"/>
                <w:sz w:val="18"/>
                <w:szCs w:val="18"/>
              </w:rPr>
            </w:pPr>
          </w:p>
        </w:tc>
      </w:tr>
      <w:tr w:rsidR="008558CA" w14:paraId="3D610C9D" w14:textId="77777777" w:rsidTr="006B01EC">
        <w:tc>
          <w:tcPr>
            <w:tcW w:w="6658" w:type="dxa"/>
          </w:tcPr>
          <w:p w14:paraId="4FD9EC0E" w14:textId="2B18A2FC" w:rsidR="008558CA" w:rsidRDefault="008558CA" w:rsidP="006B01EC">
            <w:pPr>
              <w:autoSpaceDE w:val="0"/>
              <w:autoSpaceDN w:val="0"/>
              <w:adjustRightInd w:val="0"/>
              <w:rPr>
                <w:rFonts w:ascii="Arial" w:hAnsi="Arial" w:cs="Arial"/>
                <w:sz w:val="18"/>
                <w:szCs w:val="18"/>
              </w:rPr>
            </w:pPr>
            <w:r>
              <w:rPr>
                <w:rFonts w:ascii="Arial" w:hAnsi="Arial" w:cs="Arial"/>
                <w:sz w:val="18"/>
                <w:szCs w:val="18"/>
              </w:rPr>
              <w:t>Simuleren op basis van een simulatienetwerk dat door de opdrachtgever is aangeleverd, in VISSIM</w:t>
            </w:r>
            <w:r w:rsidR="00820BAA">
              <w:rPr>
                <w:rFonts w:ascii="Arial" w:hAnsi="Arial" w:cs="Arial"/>
                <w:sz w:val="18"/>
                <w:szCs w:val="18"/>
              </w:rPr>
              <w:t xml:space="preserve"> versie </w:t>
            </w:r>
            <w:r w:rsidR="00820BAA" w:rsidRPr="0077336E">
              <w:rPr>
                <w:rFonts w:ascii="Arial" w:hAnsi="Arial" w:cs="Arial"/>
                <w:sz w:val="18"/>
                <w:szCs w:val="18"/>
                <w:highlight w:val="yellow"/>
              </w:rPr>
              <w:t>x.x</w:t>
            </w:r>
            <w:r>
              <w:rPr>
                <w:rFonts w:ascii="Arial" w:hAnsi="Arial" w:cs="Arial"/>
                <w:sz w:val="18"/>
                <w:szCs w:val="18"/>
              </w:rPr>
              <w:t xml:space="preserve">. </w:t>
            </w:r>
            <w:r w:rsidRPr="00C000B2">
              <w:rPr>
                <w:rFonts w:ascii="Arial" w:hAnsi="Arial" w:cs="Arial"/>
                <w:sz w:val="18"/>
                <w:szCs w:val="18"/>
              </w:rPr>
              <w:t>Inclusief presentatie van de simulatie en daarbijhorende</w:t>
            </w:r>
            <w:r>
              <w:rPr>
                <w:rFonts w:ascii="Arial" w:hAnsi="Arial" w:cs="Arial"/>
                <w:sz w:val="18"/>
                <w:szCs w:val="18"/>
              </w:rPr>
              <w:t xml:space="preserve"> </w:t>
            </w:r>
            <w:r w:rsidRPr="00C000B2">
              <w:rPr>
                <w:rFonts w:ascii="Arial" w:hAnsi="Arial" w:cs="Arial"/>
                <w:sz w:val="18"/>
                <w:szCs w:val="18"/>
              </w:rPr>
              <w:t>resultaten op kantoor van opdrachtgever. Rekening houden</w:t>
            </w:r>
            <w:r>
              <w:rPr>
                <w:rFonts w:ascii="Arial" w:hAnsi="Arial" w:cs="Arial"/>
                <w:sz w:val="18"/>
                <w:szCs w:val="18"/>
              </w:rPr>
              <w:t xml:space="preserve"> </w:t>
            </w:r>
            <w:r w:rsidRPr="00C000B2">
              <w:rPr>
                <w:rFonts w:ascii="Arial" w:hAnsi="Arial" w:cs="Arial"/>
                <w:sz w:val="18"/>
                <w:szCs w:val="18"/>
              </w:rPr>
              <w:t xml:space="preserve">met een presentatie van </w:t>
            </w:r>
            <w:r w:rsidR="00284975">
              <w:rPr>
                <w:rFonts w:ascii="Arial" w:hAnsi="Arial" w:cs="Arial"/>
                <w:sz w:val="18"/>
                <w:szCs w:val="18"/>
              </w:rPr>
              <w:t>2</w:t>
            </w:r>
            <w:r w:rsidRPr="00C000B2">
              <w:rPr>
                <w:rFonts w:ascii="Arial" w:hAnsi="Arial" w:cs="Arial"/>
                <w:sz w:val="18"/>
                <w:szCs w:val="18"/>
              </w:rPr>
              <w:t xml:space="preserve"> uur. Alle functionaliteiten van de ITS</w:t>
            </w:r>
            <w:r>
              <w:rPr>
                <w:rFonts w:ascii="Arial" w:hAnsi="Arial" w:cs="Arial"/>
                <w:sz w:val="18"/>
                <w:szCs w:val="18"/>
              </w:rPr>
              <w:t xml:space="preserve"> </w:t>
            </w:r>
            <w:r w:rsidRPr="00C000B2">
              <w:rPr>
                <w:rFonts w:ascii="Arial" w:hAnsi="Arial" w:cs="Arial"/>
                <w:sz w:val="18"/>
                <w:szCs w:val="18"/>
              </w:rPr>
              <w:t>applicatie</w:t>
            </w:r>
            <w:r>
              <w:rPr>
                <w:rFonts w:ascii="Arial" w:hAnsi="Arial" w:cs="Arial"/>
                <w:sz w:val="18"/>
                <w:szCs w:val="18"/>
              </w:rPr>
              <w:t xml:space="preserve"> </w:t>
            </w:r>
            <w:r w:rsidRPr="00C000B2">
              <w:rPr>
                <w:rFonts w:ascii="Arial" w:hAnsi="Arial" w:cs="Arial"/>
                <w:sz w:val="18"/>
                <w:szCs w:val="18"/>
              </w:rPr>
              <w:t>zoals deze op straat beschikbaar zijn dienen</w:t>
            </w:r>
            <w:r>
              <w:rPr>
                <w:rFonts w:ascii="Arial" w:hAnsi="Arial" w:cs="Arial"/>
                <w:sz w:val="18"/>
                <w:szCs w:val="18"/>
              </w:rPr>
              <w:t xml:space="preserve"> </w:t>
            </w:r>
            <w:r w:rsidRPr="00C000B2">
              <w:rPr>
                <w:rFonts w:ascii="Arial" w:hAnsi="Arial" w:cs="Arial"/>
                <w:sz w:val="18"/>
                <w:szCs w:val="18"/>
              </w:rPr>
              <w:t>operationeel te zijn in de microsimulatie.</w:t>
            </w:r>
          </w:p>
        </w:tc>
        <w:tc>
          <w:tcPr>
            <w:tcW w:w="1275" w:type="dxa"/>
          </w:tcPr>
          <w:p w14:paraId="7641BAE9" w14:textId="77777777" w:rsidR="008558CA" w:rsidRDefault="008558CA" w:rsidP="006B01EC">
            <w:pPr>
              <w:autoSpaceDE w:val="0"/>
              <w:autoSpaceDN w:val="0"/>
              <w:adjustRightInd w:val="0"/>
              <w:rPr>
                <w:rFonts w:ascii="Arial" w:hAnsi="Arial" w:cs="Arial"/>
                <w:sz w:val="18"/>
                <w:szCs w:val="18"/>
              </w:rPr>
            </w:pPr>
          </w:p>
        </w:tc>
        <w:tc>
          <w:tcPr>
            <w:tcW w:w="1129" w:type="dxa"/>
          </w:tcPr>
          <w:p w14:paraId="52AC7714" w14:textId="77777777" w:rsidR="008558CA" w:rsidRDefault="008558CA" w:rsidP="006B01EC">
            <w:pPr>
              <w:autoSpaceDE w:val="0"/>
              <w:autoSpaceDN w:val="0"/>
              <w:adjustRightInd w:val="0"/>
              <w:rPr>
                <w:rFonts w:ascii="Arial" w:hAnsi="Arial" w:cs="Arial"/>
                <w:sz w:val="18"/>
                <w:szCs w:val="18"/>
              </w:rPr>
            </w:pPr>
          </w:p>
        </w:tc>
      </w:tr>
      <w:tr w:rsidR="008558CA" w14:paraId="4DB874D7" w14:textId="77777777" w:rsidTr="006B01EC">
        <w:tc>
          <w:tcPr>
            <w:tcW w:w="6658" w:type="dxa"/>
          </w:tcPr>
          <w:p w14:paraId="4F2DAE6A" w14:textId="77777777" w:rsidR="008558CA" w:rsidRPr="00F353F8" w:rsidRDefault="008558CA" w:rsidP="006B01EC">
            <w:pPr>
              <w:autoSpaceDE w:val="0"/>
              <w:autoSpaceDN w:val="0"/>
              <w:adjustRightInd w:val="0"/>
              <w:rPr>
                <w:rFonts w:ascii="Arial" w:hAnsi="Arial" w:cs="Arial"/>
                <w:sz w:val="18"/>
                <w:szCs w:val="18"/>
              </w:rPr>
            </w:pPr>
            <w:r w:rsidRPr="00C000B2">
              <w:rPr>
                <w:rFonts w:ascii="Arial" w:hAnsi="Arial" w:cs="Arial"/>
                <w:sz w:val="18"/>
                <w:szCs w:val="18"/>
              </w:rPr>
              <w:t>VISSIM simulatie</w:t>
            </w:r>
          </w:p>
        </w:tc>
        <w:tc>
          <w:tcPr>
            <w:tcW w:w="1275" w:type="dxa"/>
          </w:tcPr>
          <w:p w14:paraId="2688E802" w14:textId="77777777" w:rsidR="008558CA" w:rsidRDefault="008558CA" w:rsidP="006B01EC">
            <w:pPr>
              <w:autoSpaceDE w:val="0"/>
              <w:autoSpaceDN w:val="0"/>
              <w:adjustRightInd w:val="0"/>
              <w:rPr>
                <w:rFonts w:ascii="Arial" w:hAnsi="Arial" w:cs="Arial"/>
                <w:sz w:val="18"/>
                <w:szCs w:val="18"/>
              </w:rPr>
            </w:pPr>
          </w:p>
        </w:tc>
        <w:tc>
          <w:tcPr>
            <w:tcW w:w="1129" w:type="dxa"/>
          </w:tcPr>
          <w:p w14:paraId="6D3963D9" w14:textId="77777777" w:rsidR="008558CA" w:rsidRDefault="008558CA" w:rsidP="006B01EC">
            <w:pPr>
              <w:autoSpaceDE w:val="0"/>
              <w:autoSpaceDN w:val="0"/>
              <w:adjustRightInd w:val="0"/>
              <w:rPr>
                <w:rFonts w:ascii="Arial" w:hAnsi="Arial" w:cs="Arial"/>
                <w:sz w:val="18"/>
                <w:szCs w:val="18"/>
              </w:rPr>
            </w:pPr>
            <w:r w:rsidRPr="00C000B2">
              <w:rPr>
                <w:rFonts w:ascii="Arial" w:hAnsi="Arial" w:cs="Arial"/>
                <w:sz w:val="18"/>
                <w:szCs w:val="18"/>
              </w:rPr>
              <w:t>st 1,00 L</w:t>
            </w:r>
          </w:p>
        </w:tc>
      </w:tr>
      <w:tr w:rsidR="008558CA" w14:paraId="3274BDE7" w14:textId="77777777" w:rsidTr="006B01EC">
        <w:tc>
          <w:tcPr>
            <w:tcW w:w="6658" w:type="dxa"/>
          </w:tcPr>
          <w:p w14:paraId="3867436F" w14:textId="77777777" w:rsidR="008558CA" w:rsidRDefault="008558CA" w:rsidP="006B01EC">
            <w:pPr>
              <w:autoSpaceDE w:val="0"/>
              <w:autoSpaceDN w:val="0"/>
              <w:adjustRightInd w:val="0"/>
              <w:rPr>
                <w:rFonts w:ascii="Arial" w:hAnsi="Arial" w:cs="Arial"/>
                <w:sz w:val="18"/>
                <w:szCs w:val="18"/>
              </w:rPr>
            </w:pPr>
            <w:r w:rsidRPr="00C000B2">
              <w:rPr>
                <w:rFonts w:ascii="Arial" w:hAnsi="Arial" w:cs="Arial"/>
                <w:sz w:val="18"/>
                <w:szCs w:val="18"/>
              </w:rPr>
              <w:t xml:space="preserve">Alle bronbestanden t.b.v. het simulatienetwerk </w:t>
            </w:r>
            <w:r>
              <w:rPr>
                <w:rFonts w:ascii="Arial" w:hAnsi="Arial" w:cs="Arial"/>
                <w:sz w:val="18"/>
                <w:szCs w:val="18"/>
              </w:rPr>
              <w:t>worden beschikbaar gesteld door opdrachtgever. Met uitzondering van de ITS-applicaties die door de opdrachtnemer geleverd dienen te worden.</w:t>
            </w:r>
          </w:p>
        </w:tc>
        <w:tc>
          <w:tcPr>
            <w:tcW w:w="1275" w:type="dxa"/>
          </w:tcPr>
          <w:p w14:paraId="6C92BF4E" w14:textId="77777777" w:rsidR="008558CA" w:rsidRDefault="008558CA" w:rsidP="006B01EC">
            <w:pPr>
              <w:autoSpaceDE w:val="0"/>
              <w:autoSpaceDN w:val="0"/>
              <w:adjustRightInd w:val="0"/>
              <w:rPr>
                <w:rFonts w:ascii="Arial" w:hAnsi="Arial" w:cs="Arial"/>
                <w:sz w:val="18"/>
                <w:szCs w:val="18"/>
              </w:rPr>
            </w:pPr>
          </w:p>
        </w:tc>
        <w:tc>
          <w:tcPr>
            <w:tcW w:w="1129" w:type="dxa"/>
          </w:tcPr>
          <w:p w14:paraId="54C20633" w14:textId="77777777" w:rsidR="008558CA" w:rsidRDefault="008558CA" w:rsidP="006B01EC">
            <w:pPr>
              <w:autoSpaceDE w:val="0"/>
              <w:autoSpaceDN w:val="0"/>
              <w:adjustRightInd w:val="0"/>
              <w:rPr>
                <w:rFonts w:ascii="Arial" w:hAnsi="Arial" w:cs="Arial"/>
                <w:sz w:val="18"/>
                <w:szCs w:val="18"/>
              </w:rPr>
            </w:pPr>
          </w:p>
        </w:tc>
      </w:tr>
    </w:tbl>
    <w:p w14:paraId="76E66284" w14:textId="77777777" w:rsidR="008558CA" w:rsidRDefault="008558CA" w:rsidP="00914B76"/>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914B76" w14:paraId="05B71052" w14:textId="77777777" w:rsidTr="00DA2CE8">
        <w:tc>
          <w:tcPr>
            <w:tcW w:w="6658" w:type="dxa"/>
          </w:tcPr>
          <w:p w14:paraId="6DFD06DB" w14:textId="78D3C8E2" w:rsidR="00914B76" w:rsidRDefault="00DC782A" w:rsidP="00DA2CE8">
            <w:pPr>
              <w:autoSpaceDE w:val="0"/>
              <w:autoSpaceDN w:val="0"/>
              <w:adjustRightInd w:val="0"/>
              <w:rPr>
                <w:rFonts w:ascii="Arial" w:hAnsi="Arial" w:cs="Arial"/>
                <w:sz w:val="18"/>
                <w:szCs w:val="18"/>
              </w:rPr>
            </w:pPr>
            <w:r>
              <w:rPr>
                <w:rFonts w:ascii="Arial" w:hAnsi="Arial" w:cs="Arial"/>
                <w:i/>
                <w:iCs/>
                <w:sz w:val="18"/>
                <w:szCs w:val="18"/>
              </w:rPr>
              <w:t>6</w:t>
            </w:r>
            <w:r w:rsidR="00914B76">
              <w:rPr>
                <w:rFonts w:ascii="Arial" w:hAnsi="Arial" w:cs="Arial"/>
                <w:i/>
                <w:iCs/>
                <w:sz w:val="18"/>
                <w:szCs w:val="18"/>
              </w:rPr>
              <w:t>000</w:t>
            </w:r>
            <w:r w:rsidR="00C367DA">
              <w:rPr>
                <w:rFonts w:ascii="Arial" w:hAnsi="Arial" w:cs="Arial"/>
                <w:i/>
                <w:iCs/>
                <w:sz w:val="18"/>
                <w:szCs w:val="18"/>
              </w:rPr>
              <w:t>7</w:t>
            </w:r>
            <w:r w:rsidR="00914B76">
              <w:rPr>
                <w:rFonts w:ascii="Arial" w:hAnsi="Arial" w:cs="Arial"/>
                <w:i/>
                <w:iCs/>
                <w:sz w:val="18"/>
                <w:szCs w:val="18"/>
              </w:rPr>
              <w:t xml:space="preserve">0 Uitvoeren simulatie met 2 tot </w:t>
            </w:r>
            <w:r w:rsidR="00613A93">
              <w:rPr>
                <w:rFonts w:ascii="Arial" w:hAnsi="Arial" w:cs="Arial"/>
                <w:i/>
                <w:iCs/>
                <w:sz w:val="18"/>
                <w:szCs w:val="18"/>
              </w:rPr>
              <w:t>3</w:t>
            </w:r>
            <w:r w:rsidR="00914B76">
              <w:rPr>
                <w:rFonts w:ascii="Arial" w:hAnsi="Arial" w:cs="Arial"/>
                <w:i/>
                <w:iCs/>
                <w:sz w:val="18"/>
                <w:szCs w:val="18"/>
              </w:rPr>
              <w:t xml:space="preserve"> ITS-applicaties</w:t>
            </w:r>
          </w:p>
        </w:tc>
        <w:tc>
          <w:tcPr>
            <w:tcW w:w="1275" w:type="dxa"/>
          </w:tcPr>
          <w:p w14:paraId="1EFCE550"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keer 1,00 F</w:t>
            </w:r>
          </w:p>
        </w:tc>
        <w:tc>
          <w:tcPr>
            <w:tcW w:w="1129" w:type="dxa"/>
          </w:tcPr>
          <w:p w14:paraId="66F5FB50" w14:textId="77777777" w:rsidR="00914B76" w:rsidRDefault="00914B76" w:rsidP="00DA2CE8">
            <w:pPr>
              <w:autoSpaceDE w:val="0"/>
              <w:autoSpaceDN w:val="0"/>
              <w:adjustRightInd w:val="0"/>
              <w:rPr>
                <w:rFonts w:ascii="Arial" w:hAnsi="Arial" w:cs="Arial"/>
                <w:sz w:val="18"/>
                <w:szCs w:val="18"/>
              </w:rPr>
            </w:pPr>
          </w:p>
        </w:tc>
      </w:tr>
      <w:tr w:rsidR="00914B76" w14:paraId="5FD50194" w14:textId="77777777" w:rsidTr="00DA2CE8">
        <w:tc>
          <w:tcPr>
            <w:tcW w:w="6658" w:type="dxa"/>
          </w:tcPr>
          <w:p w14:paraId="5AF9CE9D" w14:textId="77777777" w:rsidR="00914B76" w:rsidRPr="007D7D9C" w:rsidRDefault="00914B76" w:rsidP="00DA2CE8">
            <w:pPr>
              <w:autoSpaceDE w:val="0"/>
              <w:autoSpaceDN w:val="0"/>
              <w:adjustRightInd w:val="0"/>
              <w:rPr>
                <w:rFonts w:ascii="Arial" w:hAnsi="Arial" w:cs="Arial"/>
                <w:sz w:val="18"/>
                <w:szCs w:val="18"/>
              </w:rPr>
            </w:pPr>
            <w:r>
              <w:rPr>
                <w:rFonts w:ascii="Arial" w:hAnsi="Arial" w:cs="Arial"/>
                <w:sz w:val="18"/>
                <w:szCs w:val="18"/>
              </w:rPr>
              <w:t>U</w:t>
            </w:r>
            <w:r w:rsidRPr="00C000B2">
              <w:rPr>
                <w:rFonts w:ascii="Arial" w:hAnsi="Arial" w:cs="Arial"/>
                <w:sz w:val="18"/>
                <w:szCs w:val="18"/>
              </w:rPr>
              <w:t>itvoeren simulatie met 2 tot 4 ITS-applicaties</w:t>
            </w:r>
          </w:p>
        </w:tc>
        <w:tc>
          <w:tcPr>
            <w:tcW w:w="1275" w:type="dxa"/>
          </w:tcPr>
          <w:p w14:paraId="3C78390C" w14:textId="77777777" w:rsidR="00914B76" w:rsidRDefault="00914B76" w:rsidP="00DA2CE8">
            <w:pPr>
              <w:autoSpaceDE w:val="0"/>
              <w:autoSpaceDN w:val="0"/>
              <w:adjustRightInd w:val="0"/>
              <w:rPr>
                <w:rFonts w:ascii="Arial" w:hAnsi="Arial" w:cs="Arial"/>
                <w:sz w:val="18"/>
                <w:szCs w:val="18"/>
              </w:rPr>
            </w:pPr>
          </w:p>
        </w:tc>
        <w:tc>
          <w:tcPr>
            <w:tcW w:w="1129" w:type="dxa"/>
          </w:tcPr>
          <w:p w14:paraId="6B315D4B" w14:textId="77777777" w:rsidR="00914B76" w:rsidRDefault="00914B76" w:rsidP="00DA2CE8">
            <w:pPr>
              <w:autoSpaceDE w:val="0"/>
              <w:autoSpaceDN w:val="0"/>
              <w:adjustRightInd w:val="0"/>
              <w:rPr>
                <w:rFonts w:ascii="Arial" w:hAnsi="Arial" w:cs="Arial"/>
                <w:sz w:val="18"/>
                <w:szCs w:val="18"/>
              </w:rPr>
            </w:pPr>
          </w:p>
        </w:tc>
      </w:tr>
      <w:tr w:rsidR="00914B76" w14:paraId="3A78C902" w14:textId="77777777" w:rsidTr="00DA2CE8">
        <w:tc>
          <w:tcPr>
            <w:tcW w:w="6658" w:type="dxa"/>
          </w:tcPr>
          <w:p w14:paraId="09AA6402" w14:textId="77777777" w:rsidR="00914B76" w:rsidRDefault="00914B76" w:rsidP="00DA2CE8">
            <w:pPr>
              <w:autoSpaceDE w:val="0"/>
              <w:autoSpaceDN w:val="0"/>
              <w:adjustRightInd w:val="0"/>
              <w:rPr>
                <w:rFonts w:ascii="Arial" w:hAnsi="Arial" w:cs="Arial"/>
                <w:sz w:val="18"/>
                <w:szCs w:val="18"/>
              </w:rPr>
            </w:pPr>
            <w:r w:rsidRPr="00C000B2">
              <w:rPr>
                <w:rFonts w:ascii="Arial" w:hAnsi="Arial" w:cs="Arial"/>
                <w:sz w:val="18"/>
                <w:szCs w:val="18"/>
              </w:rPr>
              <w:t>Betreft het uitvoeren van een netwerksimulatie</w:t>
            </w:r>
            <w:r>
              <w:rPr>
                <w:rFonts w:ascii="Arial" w:hAnsi="Arial" w:cs="Arial"/>
                <w:sz w:val="18"/>
                <w:szCs w:val="18"/>
              </w:rPr>
              <w:t xml:space="preserve"> </w:t>
            </w:r>
            <w:r w:rsidRPr="00C000B2">
              <w:rPr>
                <w:rFonts w:ascii="Arial" w:hAnsi="Arial" w:cs="Arial"/>
                <w:sz w:val="18"/>
                <w:szCs w:val="18"/>
              </w:rPr>
              <w:t>met ITS-applicaties voor een traject van 2 tot 4 kruispunten.</w:t>
            </w:r>
          </w:p>
        </w:tc>
        <w:tc>
          <w:tcPr>
            <w:tcW w:w="1275" w:type="dxa"/>
          </w:tcPr>
          <w:p w14:paraId="68CB6103" w14:textId="77777777" w:rsidR="00914B76" w:rsidRDefault="00914B76" w:rsidP="00DA2CE8">
            <w:pPr>
              <w:autoSpaceDE w:val="0"/>
              <w:autoSpaceDN w:val="0"/>
              <w:adjustRightInd w:val="0"/>
              <w:rPr>
                <w:rFonts w:ascii="Arial" w:hAnsi="Arial" w:cs="Arial"/>
                <w:sz w:val="18"/>
                <w:szCs w:val="18"/>
              </w:rPr>
            </w:pPr>
          </w:p>
        </w:tc>
        <w:tc>
          <w:tcPr>
            <w:tcW w:w="1129" w:type="dxa"/>
          </w:tcPr>
          <w:p w14:paraId="5D55AA72" w14:textId="77777777" w:rsidR="00914B76" w:rsidRDefault="00914B76" w:rsidP="00DA2CE8">
            <w:pPr>
              <w:autoSpaceDE w:val="0"/>
              <w:autoSpaceDN w:val="0"/>
              <w:adjustRightInd w:val="0"/>
              <w:rPr>
                <w:rFonts w:ascii="Arial" w:hAnsi="Arial" w:cs="Arial"/>
                <w:sz w:val="18"/>
                <w:szCs w:val="18"/>
              </w:rPr>
            </w:pPr>
          </w:p>
        </w:tc>
      </w:tr>
      <w:tr w:rsidR="008558CA" w14:paraId="781F0A5C" w14:textId="77777777" w:rsidTr="00DA2CE8">
        <w:tc>
          <w:tcPr>
            <w:tcW w:w="6658" w:type="dxa"/>
          </w:tcPr>
          <w:p w14:paraId="5E3D40CE" w14:textId="2DF1A3E8" w:rsidR="008558CA" w:rsidRPr="00C000B2" w:rsidRDefault="008558CA" w:rsidP="00DA2CE8">
            <w:pPr>
              <w:autoSpaceDE w:val="0"/>
              <w:autoSpaceDN w:val="0"/>
              <w:adjustRightInd w:val="0"/>
              <w:rPr>
                <w:rFonts w:ascii="Arial" w:hAnsi="Arial" w:cs="Arial"/>
                <w:sz w:val="18"/>
                <w:szCs w:val="18"/>
              </w:rPr>
            </w:pPr>
            <w:r>
              <w:rPr>
                <w:rFonts w:ascii="Arial" w:hAnsi="Arial" w:cs="Arial"/>
                <w:sz w:val="18"/>
                <w:szCs w:val="18"/>
              </w:rPr>
              <w:t>Opdrachtnemer dient rekening te houden met 3 varianten/periodes.</w:t>
            </w:r>
          </w:p>
        </w:tc>
        <w:tc>
          <w:tcPr>
            <w:tcW w:w="1275" w:type="dxa"/>
          </w:tcPr>
          <w:p w14:paraId="6EEBF839" w14:textId="77777777" w:rsidR="008558CA" w:rsidRDefault="008558CA" w:rsidP="00DA2CE8">
            <w:pPr>
              <w:autoSpaceDE w:val="0"/>
              <w:autoSpaceDN w:val="0"/>
              <w:adjustRightInd w:val="0"/>
              <w:rPr>
                <w:rFonts w:ascii="Arial" w:hAnsi="Arial" w:cs="Arial"/>
                <w:sz w:val="18"/>
                <w:szCs w:val="18"/>
              </w:rPr>
            </w:pPr>
          </w:p>
        </w:tc>
        <w:tc>
          <w:tcPr>
            <w:tcW w:w="1129" w:type="dxa"/>
          </w:tcPr>
          <w:p w14:paraId="6D9E974B" w14:textId="77777777" w:rsidR="008558CA" w:rsidRDefault="008558CA" w:rsidP="00DA2CE8">
            <w:pPr>
              <w:autoSpaceDE w:val="0"/>
              <w:autoSpaceDN w:val="0"/>
              <w:adjustRightInd w:val="0"/>
              <w:rPr>
                <w:rFonts w:ascii="Arial" w:hAnsi="Arial" w:cs="Arial"/>
                <w:sz w:val="18"/>
                <w:szCs w:val="18"/>
              </w:rPr>
            </w:pPr>
          </w:p>
        </w:tc>
      </w:tr>
      <w:tr w:rsidR="00914B76" w14:paraId="01F8DBD1" w14:textId="77777777" w:rsidTr="00DA2CE8">
        <w:tc>
          <w:tcPr>
            <w:tcW w:w="6658" w:type="dxa"/>
          </w:tcPr>
          <w:p w14:paraId="46C4134A" w14:textId="4E422A3A" w:rsidR="00914B76" w:rsidRDefault="00914B76" w:rsidP="00DA2CE8">
            <w:pPr>
              <w:autoSpaceDE w:val="0"/>
              <w:autoSpaceDN w:val="0"/>
              <w:adjustRightInd w:val="0"/>
              <w:rPr>
                <w:rFonts w:ascii="Arial" w:hAnsi="Arial" w:cs="Arial"/>
                <w:sz w:val="18"/>
                <w:szCs w:val="18"/>
              </w:rPr>
            </w:pPr>
            <w:r>
              <w:rPr>
                <w:rFonts w:ascii="Arial" w:hAnsi="Arial" w:cs="Arial"/>
                <w:sz w:val="18"/>
                <w:szCs w:val="18"/>
              </w:rPr>
              <w:t>Simuleren op basis van een simulatienetwerk dat door de opdrachtgever is aangeleverd, in VISSIM</w:t>
            </w:r>
            <w:r w:rsidR="007A43FD">
              <w:rPr>
                <w:rFonts w:ascii="Arial" w:hAnsi="Arial" w:cs="Arial"/>
                <w:sz w:val="18"/>
                <w:szCs w:val="18"/>
              </w:rPr>
              <w:t xml:space="preserve"> versie </w:t>
            </w:r>
            <w:r w:rsidR="007A43FD" w:rsidRPr="0077336E">
              <w:rPr>
                <w:rFonts w:ascii="Arial" w:hAnsi="Arial" w:cs="Arial"/>
                <w:sz w:val="18"/>
                <w:szCs w:val="18"/>
                <w:highlight w:val="yellow"/>
              </w:rPr>
              <w:t>x.x</w:t>
            </w:r>
            <w:r>
              <w:rPr>
                <w:rFonts w:ascii="Arial" w:hAnsi="Arial" w:cs="Arial"/>
                <w:sz w:val="18"/>
                <w:szCs w:val="18"/>
              </w:rPr>
              <w:t xml:space="preserve">. </w:t>
            </w:r>
            <w:r w:rsidRPr="00C000B2">
              <w:rPr>
                <w:rFonts w:ascii="Arial" w:hAnsi="Arial" w:cs="Arial"/>
                <w:sz w:val="18"/>
                <w:szCs w:val="18"/>
              </w:rPr>
              <w:t>Inclusief presentatie van de simulatie en daarbijhorende</w:t>
            </w:r>
            <w:r>
              <w:rPr>
                <w:rFonts w:ascii="Arial" w:hAnsi="Arial" w:cs="Arial"/>
                <w:sz w:val="18"/>
                <w:szCs w:val="18"/>
              </w:rPr>
              <w:t xml:space="preserve"> </w:t>
            </w:r>
            <w:r w:rsidRPr="00C000B2">
              <w:rPr>
                <w:rFonts w:ascii="Arial" w:hAnsi="Arial" w:cs="Arial"/>
                <w:sz w:val="18"/>
                <w:szCs w:val="18"/>
              </w:rPr>
              <w:t>resultaten op kantoor van opdrachtgever. Rekening houden</w:t>
            </w:r>
            <w:r>
              <w:rPr>
                <w:rFonts w:ascii="Arial" w:hAnsi="Arial" w:cs="Arial"/>
                <w:sz w:val="18"/>
                <w:szCs w:val="18"/>
              </w:rPr>
              <w:t xml:space="preserve"> </w:t>
            </w:r>
            <w:r w:rsidRPr="00C000B2">
              <w:rPr>
                <w:rFonts w:ascii="Arial" w:hAnsi="Arial" w:cs="Arial"/>
                <w:sz w:val="18"/>
                <w:szCs w:val="18"/>
              </w:rPr>
              <w:t>met een presentatie van 3 uur. Alle functionaliteiten van de ITS</w:t>
            </w:r>
            <w:r w:rsidR="005C3E97">
              <w:rPr>
                <w:rFonts w:ascii="Arial" w:hAnsi="Arial" w:cs="Arial"/>
                <w:sz w:val="18"/>
                <w:szCs w:val="18"/>
              </w:rPr>
              <w:t xml:space="preserve"> </w:t>
            </w:r>
            <w:r w:rsidRPr="00C000B2">
              <w:rPr>
                <w:rFonts w:ascii="Arial" w:hAnsi="Arial" w:cs="Arial"/>
                <w:sz w:val="18"/>
                <w:szCs w:val="18"/>
              </w:rPr>
              <w:t>applicatie</w:t>
            </w:r>
            <w:r>
              <w:rPr>
                <w:rFonts w:ascii="Arial" w:hAnsi="Arial" w:cs="Arial"/>
                <w:sz w:val="18"/>
                <w:szCs w:val="18"/>
              </w:rPr>
              <w:t xml:space="preserve"> </w:t>
            </w:r>
            <w:r w:rsidRPr="00C000B2">
              <w:rPr>
                <w:rFonts w:ascii="Arial" w:hAnsi="Arial" w:cs="Arial"/>
                <w:sz w:val="18"/>
                <w:szCs w:val="18"/>
              </w:rPr>
              <w:t>zoals deze op straat beschikbaar zijn dienen</w:t>
            </w:r>
            <w:r>
              <w:rPr>
                <w:rFonts w:ascii="Arial" w:hAnsi="Arial" w:cs="Arial"/>
                <w:sz w:val="18"/>
                <w:szCs w:val="18"/>
              </w:rPr>
              <w:t xml:space="preserve"> </w:t>
            </w:r>
            <w:r w:rsidRPr="00C000B2">
              <w:rPr>
                <w:rFonts w:ascii="Arial" w:hAnsi="Arial" w:cs="Arial"/>
                <w:sz w:val="18"/>
                <w:szCs w:val="18"/>
              </w:rPr>
              <w:t>operationeel te zijn in de microsimulatie.</w:t>
            </w:r>
          </w:p>
        </w:tc>
        <w:tc>
          <w:tcPr>
            <w:tcW w:w="1275" w:type="dxa"/>
          </w:tcPr>
          <w:p w14:paraId="6B24D53F" w14:textId="77777777" w:rsidR="00914B76" w:rsidRDefault="00914B76" w:rsidP="00DA2CE8">
            <w:pPr>
              <w:autoSpaceDE w:val="0"/>
              <w:autoSpaceDN w:val="0"/>
              <w:adjustRightInd w:val="0"/>
              <w:rPr>
                <w:rFonts w:ascii="Arial" w:hAnsi="Arial" w:cs="Arial"/>
                <w:sz w:val="18"/>
                <w:szCs w:val="18"/>
              </w:rPr>
            </w:pPr>
          </w:p>
        </w:tc>
        <w:tc>
          <w:tcPr>
            <w:tcW w:w="1129" w:type="dxa"/>
          </w:tcPr>
          <w:p w14:paraId="7F15CA25" w14:textId="77777777" w:rsidR="00914B76" w:rsidRDefault="00914B76" w:rsidP="00DA2CE8">
            <w:pPr>
              <w:autoSpaceDE w:val="0"/>
              <w:autoSpaceDN w:val="0"/>
              <w:adjustRightInd w:val="0"/>
              <w:rPr>
                <w:rFonts w:ascii="Arial" w:hAnsi="Arial" w:cs="Arial"/>
                <w:sz w:val="18"/>
                <w:szCs w:val="18"/>
              </w:rPr>
            </w:pPr>
          </w:p>
        </w:tc>
      </w:tr>
      <w:tr w:rsidR="00914B76" w14:paraId="40824415" w14:textId="77777777" w:rsidTr="00DA2CE8">
        <w:tc>
          <w:tcPr>
            <w:tcW w:w="6658" w:type="dxa"/>
          </w:tcPr>
          <w:p w14:paraId="43158378" w14:textId="77777777" w:rsidR="00914B76" w:rsidRPr="00F353F8" w:rsidRDefault="00914B76" w:rsidP="00DA2CE8">
            <w:pPr>
              <w:autoSpaceDE w:val="0"/>
              <w:autoSpaceDN w:val="0"/>
              <w:adjustRightInd w:val="0"/>
              <w:rPr>
                <w:rFonts w:ascii="Arial" w:hAnsi="Arial" w:cs="Arial"/>
                <w:sz w:val="18"/>
                <w:szCs w:val="18"/>
              </w:rPr>
            </w:pPr>
            <w:r w:rsidRPr="00C000B2">
              <w:rPr>
                <w:rFonts w:ascii="Arial" w:hAnsi="Arial" w:cs="Arial"/>
                <w:sz w:val="18"/>
                <w:szCs w:val="18"/>
              </w:rPr>
              <w:t>VISSIM simulatie</w:t>
            </w:r>
          </w:p>
        </w:tc>
        <w:tc>
          <w:tcPr>
            <w:tcW w:w="1275" w:type="dxa"/>
          </w:tcPr>
          <w:p w14:paraId="2B616252" w14:textId="77777777" w:rsidR="00914B76" w:rsidRDefault="00914B76" w:rsidP="00DA2CE8">
            <w:pPr>
              <w:autoSpaceDE w:val="0"/>
              <w:autoSpaceDN w:val="0"/>
              <w:adjustRightInd w:val="0"/>
              <w:rPr>
                <w:rFonts w:ascii="Arial" w:hAnsi="Arial" w:cs="Arial"/>
                <w:sz w:val="18"/>
                <w:szCs w:val="18"/>
              </w:rPr>
            </w:pPr>
          </w:p>
        </w:tc>
        <w:tc>
          <w:tcPr>
            <w:tcW w:w="1129" w:type="dxa"/>
          </w:tcPr>
          <w:p w14:paraId="5205B875" w14:textId="77777777" w:rsidR="00914B76" w:rsidRDefault="00914B76" w:rsidP="00DA2CE8">
            <w:pPr>
              <w:autoSpaceDE w:val="0"/>
              <w:autoSpaceDN w:val="0"/>
              <w:adjustRightInd w:val="0"/>
              <w:rPr>
                <w:rFonts w:ascii="Arial" w:hAnsi="Arial" w:cs="Arial"/>
                <w:sz w:val="18"/>
                <w:szCs w:val="18"/>
              </w:rPr>
            </w:pPr>
            <w:r w:rsidRPr="00C000B2">
              <w:rPr>
                <w:rFonts w:ascii="Arial" w:hAnsi="Arial" w:cs="Arial"/>
                <w:sz w:val="18"/>
                <w:szCs w:val="18"/>
              </w:rPr>
              <w:t>st 1,00 L</w:t>
            </w:r>
          </w:p>
        </w:tc>
      </w:tr>
      <w:tr w:rsidR="00914B76" w14:paraId="44CCB683" w14:textId="77777777" w:rsidTr="00DA2CE8">
        <w:tc>
          <w:tcPr>
            <w:tcW w:w="6658" w:type="dxa"/>
          </w:tcPr>
          <w:p w14:paraId="607AC2D4" w14:textId="77777777" w:rsidR="00914B76" w:rsidRDefault="00914B76" w:rsidP="00DA2CE8">
            <w:pPr>
              <w:autoSpaceDE w:val="0"/>
              <w:autoSpaceDN w:val="0"/>
              <w:adjustRightInd w:val="0"/>
              <w:rPr>
                <w:rFonts w:ascii="Arial" w:hAnsi="Arial" w:cs="Arial"/>
                <w:sz w:val="18"/>
                <w:szCs w:val="18"/>
              </w:rPr>
            </w:pPr>
            <w:r w:rsidRPr="00C000B2">
              <w:rPr>
                <w:rFonts w:ascii="Arial" w:hAnsi="Arial" w:cs="Arial"/>
                <w:sz w:val="18"/>
                <w:szCs w:val="18"/>
              </w:rPr>
              <w:t xml:space="preserve">Alle bronbestanden t.b.v. het simulatienetwerk </w:t>
            </w:r>
            <w:r>
              <w:rPr>
                <w:rFonts w:ascii="Arial" w:hAnsi="Arial" w:cs="Arial"/>
                <w:sz w:val="18"/>
                <w:szCs w:val="18"/>
              </w:rPr>
              <w:t>worden beschikbaar gesteld door opdrachtgever. Met uitzondering van de ITS-applicaties die door de opdrachtnemer geleverd dienen te worden.</w:t>
            </w:r>
          </w:p>
        </w:tc>
        <w:tc>
          <w:tcPr>
            <w:tcW w:w="1275" w:type="dxa"/>
          </w:tcPr>
          <w:p w14:paraId="609119C1" w14:textId="77777777" w:rsidR="00914B76" w:rsidRDefault="00914B76" w:rsidP="00DA2CE8">
            <w:pPr>
              <w:autoSpaceDE w:val="0"/>
              <w:autoSpaceDN w:val="0"/>
              <w:adjustRightInd w:val="0"/>
              <w:rPr>
                <w:rFonts w:ascii="Arial" w:hAnsi="Arial" w:cs="Arial"/>
                <w:sz w:val="18"/>
                <w:szCs w:val="18"/>
              </w:rPr>
            </w:pPr>
          </w:p>
        </w:tc>
        <w:tc>
          <w:tcPr>
            <w:tcW w:w="1129" w:type="dxa"/>
          </w:tcPr>
          <w:p w14:paraId="3995D9AE" w14:textId="77777777" w:rsidR="00914B76" w:rsidRDefault="00914B76" w:rsidP="00DA2CE8">
            <w:pPr>
              <w:autoSpaceDE w:val="0"/>
              <w:autoSpaceDN w:val="0"/>
              <w:adjustRightInd w:val="0"/>
              <w:rPr>
                <w:rFonts w:ascii="Arial" w:hAnsi="Arial" w:cs="Arial"/>
                <w:sz w:val="18"/>
                <w:szCs w:val="18"/>
              </w:rPr>
            </w:pPr>
          </w:p>
        </w:tc>
      </w:tr>
    </w:tbl>
    <w:p w14:paraId="7C82924F" w14:textId="77777777" w:rsidR="00914B76" w:rsidRDefault="00914B76" w:rsidP="00914B76"/>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613A93" w14:paraId="7AA47FEB" w14:textId="77777777" w:rsidTr="000D635C">
        <w:tc>
          <w:tcPr>
            <w:tcW w:w="6658" w:type="dxa"/>
          </w:tcPr>
          <w:p w14:paraId="5BEDDE9E" w14:textId="430C0C12" w:rsidR="00613A93" w:rsidRDefault="00613A93" w:rsidP="000D635C">
            <w:pPr>
              <w:autoSpaceDE w:val="0"/>
              <w:autoSpaceDN w:val="0"/>
              <w:adjustRightInd w:val="0"/>
              <w:rPr>
                <w:rFonts w:ascii="Arial" w:hAnsi="Arial" w:cs="Arial"/>
                <w:sz w:val="18"/>
                <w:szCs w:val="18"/>
              </w:rPr>
            </w:pPr>
            <w:r>
              <w:rPr>
                <w:rFonts w:ascii="Arial" w:hAnsi="Arial" w:cs="Arial"/>
                <w:i/>
                <w:iCs/>
                <w:sz w:val="18"/>
                <w:szCs w:val="18"/>
              </w:rPr>
              <w:t>600080 Uitvoeren simulatie met 4 tot 5 ITS-applicaties</w:t>
            </w:r>
          </w:p>
        </w:tc>
        <w:tc>
          <w:tcPr>
            <w:tcW w:w="1275" w:type="dxa"/>
          </w:tcPr>
          <w:p w14:paraId="4F82467D" w14:textId="77777777" w:rsidR="00613A93" w:rsidRDefault="00613A93" w:rsidP="000D635C">
            <w:pPr>
              <w:autoSpaceDE w:val="0"/>
              <w:autoSpaceDN w:val="0"/>
              <w:adjustRightInd w:val="0"/>
              <w:rPr>
                <w:rFonts w:ascii="Arial" w:hAnsi="Arial" w:cs="Arial"/>
                <w:sz w:val="18"/>
                <w:szCs w:val="18"/>
              </w:rPr>
            </w:pPr>
            <w:r>
              <w:rPr>
                <w:rFonts w:ascii="Arial" w:hAnsi="Arial" w:cs="Arial"/>
                <w:sz w:val="18"/>
                <w:szCs w:val="18"/>
              </w:rPr>
              <w:t>keer 1,00 F</w:t>
            </w:r>
          </w:p>
        </w:tc>
        <w:tc>
          <w:tcPr>
            <w:tcW w:w="1129" w:type="dxa"/>
          </w:tcPr>
          <w:p w14:paraId="53D70340" w14:textId="77777777" w:rsidR="00613A93" w:rsidRDefault="00613A93" w:rsidP="000D635C">
            <w:pPr>
              <w:autoSpaceDE w:val="0"/>
              <w:autoSpaceDN w:val="0"/>
              <w:adjustRightInd w:val="0"/>
              <w:rPr>
                <w:rFonts w:ascii="Arial" w:hAnsi="Arial" w:cs="Arial"/>
                <w:sz w:val="18"/>
                <w:szCs w:val="18"/>
              </w:rPr>
            </w:pPr>
          </w:p>
        </w:tc>
      </w:tr>
      <w:tr w:rsidR="00613A93" w14:paraId="45936125" w14:textId="77777777" w:rsidTr="000D635C">
        <w:tc>
          <w:tcPr>
            <w:tcW w:w="6658" w:type="dxa"/>
          </w:tcPr>
          <w:p w14:paraId="13CC5A20" w14:textId="5FD1A383" w:rsidR="00613A93" w:rsidRPr="007D7D9C" w:rsidRDefault="00613A93" w:rsidP="000D635C">
            <w:pPr>
              <w:autoSpaceDE w:val="0"/>
              <w:autoSpaceDN w:val="0"/>
              <w:adjustRightInd w:val="0"/>
              <w:rPr>
                <w:rFonts w:ascii="Arial" w:hAnsi="Arial" w:cs="Arial"/>
                <w:sz w:val="18"/>
                <w:szCs w:val="18"/>
              </w:rPr>
            </w:pPr>
            <w:r>
              <w:rPr>
                <w:rFonts w:ascii="Arial" w:hAnsi="Arial" w:cs="Arial"/>
                <w:sz w:val="18"/>
                <w:szCs w:val="18"/>
              </w:rPr>
              <w:t>U</w:t>
            </w:r>
            <w:r w:rsidRPr="00C000B2">
              <w:rPr>
                <w:rFonts w:ascii="Arial" w:hAnsi="Arial" w:cs="Arial"/>
                <w:sz w:val="18"/>
                <w:szCs w:val="18"/>
              </w:rPr>
              <w:t xml:space="preserve">itvoeren simulatie met </w:t>
            </w:r>
            <w:r>
              <w:rPr>
                <w:rFonts w:ascii="Arial" w:hAnsi="Arial" w:cs="Arial"/>
                <w:sz w:val="18"/>
                <w:szCs w:val="18"/>
              </w:rPr>
              <w:t>4</w:t>
            </w:r>
            <w:r w:rsidRPr="00C000B2">
              <w:rPr>
                <w:rFonts w:ascii="Arial" w:hAnsi="Arial" w:cs="Arial"/>
                <w:sz w:val="18"/>
                <w:szCs w:val="18"/>
              </w:rPr>
              <w:t xml:space="preserve"> tot </w:t>
            </w:r>
            <w:r>
              <w:rPr>
                <w:rFonts w:ascii="Arial" w:hAnsi="Arial" w:cs="Arial"/>
                <w:sz w:val="18"/>
                <w:szCs w:val="18"/>
              </w:rPr>
              <w:t>5</w:t>
            </w:r>
            <w:r w:rsidRPr="00C000B2">
              <w:rPr>
                <w:rFonts w:ascii="Arial" w:hAnsi="Arial" w:cs="Arial"/>
                <w:sz w:val="18"/>
                <w:szCs w:val="18"/>
              </w:rPr>
              <w:t xml:space="preserve"> ITS-applicaties</w:t>
            </w:r>
          </w:p>
        </w:tc>
        <w:tc>
          <w:tcPr>
            <w:tcW w:w="1275" w:type="dxa"/>
          </w:tcPr>
          <w:p w14:paraId="21AA4BED" w14:textId="77777777" w:rsidR="00613A93" w:rsidRDefault="00613A93" w:rsidP="000D635C">
            <w:pPr>
              <w:autoSpaceDE w:val="0"/>
              <w:autoSpaceDN w:val="0"/>
              <w:adjustRightInd w:val="0"/>
              <w:rPr>
                <w:rFonts w:ascii="Arial" w:hAnsi="Arial" w:cs="Arial"/>
                <w:sz w:val="18"/>
                <w:szCs w:val="18"/>
              </w:rPr>
            </w:pPr>
          </w:p>
        </w:tc>
        <w:tc>
          <w:tcPr>
            <w:tcW w:w="1129" w:type="dxa"/>
          </w:tcPr>
          <w:p w14:paraId="1D2F95D2" w14:textId="77777777" w:rsidR="00613A93" w:rsidRDefault="00613A93" w:rsidP="000D635C">
            <w:pPr>
              <w:autoSpaceDE w:val="0"/>
              <w:autoSpaceDN w:val="0"/>
              <w:adjustRightInd w:val="0"/>
              <w:rPr>
                <w:rFonts w:ascii="Arial" w:hAnsi="Arial" w:cs="Arial"/>
                <w:sz w:val="18"/>
                <w:szCs w:val="18"/>
              </w:rPr>
            </w:pPr>
          </w:p>
        </w:tc>
      </w:tr>
      <w:tr w:rsidR="00613A93" w14:paraId="16DDAB15" w14:textId="77777777" w:rsidTr="000D635C">
        <w:tc>
          <w:tcPr>
            <w:tcW w:w="6658" w:type="dxa"/>
          </w:tcPr>
          <w:p w14:paraId="4202A9B3" w14:textId="77777777" w:rsidR="00613A93" w:rsidRDefault="00613A93" w:rsidP="000D635C">
            <w:pPr>
              <w:autoSpaceDE w:val="0"/>
              <w:autoSpaceDN w:val="0"/>
              <w:adjustRightInd w:val="0"/>
              <w:rPr>
                <w:rFonts w:ascii="Arial" w:hAnsi="Arial" w:cs="Arial"/>
                <w:sz w:val="18"/>
                <w:szCs w:val="18"/>
              </w:rPr>
            </w:pPr>
            <w:r w:rsidRPr="00C000B2">
              <w:rPr>
                <w:rFonts w:ascii="Arial" w:hAnsi="Arial" w:cs="Arial"/>
                <w:sz w:val="18"/>
                <w:szCs w:val="18"/>
              </w:rPr>
              <w:t>Betreft het uitvoeren van een netwerksimulatie</w:t>
            </w:r>
            <w:r>
              <w:rPr>
                <w:rFonts w:ascii="Arial" w:hAnsi="Arial" w:cs="Arial"/>
                <w:sz w:val="18"/>
                <w:szCs w:val="18"/>
              </w:rPr>
              <w:t xml:space="preserve"> </w:t>
            </w:r>
            <w:r w:rsidRPr="00C000B2">
              <w:rPr>
                <w:rFonts w:ascii="Arial" w:hAnsi="Arial" w:cs="Arial"/>
                <w:sz w:val="18"/>
                <w:szCs w:val="18"/>
              </w:rPr>
              <w:t>met ITS-applicaties voor een traject van 2 tot 4 kruispunten.</w:t>
            </w:r>
          </w:p>
        </w:tc>
        <w:tc>
          <w:tcPr>
            <w:tcW w:w="1275" w:type="dxa"/>
          </w:tcPr>
          <w:p w14:paraId="7B350906" w14:textId="77777777" w:rsidR="00613A93" w:rsidRDefault="00613A93" w:rsidP="000D635C">
            <w:pPr>
              <w:autoSpaceDE w:val="0"/>
              <w:autoSpaceDN w:val="0"/>
              <w:adjustRightInd w:val="0"/>
              <w:rPr>
                <w:rFonts w:ascii="Arial" w:hAnsi="Arial" w:cs="Arial"/>
                <w:sz w:val="18"/>
                <w:szCs w:val="18"/>
              </w:rPr>
            </w:pPr>
          </w:p>
        </w:tc>
        <w:tc>
          <w:tcPr>
            <w:tcW w:w="1129" w:type="dxa"/>
          </w:tcPr>
          <w:p w14:paraId="3CA81295" w14:textId="77777777" w:rsidR="00613A93" w:rsidRDefault="00613A93" w:rsidP="000D635C">
            <w:pPr>
              <w:autoSpaceDE w:val="0"/>
              <w:autoSpaceDN w:val="0"/>
              <w:adjustRightInd w:val="0"/>
              <w:rPr>
                <w:rFonts w:ascii="Arial" w:hAnsi="Arial" w:cs="Arial"/>
                <w:sz w:val="18"/>
                <w:szCs w:val="18"/>
              </w:rPr>
            </w:pPr>
          </w:p>
        </w:tc>
      </w:tr>
      <w:tr w:rsidR="00613A93" w14:paraId="474B94B3" w14:textId="77777777" w:rsidTr="000D635C">
        <w:tc>
          <w:tcPr>
            <w:tcW w:w="6658" w:type="dxa"/>
          </w:tcPr>
          <w:p w14:paraId="50F90D02" w14:textId="77777777" w:rsidR="00613A93" w:rsidRPr="00C000B2" w:rsidRDefault="00613A93" w:rsidP="000D635C">
            <w:pPr>
              <w:autoSpaceDE w:val="0"/>
              <w:autoSpaceDN w:val="0"/>
              <w:adjustRightInd w:val="0"/>
              <w:rPr>
                <w:rFonts w:ascii="Arial" w:hAnsi="Arial" w:cs="Arial"/>
                <w:sz w:val="18"/>
                <w:szCs w:val="18"/>
              </w:rPr>
            </w:pPr>
            <w:r>
              <w:rPr>
                <w:rFonts w:ascii="Arial" w:hAnsi="Arial" w:cs="Arial"/>
                <w:sz w:val="18"/>
                <w:szCs w:val="18"/>
              </w:rPr>
              <w:t>Opdrachtnemer dient rekening te houden met 3 varianten/periodes.</w:t>
            </w:r>
          </w:p>
        </w:tc>
        <w:tc>
          <w:tcPr>
            <w:tcW w:w="1275" w:type="dxa"/>
          </w:tcPr>
          <w:p w14:paraId="7D74F165" w14:textId="77777777" w:rsidR="00613A93" w:rsidRDefault="00613A93" w:rsidP="000D635C">
            <w:pPr>
              <w:autoSpaceDE w:val="0"/>
              <w:autoSpaceDN w:val="0"/>
              <w:adjustRightInd w:val="0"/>
              <w:rPr>
                <w:rFonts w:ascii="Arial" w:hAnsi="Arial" w:cs="Arial"/>
                <w:sz w:val="18"/>
                <w:szCs w:val="18"/>
              </w:rPr>
            </w:pPr>
          </w:p>
        </w:tc>
        <w:tc>
          <w:tcPr>
            <w:tcW w:w="1129" w:type="dxa"/>
          </w:tcPr>
          <w:p w14:paraId="0A5DB092" w14:textId="77777777" w:rsidR="00613A93" w:rsidRDefault="00613A93" w:rsidP="000D635C">
            <w:pPr>
              <w:autoSpaceDE w:val="0"/>
              <w:autoSpaceDN w:val="0"/>
              <w:adjustRightInd w:val="0"/>
              <w:rPr>
                <w:rFonts w:ascii="Arial" w:hAnsi="Arial" w:cs="Arial"/>
                <w:sz w:val="18"/>
                <w:szCs w:val="18"/>
              </w:rPr>
            </w:pPr>
          </w:p>
        </w:tc>
      </w:tr>
      <w:tr w:rsidR="00613A93" w14:paraId="0182522C" w14:textId="77777777" w:rsidTr="000D635C">
        <w:tc>
          <w:tcPr>
            <w:tcW w:w="6658" w:type="dxa"/>
          </w:tcPr>
          <w:p w14:paraId="399471B1" w14:textId="60482EB0" w:rsidR="00613A93" w:rsidRDefault="00613A93" w:rsidP="000D635C">
            <w:pPr>
              <w:autoSpaceDE w:val="0"/>
              <w:autoSpaceDN w:val="0"/>
              <w:adjustRightInd w:val="0"/>
              <w:rPr>
                <w:rFonts w:ascii="Arial" w:hAnsi="Arial" w:cs="Arial"/>
                <w:sz w:val="18"/>
                <w:szCs w:val="18"/>
              </w:rPr>
            </w:pPr>
            <w:r>
              <w:rPr>
                <w:rFonts w:ascii="Arial" w:hAnsi="Arial" w:cs="Arial"/>
                <w:sz w:val="18"/>
                <w:szCs w:val="18"/>
              </w:rPr>
              <w:lastRenderedPageBreak/>
              <w:t>Simuleren op basis van een simulatienetwerk dat door de opdrachtgever is aangeleverd, in VISSIM</w:t>
            </w:r>
            <w:r w:rsidR="007A43FD">
              <w:rPr>
                <w:rFonts w:ascii="Arial" w:hAnsi="Arial" w:cs="Arial"/>
                <w:sz w:val="18"/>
                <w:szCs w:val="18"/>
              </w:rPr>
              <w:t xml:space="preserve"> versie </w:t>
            </w:r>
            <w:r w:rsidR="007A43FD" w:rsidRPr="0077336E">
              <w:rPr>
                <w:rFonts w:ascii="Arial" w:hAnsi="Arial" w:cs="Arial"/>
                <w:sz w:val="18"/>
                <w:szCs w:val="18"/>
                <w:highlight w:val="yellow"/>
              </w:rPr>
              <w:t>x.x</w:t>
            </w:r>
            <w:r>
              <w:rPr>
                <w:rFonts w:ascii="Arial" w:hAnsi="Arial" w:cs="Arial"/>
                <w:sz w:val="18"/>
                <w:szCs w:val="18"/>
              </w:rPr>
              <w:t xml:space="preserve">. </w:t>
            </w:r>
            <w:r w:rsidRPr="00C000B2">
              <w:rPr>
                <w:rFonts w:ascii="Arial" w:hAnsi="Arial" w:cs="Arial"/>
                <w:sz w:val="18"/>
                <w:szCs w:val="18"/>
              </w:rPr>
              <w:t>Inclusief presentatie van de simulatie en daarbijhorende</w:t>
            </w:r>
            <w:r>
              <w:rPr>
                <w:rFonts w:ascii="Arial" w:hAnsi="Arial" w:cs="Arial"/>
                <w:sz w:val="18"/>
                <w:szCs w:val="18"/>
              </w:rPr>
              <w:t xml:space="preserve"> </w:t>
            </w:r>
            <w:r w:rsidRPr="00C000B2">
              <w:rPr>
                <w:rFonts w:ascii="Arial" w:hAnsi="Arial" w:cs="Arial"/>
                <w:sz w:val="18"/>
                <w:szCs w:val="18"/>
              </w:rPr>
              <w:t>resultaten op kantoor van opdrachtgever. Rekening houden</w:t>
            </w:r>
            <w:r>
              <w:rPr>
                <w:rFonts w:ascii="Arial" w:hAnsi="Arial" w:cs="Arial"/>
                <w:sz w:val="18"/>
                <w:szCs w:val="18"/>
              </w:rPr>
              <w:t xml:space="preserve"> </w:t>
            </w:r>
            <w:r w:rsidRPr="00C000B2">
              <w:rPr>
                <w:rFonts w:ascii="Arial" w:hAnsi="Arial" w:cs="Arial"/>
                <w:sz w:val="18"/>
                <w:szCs w:val="18"/>
              </w:rPr>
              <w:t>met een presentatie van 3 uur. Alle functionaliteiten van de ITS</w:t>
            </w:r>
            <w:r>
              <w:rPr>
                <w:rFonts w:ascii="Arial" w:hAnsi="Arial" w:cs="Arial"/>
                <w:sz w:val="18"/>
                <w:szCs w:val="18"/>
              </w:rPr>
              <w:t xml:space="preserve"> </w:t>
            </w:r>
            <w:r w:rsidRPr="00C000B2">
              <w:rPr>
                <w:rFonts w:ascii="Arial" w:hAnsi="Arial" w:cs="Arial"/>
                <w:sz w:val="18"/>
                <w:szCs w:val="18"/>
              </w:rPr>
              <w:t>applicatie</w:t>
            </w:r>
            <w:r>
              <w:rPr>
                <w:rFonts w:ascii="Arial" w:hAnsi="Arial" w:cs="Arial"/>
                <w:sz w:val="18"/>
                <w:szCs w:val="18"/>
              </w:rPr>
              <w:t xml:space="preserve"> </w:t>
            </w:r>
            <w:r w:rsidRPr="00C000B2">
              <w:rPr>
                <w:rFonts w:ascii="Arial" w:hAnsi="Arial" w:cs="Arial"/>
                <w:sz w:val="18"/>
                <w:szCs w:val="18"/>
              </w:rPr>
              <w:t>zoals deze op straat beschikbaar zijn dienen</w:t>
            </w:r>
            <w:r>
              <w:rPr>
                <w:rFonts w:ascii="Arial" w:hAnsi="Arial" w:cs="Arial"/>
                <w:sz w:val="18"/>
                <w:szCs w:val="18"/>
              </w:rPr>
              <w:t xml:space="preserve"> </w:t>
            </w:r>
            <w:r w:rsidRPr="00C000B2">
              <w:rPr>
                <w:rFonts w:ascii="Arial" w:hAnsi="Arial" w:cs="Arial"/>
                <w:sz w:val="18"/>
                <w:szCs w:val="18"/>
              </w:rPr>
              <w:t>operationeel te zijn in de microsimulatie.</w:t>
            </w:r>
          </w:p>
        </w:tc>
        <w:tc>
          <w:tcPr>
            <w:tcW w:w="1275" w:type="dxa"/>
          </w:tcPr>
          <w:p w14:paraId="0EDA64E7" w14:textId="77777777" w:rsidR="00613A93" w:rsidRDefault="00613A93" w:rsidP="000D635C">
            <w:pPr>
              <w:autoSpaceDE w:val="0"/>
              <w:autoSpaceDN w:val="0"/>
              <w:adjustRightInd w:val="0"/>
              <w:rPr>
                <w:rFonts w:ascii="Arial" w:hAnsi="Arial" w:cs="Arial"/>
                <w:sz w:val="18"/>
                <w:szCs w:val="18"/>
              </w:rPr>
            </w:pPr>
          </w:p>
        </w:tc>
        <w:tc>
          <w:tcPr>
            <w:tcW w:w="1129" w:type="dxa"/>
          </w:tcPr>
          <w:p w14:paraId="6B5D9DF9" w14:textId="77777777" w:rsidR="00613A93" w:rsidRDefault="00613A93" w:rsidP="000D635C">
            <w:pPr>
              <w:autoSpaceDE w:val="0"/>
              <w:autoSpaceDN w:val="0"/>
              <w:adjustRightInd w:val="0"/>
              <w:rPr>
                <w:rFonts w:ascii="Arial" w:hAnsi="Arial" w:cs="Arial"/>
                <w:sz w:val="18"/>
                <w:szCs w:val="18"/>
              </w:rPr>
            </w:pPr>
          </w:p>
        </w:tc>
      </w:tr>
      <w:tr w:rsidR="00613A93" w14:paraId="1DA55C0F" w14:textId="77777777" w:rsidTr="000D635C">
        <w:tc>
          <w:tcPr>
            <w:tcW w:w="6658" w:type="dxa"/>
          </w:tcPr>
          <w:p w14:paraId="7F970712" w14:textId="77777777" w:rsidR="00613A93" w:rsidRPr="00F353F8" w:rsidRDefault="00613A93" w:rsidP="000D635C">
            <w:pPr>
              <w:autoSpaceDE w:val="0"/>
              <w:autoSpaceDN w:val="0"/>
              <w:adjustRightInd w:val="0"/>
              <w:rPr>
                <w:rFonts w:ascii="Arial" w:hAnsi="Arial" w:cs="Arial"/>
                <w:sz w:val="18"/>
                <w:szCs w:val="18"/>
              </w:rPr>
            </w:pPr>
            <w:r w:rsidRPr="00C000B2">
              <w:rPr>
                <w:rFonts w:ascii="Arial" w:hAnsi="Arial" w:cs="Arial"/>
                <w:sz w:val="18"/>
                <w:szCs w:val="18"/>
              </w:rPr>
              <w:t>VISSIM simulatie</w:t>
            </w:r>
          </w:p>
        </w:tc>
        <w:tc>
          <w:tcPr>
            <w:tcW w:w="1275" w:type="dxa"/>
          </w:tcPr>
          <w:p w14:paraId="5FF73A5F" w14:textId="77777777" w:rsidR="00613A93" w:rsidRDefault="00613A93" w:rsidP="000D635C">
            <w:pPr>
              <w:autoSpaceDE w:val="0"/>
              <w:autoSpaceDN w:val="0"/>
              <w:adjustRightInd w:val="0"/>
              <w:rPr>
                <w:rFonts w:ascii="Arial" w:hAnsi="Arial" w:cs="Arial"/>
                <w:sz w:val="18"/>
                <w:szCs w:val="18"/>
              </w:rPr>
            </w:pPr>
          </w:p>
        </w:tc>
        <w:tc>
          <w:tcPr>
            <w:tcW w:w="1129" w:type="dxa"/>
          </w:tcPr>
          <w:p w14:paraId="2A87250E" w14:textId="77777777" w:rsidR="00613A93" w:rsidRDefault="00613A93" w:rsidP="000D635C">
            <w:pPr>
              <w:autoSpaceDE w:val="0"/>
              <w:autoSpaceDN w:val="0"/>
              <w:adjustRightInd w:val="0"/>
              <w:rPr>
                <w:rFonts w:ascii="Arial" w:hAnsi="Arial" w:cs="Arial"/>
                <w:sz w:val="18"/>
                <w:szCs w:val="18"/>
              </w:rPr>
            </w:pPr>
            <w:r w:rsidRPr="00C000B2">
              <w:rPr>
                <w:rFonts w:ascii="Arial" w:hAnsi="Arial" w:cs="Arial"/>
                <w:sz w:val="18"/>
                <w:szCs w:val="18"/>
              </w:rPr>
              <w:t>st 1,00 L</w:t>
            </w:r>
          </w:p>
        </w:tc>
      </w:tr>
      <w:tr w:rsidR="00613A93" w14:paraId="53B6E871" w14:textId="77777777" w:rsidTr="000D635C">
        <w:tc>
          <w:tcPr>
            <w:tcW w:w="6658" w:type="dxa"/>
          </w:tcPr>
          <w:p w14:paraId="6BC97A59" w14:textId="77777777" w:rsidR="00613A93" w:rsidRDefault="00613A93" w:rsidP="000D635C">
            <w:pPr>
              <w:autoSpaceDE w:val="0"/>
              <w:autoSpaceDN w:val="0"/>
              <w:adjustRightInd w:val="0"/>
              <w:rPr>
                <w:rFonts w:ascii="Arial" w:hAnsi="Arial" w:cs="Arial"/>
                <w:sz w:val="18"/>
                <w:szCs w:val="18"/>
              </w:rPr>
            </w:pPr>
            <w:r w:rsidRPr="00C000B2">
              <w:rPr>
                <w:rFonts w:ascii="Arial" w:hAnsi="Arial" w:cs="Arial"/>
                <w:sz w:val="18"/>
                <w:szCs w:val="18"/>
              </w:rPr>
              <w:t xml:space="preserve">Alle bronbestanden t.b.v. het simulatienetwerk </w:t>
            </w:r>
            <w:r>
              <w:rPr>
                <w:rFonts w:ascii="Arial" w:hAnsi="Arial" w:cs="Arial"/>
                <w:sz w:val="18"/>
                <w:szCs w:val="18"/>
              </w:rPr>
              <w:t>worden beschikbaar gesteld door opdrachtgever. Met uitzondering van de ITS-applicaties die door de opdrachtnemer geleverd dienen te worden.</w:t>
            </w:r>
          </w:p>
        </w:tc>
        <w:tc>
          <w:tcPr>
            <w:tcW w:w="1275" w:type="dxa"/>
          </w:tcPr>
          <w:p w14:paraId="2B678C70" w14:textId="77777777" w:rsidR="00613A93" w:rsidRDefault="00613A93" w:rsidP="000D635C">
            <w:pPr>
              <w:autoSpaceDE w:val="0"/>
              <w:autoSpaceDN w:val="0"/>
              <w:adjustRightInd w:val="0"/>
              <w:rPr>
                <w:rFonts w:ascii="Arial" w:hAnsi="Arial" w:cs="Arial"/>
                <w:sz w:val="18"/>
                <w:szCs w:val="18"/>
              </w:rPr>
            </w:pPr>
          </w:p>
        </w:tc>
        <w:tc>
          <w:tcPr>
            <w:tcW w:w="1129" w:type="dxa"/>
          </w:tcPr>
          <w:p w14:paraId="3E8371F0" w14:textId="77777777" w:rsidR="00613A93" w:rsidRDefault="00613A93" w:rsidP="000D635C">
            <w:pPr>
              <w:autoSpaceDE w:val="0"/>
              <w:autoSpaceDN w:val="0"/>
              <w:adjustRightInd w:val="0"/>
              <w:rPr>
                <w:rFonts w:ascii="Arial" w:hAnsi="Arial" w:cs="Arial"/>
                <w:sz w:val="18"/>
                <w:szCs w:val="18"/>
              </w:rPr>
            </w:pPr>
          </w:p>
        </w:tc>
      </w:tr>
    </w:tbl>
    <w:p w14:paraId="649B3D48" w14:textId="77777777" w:rsidR="00613A93" w:rsidRDefault="00613A93" w:rsidP="00914B76"/>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914B76" w14:paraId="00055158" w14:textId="77777777" w:rsidTr="00DA2CE8">
        <w:tc>
          <w:tcPr>
            <w:tcW w:w="6658" w:type="dxa"/>
          </w:tcPr>
          <w:p w14:paraId="3833CEEB" w14:textId="6FCE70B9" w:rsidR="00914B76" w:rsidRDefault="00DC782A" w:rsidP="00DA2CE8">
            <w:pPr>
              <w:autoSpaceDE w:val="0"/>
              <w:autoSpaceDN w:val="0"/>
              <w:adjustRightInd w:val="0"/>
              <w:rPr>
                <w:rFonts w:ascii="Arial" w:hAnsi="Arial" w:cs="Arial"/>
                <w:sz w:val="18"/>
                <w:szCs w:val="18"/>
              </w:rPr>
            </w:pPr>
            <w:r>
              <w:rPr>
                <w:rFonts w:ascii="Arial" w:hAnsi="Arial" w:cs="Arial"/>
                <w:i/>
                <w:iCs/>
                <w:sz w:val="18"/>
                <w:szCs w:val="18"/>
              </w:rPr>
              <w:t>6</w:t>
            </w:r>
            <w:r w:rsidR="00914B76">
              <w:rPr>
                <w:rFonts w:ascii="Arial" w:hAnsi="Arial" w:cs="Arial"/>
                <w:i/>
                <w:iCs/>
                <w:sz w:val="18"/>
                <w:szCs w:val="18"/>
              </w:rPr>
              <w:t>000</w:t>
            </w:r>
            <w:r w:rsidR="00613A93">
              <w:rPr>
                <w:rFonts w:ascii="Arial" w:hAnsi="Arial" w:cs="Arial"/>
                <w:i/>
                <w:iCs/>
                <w:sz w:val="18"/>
                <w:szCs w:val="18"/>
              </w:rPr>
              <w:t>9</w:t>
            </w:r>
            <w:r w:rsidR="00914B76">
              <w:rPr>
                <w:rFonts w:ascii="Arial" w:hAnsi="Arial" w:cs="Arial"/>
                <w:i/>
                <w:iCs/>
                <w:sz w:val="18"/>
                <w:szCs w:val="18"/>
              </w:rPr>
              <w:t>0 Opstellen funct. Spec Fallback Incl. berekeningen</w:t>
            </w:r>
          </w:p>
        </w:tc>
        <w:tc>
          <w:tcPr>
            <w:tcW w:w="1275" w:type="dxa"/>
          </w:tcPr>
          <w:p w14:paraId="3695EEB4"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30F3475C" w14:textId="77777777" w:rsidR="00914B76" w:rsidRDefault="00914B76" w:rsidP="00DA2CE8">
            <w:pPr>
              <w:autoSpaceDE w:val="0"/>
              <w:autoSpaceDN w:val="0"/>
              <w:adjustRightInd w:val="0"/>
              <w:rPr>
                <w:rFonts w:ascii="Arial" w:hAnsi="Arial" w:cs="Arial"/>
                <w:sz w:val="18"/>
                <w:szCs w:val="18"/>
              </w:rPr>
            </w:pPr>
          </w:p>
        </w:tc>
      </w:tr>
      <w:tr w:rsidR="00914B76" w14:paraId="098F540B" w14:textId="77777777" w:rsidTr="00DA2CE8">
        <w:tc>
          <w:tcPr>
            <w:tcW w:w="6658" w:type="dxa"/>
          </w:tcPr>
          <w:p w14:paraId="670E43EE" w14:textId="77777777" w:rsidR="00914B76" w:rsidRPr="007D7D9C" w:rsidRDefault="00914B76" w:rsidP="00DA2CE8">
            <w:pPr>
              <w:autoSpaceDE w:val="0"/>
              <w:autoSpaceDN w:val="0"/>
              <w:adjustRightInd w:val="0"/>
              <w:rPr>
                <w:rFonts w:ascii="Arial" w:hAnsi="Arial" w:cs="Arial"/>
                <w:sz w:val="18"/>
                <w:szCs w:val="18"/>
              </w:rPr>
            </w:pPr>
            <w:r>
              <w:rPr>
                <w:rFonts w:ascii="Arial" w:hAnsi="Arial" w:cs="Arial"/>
                <w:sz w:val="18"/>
                <w:szCs w:val="18"/>
              </w:rPr>
              <w:t>Opstellen funct. Spec Fallback. incl. berekeningen</w:t>
            </w:r>
          </w:p>
        </w:tc>
        <w:tc>
          <w:tcPr>
            <w:tcW w:w="1275" w:type="dxa"/>
          </w:tcPr>
          <w:p w14:paraId="2950ECB0" w14:textId="77777777" w:rsidR="00914B76" w:rsidRDefault="00914B76" w:rsidP="00DA2CE8">
            <w:pPr>
              <w:autoSpaceDE w:val="0"/>
              <w:autoSpaceDN w:val="0"/>
              <w:adjustRightInd w:val="0"/>
              <w:rPr>
                <w:rFonts w:ascii="Arial" w:hAnsi="Arial" w:cs="Arial"/>
                <w:sz w:val="18"/>
                <w:szCs w:val="18"/>
              </w:rPr>
            </w:pPr>
          </w:p>
        </w:tc>
        <w:tc>
          <w:tcPr>
            <w:tcW w:w="1129" w:type="dxa"/>
          </w:tcPr>
          <w:p w14:paraId="2094DA81" w14:textId="77777777" w:rsidR="00914B76" w:rsidRDefault="00914B76" w:rsidP="00DA2CE8">
            <w:pPr>
              <w:autoSpaceDE w:val="0"/>
              <w:autoSpaceDN w:val="0"/>
              <w:adjustRightInd w:val="0"/>
              <w:rPr>
                <w:rFonts w:ascii="Arial" w:hAnsi="Arial" w:cs="Arial"/>
                <w:sz w:val="18"/>
                <w:szCs w:val="18"/>
              </w:rPr>
            </w:pPr>
          </w:p>
        </w:tc>
      </w:tr>
      <w:tr w:rsidR="00914B76" w14:paraId="0E9C804B" w14:textId="77777777" w:rsidTr="00DA2CE8">
        <w:tc>
          <w:tcPr>
            <w:tcW w:w="6658" w:type="dxa"/>
          </w:tcPr>
          <w:p w14:paraId="5A97E0EB"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Betreft het opstellen van een functionele specificatie ten behoeve van het programmeren van een Fallbackapplicatie conform de eisen van opdrachtgever</w:t>
            </w:r>
          </w:p>
        </w:tc>
        <w:tc>
          <w:tcPr>
            <w:tcW w:w="1275" w:type="dxa"/>
          </w:tcPr>
          <w:p w14:paraId="0F9C76AF" w14:textId="77777777" w:rsidR="00914B76" w:rsidRDefault="00914B76" w:rsidP="00DA2CE8">
            <w:pPr>
              <w:autoSpaceDE w:val="0"/>
              <w:autoSpaceDN w:val="0"/>
              <w:adjustRightInd w:val="0"/>
              <w:rPr>
                <w:rFonts w:ascii="Arial" w:hAnsi="Arial" w:cs="Arial"/>
                <w:sz w:val="18"/>
                <w:szCs w:val="18"/>
              </w:rPr>
            </w:pPr>
          </w:p>
        </w:tc>
        <w:tc>
          <w:tcPr>
            <w:tcW w:w="1129" w:type="dxa"/>
          </w:tcPr>
          <w:p w14:paraId="0081CCDA" w14:textId="77777777" w:rsidR="00914B76" w:rsidRDefault="00914B76" w:rsidP="00DA2CE8">
            <w:pPr>
              <w:autoSpaceDE w:val="0"/>
              <w:autoSpaceDN w:val="0"/>
              <w:adjustRightInd w:val="0"/>
              <w:rPr>
                <w:rFonts w:ascii="Arial" w:hAnsi="Arial" w:cs="Arial"/>
                <w:sz w:val="18"/>
                <w:szCs w:val="18"/>
              </w:rPr>
            </w:pPr>
          </w:p>
        </w:tc>
      </w:tr>
      <w:tr w:rsidR="00914B76" w14:paraId="5F474002" w14:textId="77777777" w:rsidTr="00DA2CE8">
        <w:tc>
          <w:tcPr>
            <w:tcW w:w="6658" w:type="dxa"/>
          </w:tcPr>
          <w:p w14:paraId="24F28076"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Functionele specificatie</w:t>
            </w:r>
          </w:p>
        </w:tc>
        <w:tc>
          <w:tcPr>
            <w:tcW w:w="1275" w:type="dxa"/>
          </w:tcPr>
          <w:p w14:paraId="0636EB3A" w14:textId="77777777" w:rsidR="00914B76" w:rsidRDefault="00914B76" w:rsidP="00DA2CE8">
            <w:pPr>
              <w:autoSpaceDE w:val="0"/>
              <w:autoSpaceDN w:val="0"/>
              <w:adjustRightInd w:val="0"/>
              <w:rPr>
                <w:rFonts w:ascii="Arial" w:hAnsi="Arial" w:cs="Arial"/>
                <w:sz w:val="18"/>
                <w:szCs w:val="18"/>
              </w:rPr>
            </w:pPr>
          </w:p>
        </w:tc>
        <w:tc>
          <w:tcPr>
            <w:tcW w:w="1129" w:type="dxa"/>
          </w:tcPr>
          <w:p w14:paraId="03EABC52"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keer 1,00 L</w:t>
            </w:r>
          </w:p>
        </w:tc>
      </w:tr>
      <w:tr w:rsidR="00914B76" w14:paraId="470CCA16" w14:textId="77777777" w:rsidTr="00DA2CE8">
        <w:tc>
          <w:tcPr>
            <w:tcW w:w="6658" w:type="dxa"/>
          </w:tcPr>
          <w:p w14:paraId="4B6F8759" w14:textId="1CE8948B" w:rsidR="00914B76" w:rsidRDefault="00914B76" w:rsidP="00DA2CE8">
            <w:pPr>
              <w:autoSpaceDE w:val="0"/>
              <w:autoSpaceDN w:val="0"/>
              <w:adjustRightInd w:val="0"/>
              <w:rPr>
                <w:rFonts w:ascii="Arial" w:hAnsi="Arial" w:cs="Arial"/>
                <w:sz w:val="18"/>
                <w:szCs w:val="18"/>
              </w:rPr>
            </w:pPr>
            <w:r>
              <w:rPr>
                <w:rFonts w:ascii="Arial" w:hAnsi="Arial" w:cs="Arial"/>
                <w:sz w:val="18"/>
                <w:szCs w:val="18"/>
              </w:rPr>
              <w:t>Inclusief berekeningen in OTTO</w:t>
            </w:r>
            <w:r w:rsidR="00416158">
              <w:rPr>
                <w:rFonts w:ascii="Arial" w:hAnsi="Arial" w:cs="Arial"/>
                <w:sz w:val="18"/>
                <w:szCs w:val="18"/>
              </w:rPr>
              <w:t xml:space="preserve"> (of gelijkwaardig)</w:t>
            </w:r>
          </w:p>
        </w:tc>
        <w:tc>
          <w:tcPr>
            <w:tcW w:w="1275" w:type="dxa"/>
          </w:tcPr>
          <w:p w14:paraId="10A831CF" w14:textId="77777777" w:rsidR="00914B76" w:rsidRDefault="00914B76" w:rsidP="00DA2CE8">
            <w:pPr>
              <w:autoSpaceDE w:val="0"/>
              <w:autoSpaceDN w:val="0"/>
              <w:adjustRightInd w:val="0"/>
              <w:rPr>
                <w:rFonts w:ascii="Arial" w:hAnsi="Arial" w:cs="Arial"/>
                <w:sz w:val="18"/>
                <w:szCs w:val="18"/>
              </w:rPr>
            </w:pPr>
          </w:p>
        </w:tc>
        <w:tc>
          <w:tcPr>
            <w:tcW w:w="1129" w:type="dxa"/>
          </w:tcPr>
          <w:p w14:paraId="1F8B88D3"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keer 1,00 L</w:t>
            </w:r>
          </w:p>
        </w:tc>
      </w:tr>
      <w:tr w:rsidR="00914B76" w14:paraId="310EBC3D" w14:textId="77777777" w:rsidTr="00DA2CE8">
        <w:tc>
          <w:tcPr>
            <w:tcW w:w="6658" w:type="dxa"/>
          </w:tcPr>
          <w:p w14:paraId="50B19A1D" w14:textId="599B7EFC" w:rsidR="00914B76" w:rsidRPr="00F353F8" w:rsidRDefault="00914B76" w:rsidP="00DA2CE8">
            <w:pPr>
              <w:autoSpaceDE w:val="0"/>
              <w:autoSpaceDN w:val="0"/>
              <w:adjustRightInd w:val="0"/>
              <w:rPr>
                <w:rFonts w:ascii="Arial" w:hAnsi="Arial" w:cs="Arial"/>
                <w:sz w:val="18"/>
                <w:szCs w:val="18"/>
              </w:rPr>
            </w:pPr>
            <w:r>
              <w:rPr>
                <w:rFonts w:ascii="Arial" w:hAnsi="Arial" w:cs="Arial"/>
                <w:sz w:val="18"/>
                <w:szCs w:val="18"/>
              </w:rPr>
              <w:t>Inclusief berekeningen en analyses in COCON</w:t>
            </w:r>
            <w:r w:rsidR="00416158">
              <w:rPr>
                <w:rFonts w:ascii="Arial" w:hAnsi="Arial" w:cs="Arial"/>
                <w:sz w:val="18"/>
                <w:szCs w:val="18"/>
              </w:rPr>
              <w:t xml:space="preserve"> (of gelijkwaardig)</w:t>
            </w:r>
          </w:p>
        </w:tc>
        <w:tc>
          <w:tcPr>
            <w:tcW w:w="1275" w:type="dxa"/>
          </w:tcPr>
          <w:p w14:paraId="4872287F" w14:textId="77777777" w:rsidR="00914B76" w:rsidRDefault="00914B76" w:rsidP="00DA2CE8">
            <w:pPr>
              <w:autoSpaceDE w:val="0"/>
              <w:autoSpaceDN w:val="0"/>
              <w:adjustRightInd w:val="0"/>
              <w:rPr>
                <w:rFonts w:ascii="Arial" w:hAnsi="Arial" w:cs="Arial"/>
                <w:sz w:val="18"/>
                <w:szCs w:val="18"/>
              </w:rPr>
            </w:pPr>
          </w:p>
        </w:tc>
        <w:tc>
          <w:tcPr>
            <w:tcW w:w="1129" w:type="dxa"/>
          </w:tcPr>
          <w:p w14:paraId="5E88616F"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keer 1,00 L</w:t>
            </w:r>
          </w:p>
        </w:tc>
      </w:tr>
      <w:tr w:rsidR="00914B76" w14:paraId="53DBDE1D" w14:textId="77777777" w:rsidTr="00DA2CE8">
        <w:tc>
          <w:tcPr>
            <w:tcW w:w="6658" w:type="dxa"/>
          </w:tcPr>
          <w:p w14:paraId="1D582CA1"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Inclusief het verwerken van de resultaten van de berekeningen in de functionele specificatie</w:t>
            </w:r>
          </w:p>
        </w:tc>
        <w:tc>
          <w:tcPr>
            <w:tcW w:w="1275" w:type="dxa"/>
          </w:tcPr>
          <w:p w14:paraId="5AB4E65E" w14:textId="77777777" w:rsidR="00914B76" w:rsidRDefault="00914B76" w:rsidP="00DA2CE8">
            <w:pPr>
              <w:autoSpaceDE w:val="0"/>
              <w:autoSpaceDN w:val="0"/>
              <w:adjustRightInd w:val="0"/>
              <w:rPr>
                <w:rFonts w:ascii="Arial" w:hAnsi="Arial" w:cs="Arial"/>
                <w:sz w:val="18"/>
                <w:szCs w:val="18"/>
              </w:rPr>
            </w:pPr>
          </w:p>
        </w:tc>
        <w:tc>
          <w:tcPr>
            <w:tcW w:w="1129" w:type="dxa"/>
          </w:tcPr>
          <w:p w14:paraId="68F681BB" w14:textId="77777777" w:rsidR="00914B76" w:rsidRDefault="00914B76" w:rsidP="00DA2CE8">
            <w:pPr>
              <w:autoSpaceDE w:val="0"/>
              <w:autoSpaceDN w:val="0"/>
              <w:adjustRightInd w:val="0"/>
              <w:rPr>
                <w:rFonts w:ascii="Arial" w:hAnsi="Arial" w:cs="Arial"/>
                <w:sz w:val="18"/>
                <w:szCs w:val="18"/>
              </w:rPr>
            </w:pPr>
          </w:p>
        </w:tc>
      </w:tr>
      <w:tr w:rsidR="00914B76" w14:paraId="06D500FC" w14:textId="77777777" w:rsidTr="00DA2CE8">
        <w:tc>
          <w:tcPr>
            <w:tcW w:w="6658" w:type="dxa"/>
          </w:tcPr>
          <w:p w14:paraId="4CC16DAD" w14:textId="77777777" w:rsidR="00914B76" w:rsidRDefault="00914B76" w:rsidP="00DA2CE8">
            <w:pPr>
              <w:autoSpaceDE w:val="0"/>
              <w:autoSpaceDN w:val="0"/>
              <w:adjustRightInd w:val="0"/>
              <w:rPr>
                <w:rFonts w:ascii="Arial" w:hAnsi="Arial" w:cs="Arial"/>
                <w:sz w:val="18"/>
                <w:szCs w:val="18"/>
              </w:rPr>
            </w:pPr>
            <w:r w:rsidRPr="00F353F8">
              <w:rPr>
                <w:rFonts w:ascii="Arial" w:hAnsi="Arial" w:cs="Arial"/>
                <w:sz w:val="18"/>
                <w:szCs w:val="18"/>
              </w:rPr>
              <w:t xml:space="preserve">Aanleveren </w:t>
            </w:r>
            <w:r>
              <w:rPr>
                <w:rFonts w:ascii="Arial" w:hAnsi="Arial" w:cs="Arial"/>
                <w:sz w:val="18"/>
                <w:szCs w:val="18"/>
              </w:rPr>
              <w:t>functionele specificatie</w:t>
            </w:r>
            <w:r w:rsidRPr="00F353F8">
              <w:rPr>
                <w:rFonts w:ascii="Arial" w:hAnsi="Arial" w:cs="Arial"/>
                <w:sz w:val="18"/>
                <w:szCs w:val="18"/>
              </w:rPr>
              <w:t xml:space="preserve"> in Microsoft Word-formaat.</w:t>
            </w:r>
          </w:p>
        </w:tc>
        <w:tc>
          <w:tcPr>
            <w:tcW w:w="1275" w:type="dxa"/>
          </w:tcPr>
          <w:p w14:paraId="33995C51" w14:textId="77777777" w:rsidR="00914B76" w:rsidRDefault="00914B76" w:rsidP="00DA2CE8">
            <w:pPr>
              <w:autoSpaceDE w:val="0"/>
              <w:autoSpaceDN w:val="0"/>
              <w:adjustRightInd w:val="0"/>
              <w:rPr>
                <w:rFonts w:ascii="Arial" w:hAnsi="Arial" w:cs="Arial"/>
                <w:sz w:val="18"/>
                <w:szCs w:val="18"/>
              </w:rPr>
            </w:pPr>
          </w:p>
        </w:tc>
        <w:tc>
          <w:tcPr>
            <w:tcW w:w="1129" w:type="dxa"/>
          </w:tcPr>
          <w:p w14:paraId="1D775A6E" w14:textId="77777777" w:rsidR="00914B76" w:rsidRDefault="00914B76" w:rsidP="00DA2CE8">
            <w:pPr>
              <w:autoSpaceDE w:val="0"/>
              <w:autoSpaceDN w:val="0"/>
              <w:adjustRightInd w:val="0"/>
              <w:rPr>
                <w:rFonts w:ascii="Arial" w:hAnsi="Arial" w:cs="Arial"/>
                <w:sz w:val="18"/>
                <w:szCs w:val="18"/>
              </w:rPr>
            </w:pPr>
          </w:p>
        </w:tc>
      </w:tr>
      <w:tr w:rsidR="00914B76" w14:paraId="2756997C" w14:textId="77777777" w:rsidTr="00DA2CE8">
        <w:tc>
          <w:tcPr>
            <w:tcW w:w="6658" w:type="dxa"/>
          </w:tcPr>
          <w:p w14:paraId="349380EA" w14:textId="77777777" w:rsidR="00914B76" w:rsidRDefault="00914B76" w:rsidP="00DA2CE8">
            <w:pPr>
              <w:autoSpaceDE w:val="0"/>
              <w:autoSpaceDN w:val="0"/>
              <w:adjustRightInd w:val="0"/>
              <w:rPr>
                <w:rFonts w:ascii="Arial" w:hAnsi="Arial" w:cs="Arial"/>
                <w:sz w:val="18"/>
                <w:szCs w:val="18"/>
              </w:rPr>
            </w:pPr>
            <w:r w:rsidRPr="00F353F8">
              <w:rPr>
                <w:rFonts w:ascii="Arial" w:hAnsi="Arial" w:cs="Arial"/>
                <w:sz w:val="18"/>
                <w:szCs w:val="18"/>
              </w:rPr>
              <w:t>Rekening houden met één aanpassingsronde om te komen</w:t>
            </w:r>
            <w:r>
              <w:rPr>
                <w:rFonts w:ascii="Arial" w:hAnsi="Arial" w:cs="Arial"/>
                <w:sz w:val="18"/>
                <w:szCs w:val="18"/>
              </w:rPr>
              <w:t xml:space="preserve"> </w:t>
            </w:r>
            <w:r w:rsidRPr="00F353F8">
              <w:rPr>
                <w:rFonts w:ascii="Arial" w:hAnsi="Arial" w:cs="Arial"/>
                <w:sz w:val="18"/>
                <w:szCs w:val="18"/>
              </w:rPr>
              <w:t xml:space="preserve">tot definitieve </w:t>
            </w:r>
            <w:r>
              <w:rPr>
                <w:rFonts w:ascii="Arial" w:hAnsi="Arial" w:cs="Arial"/>
                <w:sz w:val="18"/>
                <w:szCs w:val="18"/>
              </w:rPr>
              <w:t>functionele specificatie</w:t>
            </w:r>
          </w:p>
        </w:tc>
        <w:tc>
          <w:tcPr>
            <w:tcW w:w="1275" w:type="dxa"/>
          </w:tcPr>
          <w:p w14:paraId="19C561C8" w14:textId="77777777" w:rsidR="00914B76" w:rsidRDefault="00914B76" w:rsidP="00DA2CE8">
            <w:pPr>
              <w:autoSpaceDE w:val="0"/>
              <w:autoSpaceDN w:val="0"/>
              <w:adjustRightInd w:val="0"/>
              <w:rPr>
                <w:rFonts w:ascii="Arial" w:hAnsi="Arial" w:cs="Arial"/>
                <w:sz w:val="18"/>
                <w:szCs w:val="18"/>
              </w:rPr>
            </w:pPr>
          </w:p>
        </w:tc>
        <w:tc>
          <w:tcPr>
            <w:tcW w:w="1129" w:type="dxa"/>
          </w:tcPr>
          <w:p w14:paraId="44450827" w14:textId="77777777" w:rsidR="00914B76" w:rsidRDefault="00914B76" w:rsidP="00DA2CE8">
            <w:pPr>
              <w:autoSpaceDE w:val="0"/>
              <w:autoSpaceDN w:val="0"/>
              <w:adjustRightInd w:val="0"/>
              <w:rPr>
                <w:rFonts w:ascii="Arial" w:hAnsi="Arial" w:cs="Arial"/>
                <w:sz w:val="18"/>
                <w:szCs w:val="18"/>
              </w:rPr>
            </w:pPr>
          </w:p>
        </w:tc>
      </w:tr>
      <w:tr w:rsidR="00914B76" w14:paraId="58D8F4BF" w14:textId="77777777" w:rsidTr="00DA2CE8">
        <w:tc>
          <w:tcPr>
            <w:tcW w:w="6658" w:type="dxa"/>
          </w:tcPr>
          <w:p w14:paraId="404AF14E" w14:textId="1CE50D3F" w:rsidR="00914B76" w:rsidRPr="002146D3" w:rsidRDefault="00914B76" w:rsidP="00DA2CE8">
            <w:pPr>
              <w:autoSpaceDE w:val="0"/>
              <w:autoSpaceDN w:val="0"/>
              <w:adjustRightInd w:val="0"/>
              <w:rPr>
                <w:rFonts w:ascii="Arial" w:hAnsi="Arial" w:cs="Arial"/>
                <w:strike/>
                <w:sz w:val="18"/>
                <w:szCs w:val="18"/>
              </w:rPr>
            </w:pPr>
            <w:r w:rsidRPr="00F353F8">
              <w:rPr>
                <w:rFonts w:ascii="Arial" w:hAnsi="Arial" w:cs="Arial"/>
                <w:sz w:val="18"/>
                <w:szCs w:val="18"/>
              </w:rPr>
              <w:t>Inclusief aanleveren van de bronbestanden van de</w:t>
            </w:r>
            <w:r>
              <w:rPr>
                <w:rFonts w:ascii="Arial" w:hAnsi="Arial" w:cs="Arial"/>
                <w:sz w:val="18"/>
                <w:szCs w:val="18"/>
              </w:rPr>
              <w:t xml:space="preserve"> </w:t>
            </w:r>
            <w:r w:rsidRPr="00F353F8">
              <w:rPr>
                <w:rFonts w:ascii="Arial" w:hAnsi="Arial" w:cs="Arial"/>
                <w:sz w:val="18"/>
                <w:szCs w:val="18"/>
              </w:rPr>
              <w:t>verkeersregeltechnische berekeningen (CDB- en/of OTTO</w:t>
            </w:r>
            <w:r w:rsidR="005C3E97">
              <w:rPr>
                <w:rFonts w:ascii="Arial" w:hAnsi="Arial" w:cs="Arial"/>
                <w:sz w:val="18"/>
                <w:szCs w:val="18"/>
              </w:rPr>
              <w:t xml:space="preserve"> </w:t>
            </w:r>
            <w:r w:rsidRPr="00F353F8">
              <w:rPr>
                <w:rFonts w:ascii="Arial" w:hAnsi="Arial" w:cs="Arial"/>
                <w:sz w:val="18"/>
                <w:szCs w:val="18"/>
              </w:rPr>
              <w:t>bestand)</w:t>
            </w:r>
            <w:r>
              <w:rPr>
                <w:rFonts w:ascii="Arial" w:hAnsi="Arial" w:cs="Arial"/>
                <w:sz w:val="18"/>
                <w:szCs w:val="18"/>
              </w:rPr>
              <w:t xml:space="preserve"> </w:t>
            </w:r>
            <w:r w:rsidRPr="00F353F8">
              <w:rPr>
                <w:rFonts w:ascii="Arial" w:hAnsi="Arial" w:cs="Arial"/>
                <w:sz w:val="18"/>
                <w:szCs w:val="18"/>
              </w:rPr>
              <w:t>bij opdrachtgever ter goedkeuring.</w:t>
            </w:r>
          </w:p>
        </w:tc>
        <w:tc>
          <w:tcPr>
            <w:tcW w:w="1275" w:type="dxa"/>
          </w:tcPr>
          <w:p w14:paraId="16180D36" w14:textId="77777777" w:rsidR="00914B76" w:rsidRDefault="00914B76" w:rsidP="00DA2CE8">
            <w:pPr>
              <w:autoSpaceDE w:val="0"/>
              <w:autoSpaceDN w:val="0"/>
              <w:adjustRightInd w:val="0"/>
              <w:rPr>
                <w:rFonts w:ascii="Arial" w:hAnsi="Arial" w:cs="Arial"/>
                <w:sz w:val="18"/>
                <w:szCs w:val="18"/>
              </w:rPr>
            </w:pPr>
          </w:p>
        </w:tc>
        <w:tc>
          <w:tcPr>
            <w:tcW w:w="1129" w:type="dxa"/>
          </w:tcPr>
          <w:p w14:paraId="33BF9C39" w14:textId="77777777" w:rsidR="00914B76" w:rsidRDefault="00914B76" w:rsidP="00DA2CE8">
            <w:pPr>
              <w:autoSpaceDE w:val="0"/>
              <w:autoSpaceDN w:val="0"/>
              <w:adjustRightInd w:val="0"/>
              <w:rPr>
                <w:rFonts w:ascii="Arial" w:hAnsi="Arial" w:cs="Arial"/>
                <w:sz w:val="18"/>
                <w:szCs w:val="18"/>
              </w:rPr>
            </w:pPr>
          </w:p>
        </w:tc>
      </w:tr>
    </w:tbl>
    <w:p w14:paraId="16322C84" w14:textId="77777777" w:rsidR="00914B76" w:rsidRDefault="00914B76" w:rsidP="00914B76"/>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6658"/>
        <w:gridCol w:w="1275"/>
        <w:gridCol w:w="1129"/>
      </w:tblGrid>
      <w:tr w:rsidR="00914B76" w14:paraId="656C2053" w14:textId="77777777" w:rsidTr="00DA2CE8">
        <w:tc>
          <w:tcPr>
            <w:tcW w:w="6658" w:type="dxa"/>
          </w:tcPr>
          <w:p w14:paraId="1DE2715D" w14:textId="4321558D" w:rsidR="00914B76" w:rsidRDefault="00DC782A" w:rsidP="00DA2CE8">
            <w:pPr>
              <w:autoSpaceDE w:val="0"/>
              <w:autoSpaceDN w:val="0"/>
              <w:adjustRightInd w:val="0"/>
              <w:rPr>
                <w:rFonts w:ascii="Arial" w:hAnsi="Arial" w:cs="Arial"/>
                <w:sz w:val="18"/>
                <w:szCs w:val="18"/>
              </w:rPr>
            </w:pPr>
            <w:r>
              <w:rPr>
                <w:rFonts w:ascii="Arial" w:hAnsi="Arial" w:cs="Arial"/>
                <w:i/>
                <w:iCs/>
                <w:sz w:val="18"/>
                <w:szCs w:val="18"/>
              </w:rPr>
              <w:t>6</w:t>
            </w:r>
            <w:r w:rsidR="00914B76">
              <w:rPr>
                <w:rFonts w:ascii="Arial" w:hAnsi="Arial" w:cs="Arial"/>
                <w:i/>
                <w:iCs/>
                <w:sz w:val="18"/>
                <w:szCs w:val="18"/>
              </w:rPr>
              <w:t>00</w:t>
            </w:r>
            <w:r w:rsidR="00613A93">
              <w:rPr>
                <w:rFonts w:ascii="Arial" w:hAnsi="Arial" w:cs="Arial"/>
                <w:i/>
                <w:iCs/>
                <w:sz w:val="18"/>
                <w:szCs w:val="18"/>
              </w:rPr>
              <w:t>10</w:t>
            </w:r>
            <w:r w:rsidR="00914B76">
              <w:rPr>
                <w:rFonts w:ascii="Arial" w:hAnsi="Arial" w:cs="Arial"/>
                <w:i/>
                <w:iCs/>
                <w:sz w:val="18"/>
                <w:szCs w:val="18"/>
              </w:rPr>
              <w:t>0 Opstellen funct. Spec Fallback excl. berekeningen</w:t>
            </w:r>
          </w:p>
        </w:tc>
        <w:tc>
          <w:tcPr>
            <w:tcW w:w="1275" w:type="dxa"/>
          </w:tcPr>
          <w:p w14:paraId="1323B31C"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St 1,00 F</w:t>
            </w:r>
          </w:p>
        </w:tc>
        <w:tc>
          <w:tcPr>
            <w:tcW w:w="1129" w:type="dxa"/>
          </w:tcPr>
          <w:p w14:paraId="5B9B0719" w14:textId="77777777" w:rsidR="00914B76" w:rsidRDefault="00914B76" w:rsidP="00DA2CE8">
            <w:pPr>
              <w:autoSpaceDE w:val="0"/>
              <w:autoSpaceDN w:val="0"/>
              <w:adjustRightInd w:val="0"/>
              <w:rPr>
                <w:rFonts w:ascii="Arial" w:hAnsi="Arial" w:cs="Arial"/>
                <w:sz w:val="18"/>
                <w:szCs w:val="18"/>
              </w:rPr>
            </w:pPr>
          </w:p>
        </w:tc>
      </w:tr>
      <w:tr w:rsidR="00914B76" w14:paraId="45694309" w14:textId="77777777" w:rsidTr="00DA2CE8">
        <w:tc>
          <w:tcPr>
            <w:tcW w:w="6658" w:type="dxa"/>
          </w:tcPr>
          <w:p w14:paraId="0020EC9E" w14:textId="77777777" w:rsidR="00914B76" w:rsidRPr="007D7D9C" w:rsidRDefault="00914B76" w:rsidP="00DA2CE8">
            <w:pPr>
              <w:autoSpaceDE w:val="0"/>
              <w:autoSpaceDN w:val="0"/>
              <w:adjustRightInd w:val="0"/>
              <w:rPr>
                <w:rFonts w:ascii="Arial" w:hAnsi="Arial" w:cs="Arial"/>
                <w:sz w:val="18"/>
                <w:szCs w:val="18"/>
              </w:rPr>
            </w:pPr>
            <w:r>
              <w:rPr>
                <w:rFonts w:ascii="Arial" w:hAnsi="Arial" w:cs="Arial"/>
                <w:sz w:val="18"/>
                <w:szCs w:val="18"/>
              </w:rPr>
              <w:t>Opstellen funct. Spec Fallback. excl. berekeningen</w:t>
            </w:r>
          </w:p>
        </w:tc>
        <w:tc>
          <w:tcPr>
            <w:tcW w:w="1275" w:type="dxa"/>
          </w:tcPr>
          <w:p w14:paraId="0A22226C" w14:textId="77777777" w:rsidR="00914B76" w:rsidRDefault="00914B76" w:rsidP="00DA2CE8">
            <w:pPr>
              <w:autoSpaceDE w:val="0"/>
              <w:autoSpaceDN w:val="0"/>
              <w:adjustRightInd w:val="0"/>
              <w:rPr>
                <w:rFonts w:ascii="Arial" w:hAnsi="Arial" w:cs="Arial"/>
                <w:sz w:val="18"/>
                <w:szCs w:val="18"/>
              </w:rPr>
            </w:pPr>
          </w:p>
        </w:tc>
        <w:tc>
          <w:tcPr>
            <w:tcW w:w="1129" w:type="dxa"/>
          </w:tcPr>
          <w:p w14:paraId="5A8F457A" w14:textId="77777777" w:rsidR="00914B76" w:rsidRDefault="00914B76" w:rsidP="00DA2CE8">
            <w:pPr>
              <w:autoSpaceDE w:val="0"/>
              <w:autoSpaceDN w:val="0"/>
              <w:adjustRightInd w:val="0"/>
              <w:rPr>
                <w:rFonts w:ascii="Arial" w:hAnsi="Arial" w:cs="Arial"/>
                <w:sz w:val="18"/>
                <w:szCs w:val="18"/>
              </w:rPr>
            </w:pPr>
          </w:p>
        </w:tc>
      </w:tr>
      <w:tr w:rsidR="00914B76" w14:paraId="1B911346" w14:textId="77777777" w:rsidTr="00DA2CE8">
        <w:tc>
          <w:tcPr>
            <w:tcW w:w="6658" w:type="dxa"/>
          </w:tcPr>
          <w:p w14:paraId="723D8622"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Betreft het opstellen van een functionele specificatie ten behoeve van het programmeren van een Fallbackapplicatie conform de eisen van opdrachtgever</w:t>
            </w:r>
          </w:p>
        </w:tc>
        <w:tc>
          <w:tcPr>
            <w:tcW w:w="1275" w:type="dxa"/>
          </w:tcPr>
          <w:p w14:paraId="3D4FCCB3" w14:textId="77777777" w:rsidR="00914B76" w:rsidRDefault="00914B76" w:rsidP="00DA2CE8">
            <w:pPr>
              <w:autoSpaceDE w:val="0"/>
              <w:autoSpaceDN w:val="0"/>
              <w:adjustRightInd w:val="0"/>
              <w:rPr>
                <w:rFonts w:ascii="Arial" w:hAnsi="Arial" w:cs="Arial"/>
                <w:sz w:val="18"/>
                <w:szCs w:val="18"/>
              </w:rPr>
            </w:pPr>
          </w:p>
        </w:tc>
        <w:tc>
          <w:tcPr>
            <w:tcW w:w="1129" w:type="dxa"/>
          </w:tcPr>
          <w:p w14:paraId="396CBCBB" w14:textId="77777777" w:rsidR="00914B76" w:rsidRDefault="00914B76" w:rsidP="00DA2CE8">
            <w:pPr>
              <w:autoSpaceDE w:val="0"/>
              <w:autoSpaceDN w:val="0"/>
              <w:adjustRightInd w:val="0"/>
              <w:rPr>
                <w:rFonts w:ascii="Arial" w:hAnsi="Arial" w:cs="Arial"/>
                <w:sz w:val="18"/>
                <w:szCs w:val="18"/>
              </w:rPr>
            </w:pPr>
          </w:p>
        </w:tc>
      </w:tr>
      <w:tr w:rsidR="00914B76" w14:paraId="7EC29BAE" w14:textId="77777777" w:rsidTr="00DA2CE8">
        <w:tc>
          <w:tcPr>
            <w:tcW w:w="6658" w:type="dxa"/>
          </w:tcPr>
          <w:p w14:paraId="279D26E5"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Functionele specificatie</w:t>
            </w:r>
          </w:p>
        </w:tc>
        <w:tc>
          <w:tcPr>
            <w:tcW w:w="1275" w:type="dxa"/>
          </w:tcPr>
          <w:p w14:paraId="52E9D716" w14:textId="77777777" w:rsidR="00914B76" w:rsidRDefault="00914B76" w:rsidP="00DA2CE8">
            <w:pPr>
              <w:autoSpaceDE w:val="0"/>
              <w:autoSpaceDN w:val="0"/>
              <w:adjustRightInd w:val="0"/>
              <w:rPr>
                <w:rFonts w:ascii="Arial" w:hAnsi="Arial" w:cs="Arial"/>
                <w:sz w:val="18"/>
                <w:szCs w:val="18"/>
              </w:rPr>
            </w:pPr>
          </w:p>
        </w:tc>
        <w:tc>
          <w:tcPr>
            <w:tcW w:w="1129" w:type="dxa"/>
          </w:tcPr>
          <w:p w14:paraId="6FED5429"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keer 1,00 L</w:t>
            </w:r>
          </w:p>
        </w:tc>
      </w:tr>
      <w:tr w:rsidR="00914B76" w14:paraId="42B93DF3" w14:textId="77777777" w:rsidTr="00DA2CE8">
        <w:tc>
          <w:tcPr>
            <w:tcW w:w="6658" w:type="dxa"/>
          </w:tcPr>
          <w:p w14:paraId="0ADB6CE8" w14:textId="77777777" w:rsidR="00914B76" w:rsidRDefault="00914B76" w:rsidP="00DA2CE8">
            <w:pPr>
              <w:autoSpaceDE w:val="0"/>
              <w:autoSpaceDN w:val="0"/>
              <w:adjustRightInd w:val="0"/>
              <w:rPr>
                <w:rFonts w:ascii="Arial" w:hAnsi="Arial" w:cs="Arial"/>
                <w:sz w:val="18"/>
                <w:szCs w:val="18"/>
              </w:rPr>
            </w:pPr>
            <w:r>
              <w:rPr>
                <w:rFonts w:ascii="Arial" w:hAnsi="Arial" w:cs="Arial"/>
                <w:sz w:val="18"/>
                <w:szCs w:val="18"/>
              </w:rPr>
              <w:t>Exclusief berekeningen en analyses in OTTO en COCON.</w:t>
            </w:r>
          </w:p>
        </w:tc>
        <w:tc>
          <w:tcPr>
            <w:tcW w:w="1275" w:type="dxa"/>
          </w:tcPr>
          <w:p w14:paraId="1EEDBC27" w14:textId="77777777" w:rsidR="00914B76" w:rsidRDefault="00914B76" w:rsidP="00DA2CE8">
            <w:pPr>
              <w:autoSpaceDE w:val="0"/>
              <w:autoSpaceDN w:val="0"/>
              <w:adjustRightInd w:val="0"/>
              <w:rPr>
                <w:rFonts w:ascii="Arial" w:hAnsi="Arial" w:cs="Arial"/>
                <w:sz w:val="18"/>
                <w:szCs w:val="18"/>
              </w:rPr>
            </w:pPr>
          </w:p>
        </w:tc>
        <w:tc>
          <w:tcPr>
            <w:tcW w:w="1129" w:type="dxa"/>
          </w:tcPr>
          <w:p w14:paraId="2157DCAB" w14:textId="77777777" w:rsidR="00914B76" w:rsidRDefault="00914B76" w:rsidP="00DA2CE8">
            <w:pPr>
              <w:autoSpaceDE w:val="0"/>
              <w:autoSpaceDN w:val="0"/>
              <w:adjustRightInd w:val="0"/>
              <w:rPr>
                <w:rFonts w:ascii="Arial" w:hAnsi="Arial" w:cs="Arial"/>
                <w:sz w:val="18"/>
                <w:szCs w:val="18"/>
              </w:rPr>
            </w:pPr>
          </w:p>
        </w:tc>
      </w:tr>
      <w:tr w:rsidR="00914B76" w14:paraId="4AABCAD5" w14:textId="77777777" w:rsidTr="00DA2CE8">
        <w:tc>
          <w:tcPr>
            <w:tcW w:w="6658" w:type="dxa"/>
          </w:tcPr>
          <w:p w14:paraId="07CA3174" w14:textId="77777777" w:rsidR="00914B76" w:rsidRDefault="00914B76" w:rsidP="00DA2CE8">
            <w:pPr>
              <w:autoSpaceDE w:val="0"/>
              <w:autoSpaceDN w:val="0"/>
              <w:adjustRightInd w:val="0"/>
              <w:rPr>
                <w:rFonts w:ascii="Arial" w:hAnsi="Arial" w:cs="Arial"/>
                <w:sz w:val="18"/>
                <w:szCs w:val="18"/>
              </w:rPr>
            </w:pPr>
            <w:r w:rsidRPr="00F353F8">
              <w:rPr>
                <w:rFonts w:ascii="Arial" w:hAnsi="Arial" w:cs="Arial"/>
                <w:sz w:val="18"/>
                <w:szCs w:val="18"/>
              </w:rPr>
              <w:t xml:space="preserve">Aanleveren </w:t>
            </w:r>
            <w:r>
              <w:rPr>
                <w:rFonts w:ascii="Arial" w:hAnsi="Arial" w:cs="Arial"/>
                <w:sz w:val="18"/>
                <w:szCs w:val="18"/>
              </w:rPr>
              <w:t>functionele specificatie</w:t>
            </w:r>
            <w:r w:rsidRPr="00F353F8">
              <w:rPr>
                <w:rFonts w:ascii="Arial" w:hAnsi="Arial" w:cs="Arial"/>
                <w:sz w:val="18"/>
                <w:szCs w:val="18"/>
              </w:rPr>
              <w:t xml:space="preserve"> in Microsoft Word-formaat.</w:t>
            </w:r>
          </w:p>
        </w:tc>
        <w:tc>
          <w:tcPr>
            <w:tcW w:w="1275" w:type="dxa"/>
          </w:tcPr>
          <w:p w14:paraId="72D7DE91" w14:textId="77777777" w:rsidR="00914B76" w:rsidRDefault="00914B76" w:rsidP="00DA2CE8">
            <w:pPr>
              <w:autoSpaceDE w:val="0"/>
              <w:autoSpaceDN w:val="0"/>
              <w:adjustRightInd w:val="0"/>
              <w:rPr>
                <w:rFonts w:ascii="Arial" w:hAnsi="Arial" w:cs="Arial"/>
                <w:sz w:val="18"/>
                <w:szCs w:val="18"/>
              </w:rPr>
            </w:pPr>
          </w:p>
        </w:tc>
        <w:tc>
          <w:tcPr>
            <w:tcW w:w="1129" w:type="dxa"/>
          </w:tcPr>
          <w:p w14:paraId="5E82600D" w14:textId="77777777" w:rsidR="00914B76" w:rsidRDefault="00914B76" w:rsidP="00DA2CE8">
            <w:pPr>
              <w:autoSpaceDE w:val="0"/>
              <w:autoSpaceDN w:val="0"/>
              <w:adjustRightInd w:val="0"/>
              <w:rPr>
                <w:rFonts w:ascii="Arial" w:hAnsi="Arial" w:cs="Arial"/>
                <w:sz w:val="18"/>
                <w:szCs w:val="18"/>
              </w:rPr>
            </w:pPr>
          </w:p>
        </w:tc>
      </w:tr>
      <w:tr w:rsidR="00914B76" w14:paraId="78BE0155" w14:textId="77777777" w:rsidTr="00DA2CE8">
        <w:tc>
          <w:tcPr>
            <w:tcW w:w="6658" w:type="dxa"/>
          </w:tcPr>
          <w:p w14:paraId="3B912DBD" w14:textId="77777777" w:rsidR="00914B76" w:rsidRDefault="00914B76" w:rsidP="00DA2CE8">
            <w:pPr>
              <w:autoSpaceDE w:val="0"/>
              <w:autoSpaceDN w:val="0"/>
              <w:adjustRightInd w:val="0"/>
              <w:rPr>
                <w:rFonts w:ascii="Arial" w:hAnsi="Arial" w:cs="Arial"/>
                <w:sz w:val="18"/>
                <w:szCs w:val="18"/>
              </w:rPr>
            </w:pPr>
            <w:r w:rsidRPr="00F353F8">
              <w:rPr>
                <w:rFonts w:ascii="Arial" w:hAnsi="Arial" w:cs="Arial"/>
                <w:sz w:val="18"/>
                <w:szCs w:val="18"/>
              </w:rPr>
              <w:t>Rekening houden met één aanpassingsronde om te komen</w:t>
            </w:r>
            <w:r>
              <w:rPr>
                <w:rFonts w:ascii="Arial" w:hAnsi="Arial" w:cs="Arial"/>
                <w:sz w:val="18"/>
                <w:szCs w:val="18"/>
              </w:rPr>
              <w:t xml:space="preserve"> </w:t>
            </w:r>
            <w:r w:rsidRPr="00F353F8">
              <w:rPr>
                <w:rFonts w:ascii="Arial" w:hAnsi="Arial" w:cs="Arial"/>
                <w:sz w:val="18"/>
                <w:szCs w:val="18"/>
              </w:rPr>
              <w:t xml:space="preserve">tot definitieve </w:t>
            </w:r>
            <w:r>
              <w:rPr>
                <w:rFonts w:ascii="Arial" w:hAnsi="Arial" w:cs="Arial"/>
                <w:sz w:val="18"/>
                <w:szCs w:val="18"/>
              </w:rPr>
              <w:t>functionele specificatie</w:t>
            </w:r>
          </w:p>
        </w:tc>
        <w:tc>
          <w:tcPr>
            <w:tcW w:w="1275" w:type="dxa"/>
          </w:tcPr>
          <w:p w14:paraId="4B9475C4" w14:textId="77777777" w:rsidR="00914B76" w:rsidRDefault="00914B76" w:rsidP="00DA2CE8">
            <w:pPr>
              <w:autoSpaceDE w:val="0"/>
              <w:autoSpaceDN w:val="0"/>
              <w:adjustRightInd w:val="0"/>
              <w:rPr>
                <w:rFonts w:ascii="Arial" w:hAnsi="Arial" w:cs="Arial"/>
                <w:sz w:val="18"/>
                <w:szCs w:val="18"/>
              </w:rPr>
            </w:pPr>
          </w:p>
        </w:tc>
        <w:tc>
          <w:tcPr>
            <w:tcW w:w="1129" w:type="dxa"/>
          </w:tcPr>
          <w:p w14:paraId="1976AC55" w14:textId="77777777" w:rsidR="00914B76" w:rsidRDefault="00914B76" w:rsidP="00DA2CE8">
            <w:pPr>
              <w:autoSpaceDE w:val="0"/>
              <w:autoSpaceDN w:val="0"/>
              <w:adjustRightInd w:val="0"/>
              <w:rPr>
                <w:rFonts w:ascii="Arial" w:hAnsi="Arial" w:cs="Arial"/>
                <w:sz w:val="18"/>
                <w:szCs w:val="18"/>
              </w:rPr>
            </w:pPr>
          </w:p>
        </w:tc>
      </w:tr>
    </w:tbl>
    <w:p w14:paraId="2C460C85" w14:textId="77777777" w:rsidR="00914B76" w:rsidRDefault="00914B76" w:rsidP="00914B76"/>
    <w:p w14:paraId="165B20DD" w14:textId="77777777" w:rsidR="00914B76" w:rsidRDefault="00914B76" w:rsidP="00914B76"/>
    <w:p w14:paraId="1B8982FE" w14:textId="7AD34516" w:rsidR="00914B76" w:rsidRDefault="00914B76">
      <w:r>
        <w:br w:type="page"/>
      </w:r>
    </w:p>
    <w:tbl>
      <w:tblPr>
        <w:tblStyle w:val="Tabelraster"/>
        <w:tblW w:w="0" w:type="auto"/>
        <w:tblLook w:val="04A0" w:firstRow="1" w:lastRow="0" w:firstColumn="1" w:lastColumn="0" w:noHBand="0" w:noVBand="1"/>
      </w:tblPr>
      <w:tblGrid>
        <w:gridCol w:w="440"/>
        <w:gridCol w:w="440"/>
        <w:gridCol w:w="440"/>
        <w:gridCol w:w="440"/>
        <w:gridCol w:w="7302"/>
      </w:tblGrid>
      <w:tr w:rsidR="00F64932" w14:paraId="0CF2F71D" w14:textId="77777777" w:rsidTr="003A49A2">
        <w:tc>
          <w:tcPr>
            <w:tcW w:w="440" w:type="dxa"/>
          </w:tcPr>
          <w:p w14:paraId="5BBEB6A9" w14:textId="77777777" w:rsidR="00072568" w:rsidRPr="00FD01D4" w:rsidRDefault="00072568" w:rsidP="00DA2CE8">
            <w:pPr>
              <w:rPr>
                <w:b/>
                <w:bCs/>
              </w:rPr>
            </w:pPr>
            <w:r w:rsidRPr="00FD01D4">
              <w:rPr>
                <w:b/>
                <w:bCs/>
              </w:rPr>
              <w:lastRenderedPageBreak/>
              <w:t>01</w:t>
            </w:r>
          </w:p>
        </w:tc>
        <w:tc>
          <w:tcPr>
            <w:tcW w:w="440" w:type="dxa"/>
          </w:tcPr>
          <w:p w14:paraId="3E724C22" w14:textId="77777777" w:rsidR="00072568" w:rsidRPr="00FD01D4" w:rsidRDefault="00072568" w:rsidP="00DA2CE8">
            <w:pPr>
              <w:rPr>
                <w:b/>
                <w:bCs/>
              </w:rPr>
            </w:pPr>
            <w:r w:rsidRPr="00FD01D4">
              <w:rPr>
                <w:b/>
                <w:bCs/>
              </w:rPr>
              <w:t>01</w:t>
            </w:r>
          </w:p>
        </w:tc>
        <w:tc>
          <w:tcPr>
            <w:tcW w:w="440" w:type="dxa"/>
          </w:tcPr>
          <w:p w14:paraId="41DF8CEB" w14:textId="77777777" w:rsidR="00072568" w:rsidRPr="00FD01D4" w:rsidRDefault="00072568" w:rsidP="00DA2CE8">
            <w:pPr>
              <w:rPr>
                <w:b/>
                <w:bCs/>
              </w:rPr>
            </w:pPr>
          </w:p>
        </w:tc>
        <w:tc>
          <w:tcPr>
            <w:tcW w:w="440" w:type="dxa"/>
          </w:tcPr>
          <w:p w14:paraId="382DE1AC" w14:textId="77777777" w:rsidR="00072568" w:rsidRPr="00FD01D4" w:rsidRDefault="00072568" w:rsidP="00DA2CE8">
            <w:pPr>
              <w:rPr>
                <w:b/>
                <w:bCs/>
              </w:rPr>
            </w:pPr>
          </w:p>
        </w:tc>
        <w:tc>
          <w:tcPr>
            <w:tcW w:w="7302" w:type="dxa"/>
          </w:tcPr>
          <w:p w14:paraId="53375634" w14:textId="77777777" w:rsidR="00072568" w:rsidRPr="00FD01D4" w:rsidRDefault="00072568" w:rsidP="00DA2CE8">
            <w:pPr>
              <w:rPr>
                <w:b/>
                <w:bCs/>
              </w:rPr>
            </w:pPr>
            <w:r w:rsidRPr="00FD01D4">
              <w:rPr>
                <w:b/>
                <w:bCs/>
              </w:rPr>
              <w:t>Algemene Bepalingen</w:t>
            </w:r>
          </w:p>
        </w:tc>
      </w:tr>
      <w:tr w:rsidR="00F64932" w14:paraId="5CF92664" w14:textId="77777777" w:rsidTr="003A49A2">
        <w:tc>
          <w:tcPr>
            <w:tcW w:w="440" w:type="dxa"/>
          </w:tcPr>
          <w:p w14:paraId="5FFECE6D" w14:textId="77777777" w:rsidR="00072568" w:rsidRPr="00FD01D4" w:rsidRDefault="00072568" w:rsidP="00DA2CE8">
            <w:pPr>
              <w:rPr>
                <w:b/>
                <w:bCs/>
              </w:rPr>
            </w:pPr>
            <w:r w:rsidRPr="00FD01D4">
              <w:rPr>
                <w:b/>
                <w:bCs/>
              </w:rPr>
              <w:t>01</w:t>
            </w:r>
          </w:p>
        </w:tc>
        <w:tc>
          <w:tcPr>
            <w:tcW w:w="440" w:type="dxa"/>
          </w:tcPr>
          <w:p w14:paraId="4D4222F5" w14:textId="77777777" w:rsidR="00072568" w:rsidRPr="00FD01D4" w:rsidRDefault="00072568" w:rsidP="00DA2CE8">
            <w:pPr>
              <w:rPr>
                <w:b/>
                <w:bCs/>
              </w:rPr>
            </w:pPr>
            <w:r w:rsidRPr="00FD01D4">
              <w:rPr>
                <w:b/>
                <w:bCs/>
              </w:rPr>
              <w:t>01</w:t>
            </w:r>
          </w:p>
        </w:tc>
        <w:tc>
          <w:tcPr>
            <w:tcW w:w="440" w:type="dxa"/>
          </w:tcPr>
          <w:p w14:paraId="7D43F867" w14:textId="77777777" w:rsidR="00072568" w:rsidRPr="00FD01D4" w:rsidRDefault="00072568" w:rsidP="00DA2CE8">
            <w:pPr>
              <w:rPr>
                <w:b/>
                <w:bCs/>
              </w:rPr>
            </w:pPr>
            <w:r w:rsidRPr="00FD01D4">
              <w:rPr>
                <w:b/>
                <w:bCs/>
              </w:rPr>
              <w:t>01</w:t>
            </w:r>
          </w:p>
        </w:tc>
        <w:tc>
          <w:tcPr>
            <w:tcW w:w="440" w:type="dxa"/>
          </w:tcPr>
          <w:p w14:paraId="339D7ABC" w14:textId="77777777" w:rsidR="00072568" w:rsidRPr="00FD01D4" w:rsidRDefault="00072568" w:rsidP="00DA2CE8">
            <w:pPr>
              <w:rPr>
                <w:b/>
                <w:bCs/>
              </w:rPr>
            </w:pPr>
          </w:p>
        </w:tc>
        <w:tc>
          <w:tcPr>
            <w:tcW w:w="7302" w:type="dxa"/>
          </w:tcPr>
          <w:p w14:paraId="3B7A46C1" w14:textId="77777777" w:rsidR="00072568" w:rsidRPr="00FD01D4" w:rsidRDefault="00072568" w:rsidP="00DA2CE8">
            <w:pPr>
              <w:rPr>
                <w:b/>
                <w:bCs/>
              </w:rPr>
            </w:pPr>
            <w:r w:rsidRPr="00FD01D4">
              <w:rPr>
                <w:b/>
                <w:bCs/>
              </w:rPr>
              <w:t>Van toepassing zijnde bepalingen</w:t>
            </w:r>
          </w:p>
        </w:tc>
      </w:tr>
      <w:tr w:rsidR="00F64932" w14:paraId="5D575935" w14:textId="77777777" w:rsidTr="003A49A2">
        <w:tc>
          <w:tcPr>
            <w:tcW w:w="440" w:type="dxa"/>
          </w:tcPr>
          <w:p w14:paraId="5D42A0B8" w14:textId="77777777" w:rsidR="00072568" w:rsidRDefault="00072568" w:rsidP="00DA2CE8"/>
        </w:tc>
        <w:tc>
          <w:tcPr>
            <w:tcW w:w="440" w:type="dxa"/>
          </w:tcPr>
          <w:p w14:paraId="601C9D3E" w14:textId="77777777" w:rsidR="00072568" w:rsidRDefault="00072568" w:rsidP="00DA2CE8"/>
        </w:tc>
        <w:tc>
          <w:tcPr>
            <w:tcW w:w="440" w:type="dxa"/>
          </w:tcPr>
          <w:p w14:paraId="44C92AAA" w14:textId="77777777" w:rsidR="00072568" w:rsidRDefault="00072568" w:rsidP="00DA2CE8"/>
        </w:tc>
        <w:tc>
          <w:tcPr>
            <w:tcW w:w="440" w:type="dxa"/>
          </w:tcPr>
          <w:p w14:paraId="74769F1C" w14:textId="77777777" w:rsidR="00072568" w:rsidRDefault="00072568" w:rsidP="00DA2CE8">
            <w:r>
              <w:t>05</w:t>
            </w:r>
          </w:p>
        </w:tc>
        <w:tc>
          <w:tcPr>
            <w:tcW w:w="7302" w:type="dxa"/>
          </w:tcPr>
          <w:p w14:paraId="05C2EFD5" w14:textId="69B43394" w:rsidR="00072568" w:rsidRDefault="18C0DE4A" w:rsidP="00DA2CE8">
            <w:pPr>
              <w:autoSpaceDE w:val="0"/>
              <w:autoSpaceDN w:val="0"/>
              <w:adjustRightInd w:val="0"/>
              <w:rPr>
                <w:rFonts w:ascii="Arial" w:hAnsi="Arial" w:cs="Arial"/>
                <w:sz w:val="18"/>
                <w:szCs w:val="18"/>
              </w:rPr>
            </w:pPr>
            <w:r w:rsidRPr="61C4DC37">
              <w:rPr>
                <w:rFonts w:ascii="Arial" w:hAnsi="Arial" w:cs="Arial"/>
                <w:sz w:val="18"/>
                <w:szCs w:val="18"/>
              </w:rPr>
              <w:t xml:space="preserve">Op deze overeenkomst zijn van toepassing de landelijke iVRI standaarden. Deze standaarden zijn beschikbaar via de </w:t>
            </w:r>
            <w:r w:rsidR="005E0B34">
              <w:rPr>
                <w:rFonts w:ascii="Arial" w:hAnsi="Arial" w:cs="Arial"/>
                <w:sz w:val="18"/>
                <w:szCs w:val="18"/>
              </w:rPr>
              <w:t>kennisbank</w:t>
            </w:r>
            <w:r w:rsidRPr="61C4DC37">
              <w:rPr>
                <w:rFonts w:ascii="Arial" w:hAnsi="Arial" w:cs="Arial"/>
                <w:sz w:val="18"/>
                <w:szCs w:val="18"/>
              </w:rPr>
              <w:t xml:space="preserve"> van CROW</w:t>
            </w:r>
            <w:r w:rsidR="005E0B34">
              <w:rPr>
                <w:rFonts w:ascii="Arial" w:hAnsi="Arial" w:cs="Arial"/>
                <w:sz w:val="18"/>
                <w:szCs w:val="18"/>
              </w:rPr>
              <w:t xml:space="preserve"> (kennisbank.crow.nl)</w:t>
            </w:r>
            <w:r w:rsidRPr="61C4DC37">
              <w:rPr>
                <w:rFonts w:ascii="Arial" w:hAnsi="Arial" w:cs="Arial"/>
                <w:sz w:val="18"/>
                <w:szCs w:val="18"/>
              </w:rPr>
              <w:t xml:space="preserve">. Opgemerkt wordt dat de documentatie aan wijzigingen onderhevig is, gelet op het innovatieve karakter van de iVRI. Opdrachtnemer conformeert zich door het aangaan van deze overeenkomst aan het feit dat hij altijd </w:t>
            </w:r>
            <w:r w:rsidR="4BE44843" w:rsidRPr="61C4DC37">
              <w:rPr>
                <w:rFonts w:ascii="Arial" w:hAnsi="Arial" w:cs="Arial"/>
                <w:sz w:val="18"/>
                <w:szCs w:val="18"/>
              </w:rPr>
              <w:t xml:space="preserve">producten levert </w:t>
            </w:r>
            <w:r w:rsidR="3C62833F" w:rsidRPr="61C4DC37">
              <w:rPr>
                <w:rFonts w:ascii="Arial" w:hAnsi="Arial" w:cs="Arial"/>
                <w:sz w:val="18"/>
                <w:szCs w:val="18"/>
              </w:rPr>
              <w:t xml:space="preserve">voorzien van een geldig iVRI certificaat of (in het geval van een ITF bestand) voorzien van een geldige verklaring van goedkeuring, </w:t>
            </w:r>
            <w:r w:rsidR="197BC1FF" w:rsidRPr="61C4DC37">
              <w:rPr>
                <w:rFonts w:ascii="Arial" w:hAnsi="Arial" w:cs="Arial"/>
                <w:sz w:val="18"/>
                <w:szCs w:val="18"/>
              </w:rPr>
              <w:t>afgegeven door een onafhankelijke partij</w:t>
            </w:r>
            <w:r w:rsidRPr="61C4DC37">
              <w:rPr>
                <w:rFonts w:ascii="Arial" w:hAnsi="Arial" w:cs="Arial"/>
                <w:sz w:val="18"/>
                <w:szCs w:val="18"/>
              </w:rPr>
              <w:t xml:space="preserve"> </w:t>
            </w:r>
          </w:p>
          <w:p w14:paraId="22777F32" w14:textId="1002ABCC" w:rsidR="00072568" w:rsidRDefault="47C503A9" w:rsidP="00DA2CE8">
            <w:pPr>
              <w:autoSpaceDE w:val="0"/>
              <w:autoSpaceDN w:val="0"/>
              <w:adjustRightInd w:val="0"/>
            </w:pPr>
            <w:r w:rsidRPr="0096AFF7">
              <w:rPr>
                <w:rFonts w:ascii="Arial" w:hAnsi="Arial" w:cs="Arial"/>
                <w:sz w:val="18"/>
                <w:szCs w:val="18"/>
              </w:rPr>
              <w:t>Opgemerkt wordt dat voor het voldoen aan landelijke documentatie tijdens de beheer</w:t>
            </w:r>
            <w:r w:rsidR="63F7AB57" w:rsidRPr="0096AFF7">
              <w:rPr>
                <w:rFonts w:ascii="Arial" w:hAnsi="Arial" w:cs="Arial"/>
                <w:sz w:val="18"/>
                <w:szCs w:val="18"/>
              </w:rPr>
              <w:t>- en onderhouds</w:t>
            </w:r>
            <w:r w:rsidRPr="0096AFF7">
              <w:rPr>
                <w:rFonts w:ascii="Arial" w:hAnsi="Arial" w:cs="Arial"/>
                <w:sz w:val="18"/>
                <w:szCs w:val="18"/>
              </w:rPr>
              <w:t>fase verwezen wordt naar het beheer</w:t>
            </w:r>
            <w:r w:rsidR="23286BA2" w:rsidRPr="0096AFF7">
              <w:rPr>
                <w:rFonts w:ascii="Arial" w:hAnsi="Arial" w:cs="Arial"/>
                <w:sz w:val="18"/>
                <w:szCs w:val="18"/>
              </w:rPr>
              <w:t>- en onderhouds</w:t>
            </w:r>
            <w:r w:rsidRPr="0096AFF7">
              <w:rPr>
                <w:rFonts w:ascii="Arial" w:hAnsi="Arial" w:cs="Arial"/>
                <w:sz w:val="18"/>
                <w:szCs w:val="18"/>
              </w:rPr>
              <w:t>contract van de betreffende iVRI en/of de iVRI-componenten.</w:t>
            </w:r>
          </w:p>
        </w:tc>
      </w:tr>
      <w:tr w:rsidR="00F64932" w14:paraId="41DDF617" w14:textId="77777777" w:rsidTr="003A49A2">
        <w:tc>
          <w:tcPr>
            <w:tcW w:w="440" w:type="dxa"/>
          </w:tcPr>
          <w:p w14:paraId="7B06415C" w14:textId="77777777" w:rsidR="00072568" w:rsidRDefault="00072568" w:rsidP="00DA2CE8"/>
        </w:tc>
        <w:tc>
          <w:tcPr>
            <w:tcW w:w="440" w:type="dxa"/>
          </w:tcPr>
          <w:p w14:paraId="3A0650F8" w14:textId="77777777" w:rsidR="00072568" w:rsidRDefault="00072568" w:rsidP="00DA2CE8"/>
        </w:tc>
        <w:tc>
          <w:tcPr>
            <w:tcW w:w="440" w:type="dxa"/>
          </w:tcPr>
          <w:p w14:paraId="1F5D1F53" w14:textId="77777777" w:rsidR="00072568" w:rsidRDefault="00072568" w:rsidP="00DA2CE8"/>
        </w:tc>
        <w:tc>
          <w:tcPr>
            <w:tcW w:w="440" w:type="dxa"/>
          </w:tcPr>
          <w:p w14:paraId="528775D6" w14:textId="77777777" w:rsidR="00072568" w:rsidRDefault="00072568" w:rsidP="00DA2CE8"/>
        </w:tc>
        <w:tc>
          <w:tcPr>
            <w:tcW w:w="7302" w:type="dxa"/>
          </w:tcPr>
          <w:p w14:paraId="31C085E8" w14:textId="77777777" w:rsidR="00072568" w:rsidRDefault="00072568" w:rsidP="00DA2CE8">
            <w:pPr>
              <w:autoSpaceDE w:val="0"/>
              <w:autoSpaceDN w:val="0"/>
              <w:adjustRightInd w:val="0"/>
              <w:rPr>
                <w:rFonts w:ascii="Arial" w:hAnsi="Arial" w:cs="Arial"/>
                <w:sz w:val="18"/>
                <w:szCs w:val="18"/>
              </w:rPr>
            </w:pPr>
          </w:p>
        </w:tc>
      </w:tr>
      <w:tr w:rsidR="00F64932" w14:paraId="074C6B16" w14:textId="77777777" w:rsidTr="003A49A2">
        <w:tc>
          <w:tcPr>
            <w:tcW w:w="440" w:type="dxa"/>
          </w:tcPr>
          <w:p w14:paraId="7B369DE7" w14:textId="77777777" w:rsidR="00072568" w:rsidRPr="00FD01D4" w:rsidRDefault="00072568" w:rsidP="00DA2CE8">
            <w:pPr>
              <w:rPr>
                <w:b/>
                <w:bCs/>
              </w:rPr>
            </w:pPr>
            <w:r w:rsidRPr="00FD01D4">
              <w:rPr>
                <w:b/>
                <w:bCs/>
              </w:rPr>
              <w:t>35</w:t>
            </w:r>
          </w:p>
        </w:tc>
        <w:tc>
          <w:tcPr>
            <w:tcW w:w="440" w:type="dxa"/>
          </w:tcPr>
          <w:p w14:paraId="7954A70B" w14:textId="77777777" w:rsidR="00072568" w:rsidRPr="00FD01D4" w:rsidRDefault="00072568" w:rsidP="00DA2CE8">
            <w:pPr>
              <w:rPr>
                <w:b/>
                <w:bCs/>
              </w:rPr>
            </w:pPr>
          </w:p>
        </w:tc>
        <w:tc>
          <w:tcPr>
            <w:tcW w:w="440" w:type="dxa"/>
          </w:tcPr>
          <w:p w14:paraId="3F994237" w14:textId="77777777" w:rsidR="00072568" w:rsidRPr="00FD01D4" w:rsidRDefault="00072568" w:rsidP="00DA2CE8">
            <w:pPr>
              <w:rPr>
                <w:b/>
                <w:bCs/>
              </w:rPr>
            </w:pPr>
          </w:p>
        </w:tc>
        <w:tc>
          <w:tcPr>
            <w:tcW w:w="440" w:type="dxa"/>
          </w:tcPr>
          <w:p w14:paraId="758DFD23" w14:textId="77777777" w:rsidR="00072568" w:rsidRPr="00FD01D4" w:rsidRDefault="00072568" w:rsidP="00DA2CE8">
            <w:pPr>
              <w:rPr>
                <w:b/>
                <w:bCs/>
              </w:rPr>
            </w:pPr>
          </w:p>
        </w:tc>
        <w:tc>
          <w:tcPr>
            <w:tcW w:w="7302" w:type="dxa"/>
          </w:tcPr>
          <w:p w14:paraId="63351AA7" w14:textId="77777777" w:rsidR="00072568" w:rsidRPr="00FD01D4" w:rsidRDefault="00072568" w:rsidP="00DA2CE8">
            <w:pPr>
              <w:autoSpaceDE w:val="0"/>
              <w:autoSpaceDN w:val="0"/>
              <w:adjustRightInd w:val="0"/>
              <w:rPr>
                <w:rFonts w:ascii="Arial" w:hAnsi="Arial" w:cs="Arial"/>
                <w:b/>
                <w:bCs/>
                <w:sz w:val="18"/>
                <w:szCs w:val="18"/>
              </w:rPr>
            </w:pPr>
            <w:r w:rsidRPr="00FD01D4">
              <w:rPr>
                <w:rFonts w:ascii="Arial" w:hAnsi="Arial" w:cs="Arial"/>
                <w:b/>
                <w:bCs/>
                <w:sz w:val="18"/>
                <w:szCs w:val="18"/>
              </w:rPr>
              <w:t>Verkeersregelinstallaties</w:t>
            </w:r>
          </w:p>
        </w:tc>
      </w:tr>
      <w:tr w:rsidR="00F64932" w14:paraId="0D73C97A" w14:textId="77777777" w:rsidTr="003A49A2">
        <w:tc>
          <w:tcPr>
            <w:tcW w:w="440" w:type="dxa"/>
          </w:tcPr>
          <w:p w14:paraId="19B4EC7B" w14:textId="77777777" w:rsidR="00072568" w:rsidRPr="00FD01D4" w:rsidRDefault="00072568" w:rsidP="00DA2CE8">
            <w:pPr>
              <w:rPr>
                <w:b/>
                <w:bCs/>
              </w:rPr>
            </w:pPr>
            <w:r w:rsidRPr="00FD01D4">
              <w:rPr>
                <w:b/>
                <w:bCs/>
              </w:rPr>
              <w:t>35</w:t>
            </w:r>
          </w:p>
        </w:tc>
        <w:tc>
          <w:tcPr>
            <w:tcW w:w="440" w:type="dxa"/>
          </w:tcPr>
          <w:p w14:paraId="4CE0FB15" w14:textId="77777777" w:rsidR="00072568" w:rsidRPr="00FD01D4" w:rsidRDefault="00072568" w:rsidP="00DA2CE8">
            <w:pPr>
              <w:rPr>
                <w:b/>
                <w:bCs/>
              </w:rPr>
            </w:pPr>
            <w:r w:rsidRPr="00FD01D4">
              <w:rPr>
                <w:b/>
                <w:bCs/>
              </w:rPr>
              <w:t>02</w:t>
            </w:r>
          </w:p>
        </w:tc>
        <w:tc>
          <w:tcPr>
            <w:tcW w:w="440" w:type="dxa"/>
          </w:tcPr>
          <w:p w14:paraId="6E0D2AA5" w14:textId="77777777" w:rsidR="00072568" w:rsidRPr="00FD01D4" w:rsidRDefault="00072568" w:rsidP="00DA2CE8">
            <w:pPr>
              <w:rPr>
                <w:b/>
                <w:bCs/>
              </w:rPr>
            </w:pPr>
          </w:p>
        </w:tc>
        <w:tc>
          <w:tcPr>
            <w:tcW w:w="440" w:type="dxa"/>
          </w:tcPr>
          <w:p w14:paraId="0A29E9DD" w14:textId="77777777" w:rsidR="00072568" w:rsidRPr="00FD01D4" w:rsidRDefault="00072568" w:rsidP="00DA2CE8">
            <w:pPr>
              <w:rPr>
                <w:b/>
                <w:bCs/>
              </w:rPr>
            </w:pPr>
          </w:p>
        </w:tc>
        <w:tc>
          <w:tcPr>
            <w:tcW w:w="7302" w:type="dxa"/>
          </w:tcPr>
          <w:p w14:paraId="04FD88BF" w14:textId="77777777" w:rsidR="00072568" w:rsidRPr="00FD01D4" w:rsidRDefault="00072568" w:rsidP="00DA2CE8">
            <w:pPr>
              <w:autoSpaceDE w:val="0"/>
              <w:autoSpaceDN w:val="0"/>
              <w:adjustRightInd w:val="0"/>
              <w:rPr>
                <w:rFonts w:ascii="Arial" w:hAnsi="Arial" w:cs="Arial"/>
                <w:b/>
                <w:bCs/>
                <w:sz w:val="18"/>
                <w:szCs w:val="18"/>
              </w:rPr>
            </w:pPr>
            <w:r w:rsidRPr="00FD01D4">
              <w:rPr>
                <w:rFonts w:ascii="Arial" w:hAnsi="Arial" w:cs="Arial"/>
                <w:b/>
                <w:bCs/>
                <w:sz w:val="18"/>
                <w:szCs w:val="18"/>
              </w:rPr>
              <w:t>Eisen en uitvoering algemeen</w:t>
            </w:r>
          </w:p>
        </w:tc>
      </w:tr>
      <w:tr w:rsidR="00F64932" w14:paraId="759335F2" w14:textId="77777777" w:rsidTr="003A49A2">
        <w:tc>
          <w:tcPr>
            <w:tcW w:w="440" w:type="dxa"/>
          </w:tcPr>
          <w:p w14:paraId="2E0508BD" w14:textId="77777777" w:rsidR="00072568" w:rsidRPr="00FD01D4" w:rsidRDefault="00072568" w:rsidP="00DA2CE8">
            <w:pPr>
              <w:rPr>
                <w:b/>
                <w:bCs/>
              </w:rPr>
            </w:pPr>
            <w:r w:rsidRPr="00FD01D4">
              <w:rPr>
                <w:b/>
                <w:bCs/>
              </w:rPr>
              <w:t>35</w:t>
            </w:r>
          </w:p>
        </w:tc>
        <w:tc>
          <w:tcPr>
            <w:tcW w:w="440" w:type="dxa"/>
          </w:tcPr>
          <w:p w14:paraId="122D1613" w14:textId="77777777" w:rsidR="00072568" w:rsidRPr="00FD01D4" w:rsidRDefault="00072568" w:rsidP="00DA2CE8">
            <w:pPr>
              <w:rPr>
                <w:b/>
                <w:bCs/>
              </w:rPr>
            </w:pPr>
            <w:r w:rsidRPr="00FD01D4">
              <w:rPr>
                <w:b/>
                <w:bCs/>
              </w:rPr>
              <w:t>02</w:t>
            </w:r>
          </w:p>
        </w:tc>
        <w:tc>
          <w:tcPr>
            <w:tcW w:w="440" w:type="dxa"/>
          </w:tcPr>
          <w:p w14:paraId="66B4A174" w14:textId="77777777" w:rsidR="00072568" w:rsidRPr="00FD01D4" w:rsidRDefault="00072568" w:rsidP="00DA2CE8">
            <w:pPr>
              <w:rPr>
                <w:b/>
                <w:bCs/>
              </w:rPr>
            </w:pPr>
            <w:r w:rsidRPr="00FD01D4">
              <w:rPr>
                <w:b/>
                <w:bCs/>
              </w:rPr>
              <w:t>02</w:t>
            </w:r>
          </w:p>
        </w:tc>
        <w:tc>
          <w:tcPr>
            <w:tcW w:w="440" w:type="dxa"/>
          </w:tcPr>
          <w:p w14:paraId="3AA2D514" w14:textId="77777777" w:rsidR="00072568" w:rsidRPr="00FD01D4" w:rsidRDefault="00072568" w:rsidP="00DA2CE8">
            <w:pPr>
              <w:rPr>
                <w:b/>
                <w:bCs/>
              </w:rPr>
            </w:pPr>
          </w:p>
        </w:tc>
        <w:tc>
          <w:tcPr>
            <w:tcW w:w="7302" w:type="dxa"/>
          </w:tcPr>
          <w:p w14:paraId="13D5365C" w14:textId="77777777" w:rsidR="00072568" w:rsidRPr="00FD01D4" w:rsidRDefault="00072568" w:rsidP="00DA2CE8">
            <w:pPr>
              <w:autoSpaceDE w:val="0"/>
              <w:autoSpaceDN w:val="0"/>
              <w:adjustRightInd w:val="0"/>
              <w:rPr>
                <w:rFonts w:ascii="Arial" w:hAnsi="Arial" w:cs="Arial"/>
                <w:b/>
                <w:bCs/>
                <w:sz w:val="18"/>
                <w:szCs w:val="18"/>
              </w:rPr>
            </w:pPr>
            <w:r w:rsidRPr="00FD01D4">
              <w:rPr>
                <w:rFonts w:ascii="Arial" w:hAnsi="Arial" w:cs="Arial"/>
                <w:b/>
                <w:bCs/>
                <w:sz w:val="18"/>
                <w:szCs w:val="18"/>
              </w:rPr>
              <w:t>In werking stellen van een verkeersregelinstallatie voor het verkeer (ISAT)</w:t>
            </w:r>
          </w:p>
        </w:tc>
      </w:tr>
      <w:tr w:rsidR="00F64932" w14:paraId="056D57D7" w14:textId="77777777" w:rsidTr="003A49A2">
        <w:tc>
          <w:tcPr>
            <w:tcW w:w="440" w:type="dxa"/>
          </w:tcPr>
          <w:p w14:paraId="2B896C8B" w14:textId="77777777" w:rsidR="00072568" w:rsidRDefault="00072568" w:rsidP="00DA2CE8"/>
        </w:tc>
        <w:tc>
          <w:tcPr>
            <w:tcW w:w="440" w:type="dxa"/>
          </w:tcPr>
          <w:p w14:paraId="5215CC10" w14:textId="77777777" w:rsidR="00072568" w:rsidRDefault="00072568" w:rsidP="00DA2CE8"/>
        </w:tc>
        <w:tc>
          <w:tcPr>
            <w:tcW w:w="440" w:type="dxa"/>
          </w:tcPr>
          <w:p w14:paraId="29426B2A" w14:textId="77777777" w:rsidR="00072568" w:rsidRDefault="00072568" w:rsidP="00DA2CE8"/>
        </w:tc>
        <w:tc>
          <w:tcPr>
            <w:tcW w:w="440" w:type="dxa"/>
          </w:tcPr>
          <w:p w14:paraId="7415EC91" w14:textId="77777777" w:rsidR="00072568" w:rsidRDefault="00072568" w:rsidP="00DA2CE8">
            <w:r>
              <w:t>01</w:t>
            </w:r>
          </w:p>
        </w:tc>
        <w:tc>
          <w:tcPr>
            <w:tcW w:w="7302" w:type="dxa"/>
          </w:tcPr>
          <w:p w14:paraId="08216D5E" w14:textId="16CE4B23" w:rsidR="00072568" w:rsidRDefault="18C0DE4A" w:rsidP="00DA2CE8">
            <w:pPr>
              <w:autoSpaceDE w:val="0"/>
              <w:autoSpaceDN w:val="0"/>
              <w:adjustRightInd w:val="0"/>
              <w:rPr>
                <w:rFonts w:ascii="Arial" w:hAnsi="Arial" w:cs="Arial"/>
                <w:sz w:val="18"/>
                <w:szCs w:val="18"/>
              </w:rPr>
            </w:pPr>
            <w:r w:rsidRPr="61C4DC37">
              <w:rPr>
                <w:rFonts w:ascii="Arial" w:hAnsi="Arial" w:cs="Arial"/>
                <w:sz w:val="18"/>
                <w:szCs w:val="18"/>
              </w:rPr>
              <w:t>De iSAT van een verkeersregelinstallatie vindt plaats in overleg met de opdrachtgever. Bij de iSAT zullen in ieder geval de projectleider, monteur en softwaredeskundige</w:t>
            </w:r>
            <w:r w:rsidR="00E07232">
              <w:rPr>
                <w:rFonts w:ascii="Arial" w:hAnsi="Arial" w:cs="Arial"/>
                <w:sz w:val="18"/>
                <w:szCs w:val="18"/>
              </w:rPr>
              <w:t xml:space="preserve"> op het gebied van de </w:t>
            </w:r>
            <w:r w:rsidR="006437EC">
              <w:rPr>
                <w:rFonts w:ascii="Arial" w:hAnsi="Arial" w:cs="Arial"/>
                <w:sz w:val="18"/>
                <w:szCs w:val="18"/>
              </w:rPr>
              <w:t>software van de iVRI componenten</w:t>
            </w:r>
            <w:r w:rsidRPr="61C4DC37">
              <w:rPr>
                <w:rFonts w:ascii="Arial" w:hAnsi="Arial" w:cs="Arial"/>
                <w:sz w:val="18"/>
                <w:szCs w:val="18"/>
              </w:rPr>
              <w:t xml:space="preserve"> (mag ook op afstand) van de opdrachtnemer aanwezig zijn. Tijdens de iSAT dienen alle nodige test- en meetapparatuur werkend aanwezig te zijn zodat alle iVRI-componenten getoetst kunnen worden. Eventuele gebreken aan de iVRI die tijdens de iSAT naar voren komen dienen zoveel als mogelijk direct te worden hersteld. Gebreken die niet direct kunnen worden hersteld dienen uiterlijk bij oplevering hersteld te zijn. </w:t>
            </w:r>
          </w:p>
        </w:tc>
      </w:tr>
      <w:tr w:rsidR="00F64932" w14:paraId="151793C8" w14:textId="77777777" w:rsidTr="003A49A2">
        <w:tc>
          <w:tcPr>
            <w:tcW w:w="440" w:type="dxa"/>
          </w:tcPr>
          <w:p w14:paraId="4ECF786B" w14:textId="77777777" w:rsidR="00072568" w:rsidRDefault="00072568" w:rsidP="00DA2CE8"/>
        </w:tc>
        <w:tc>
          <w:tcPr>
            <w:tcW w:w="440" w:type="dxa"/>
          </w:tcPr>
          <w:p w14:paraId="084B8C3F" w14:textId="77777777" w:rsidR="00072568" w:rsidRDefault="00072568" w:rsidP="00DA2CE8"/>
        </w:tc>
        <w:tc>
          <w:tcPr>
            <w:tcW w:w="440" w:type="dxa"/>
          </w:tcPr>
          <w:p w14:paraId="55500B87" w14:textId="77777777" w:rsidR="00072568" w:rsidRDefault="00072568" w:rsidP="00DA2CE8"/>
        </w:tc>
        <w:tc>
          <w:tcPr>
            <w:tcW w:w="440" w:type="dxa"/>
          </w:tcPr>
          <w:p w14:paraId="7AD70E2F" w14:textId="77777777" w:rsidR="00072568" w:rsidRDefault="00072568" w:rsidP="00DA2CE8"/>
        </w:tc>
        <w:tc>
          <w:tcPr>
            <w:tcW w:w="7302" w:type="dxa"/>
          </w:tcPr>
          <w:p w14:paraId="2748209B" w14:textId="77777777" w:rsidR="00072568" w:rsidRDefault="00072568" w:rsidP="00DA2CE8">
            <w:pPr>
              <w:autoSpaceDE w:val="0"/>
              <w:autoSpaceDN w:val="0"/>
              <w:adjustRightInd w:val="0"/>
              <w:rPr>
                <w:rFonts w:ascii="Arial" w:hAnsi="Arial" w:cs="Arial"/>
                <w:sz w:val="18"/>
                <w:szCs w:val="18"/>
              </w:rPr>
            </w:pPr>
          </w:p>
        </w:tc>
      </w:tr>
      <w:tr w:rsidR="00F64932" w14:paraId="2A3F1D1A" w14:textId="77777777" w:rsidTr="003A49A2">
        <w:tc>
          <w:tcPr>
            <w:tcW w:w="440" w:type="dxa"/>
          </w:tcPr>
          <w:p w14:paraId="448D1F58" w14:textId="77777777" w:rsidR="00072568" w:rsidRDefault="00072568" w:rsidP="00DA2CE8"/>
        </w:tc>
        <w:tc>
          <w:tcPr>
            <w:tcW w:w="440" w:type="dxa"/>
          </w:tcPr>
          <w:p w14:paraId="74F85BF1" w14:textId="77777777" w:rsidR="00072568" w:rsidRDefault="00072568" w:rsidP="00DA2CE8"/>
        </w:tc>
        <w:tc>
          <w:tcPr>
            <w:tcW w:w="440" w:type="dxa"/>
          </w:tcPr>
          <w:p w14:paraId="76EC18BF" w14:textId="77777777" w:rsidR="00072568" w:rsidRDefault="00072568" w:rsidP="00DA2CE8"/>
        </w:tc>
        <w:tc>
          <w:tcPr>
            <w:tcW w:w="440" w:type="dxa"/>
          </w:tcPr>
          <w:p w14:paraId="5A7E3C50" w14:textId="77777777" w:rsidR="00072568" w:rsidRDefault="00072568" w:rsidP="00DA2CE8">
            <w:r>
              <w:t>02</w:t>
            </w:r>
          </w:p>
        </w:tc>
        <w:tc>
          <w:tcPr>
            <w:tcW w:w="7302" w:type="dxa"/>
          </w:tcPr>
          <w:p w14:paraId="37DCBCAD" w14:textId="362E5DF0" w:rsidR="00072568" w:rsidRDefault="00072568" w:rsidP="00DA2CE8">
            <w:pPr>
              <w:autoSpaceDE w:val="0"/>
              <w:autoSpaceDN w:val="0"/>
              <w:adjustRightInd w:val="0"/>
              <w:rPr>
                <w:rFonts w:ascii="Arial" w:hAnsi="Arial" w:cs="Arial"/>
                <w:sz w:val="18"/>
                <w:szCs w:val="18"/>
              </w:rPr>
            </w:pPr>
            <w:r>
              <w:rPr>
                <w:rFonts w:ascii="Arial" w:hAnsi="Arial" w:cs="Arial"/>
                <w:sz w:val="18"/>
                <w:szCs w:val="18"/>
              </w:rPr>
              <w:t>De iSAT wordt conform de laatste versie van de iVRI</w:t>
            </w:r>
            <w:r w:rsidR="007B2253">
              <w:rPr>
                <w:rFonts w:ascii="Arial" w:hAnsi="Arial" w:cs="Arial"/>
                <w:sz w:val="18"/>
                <w:szCs w:val="18"/>
              </w:rPr>
              <w:t xml:space="preserve"> iSAT </w:t>
            </w:r>
            <w:r w:rsidR="00B1082E">
              <w:rPr>
                <w:rFonts w:ascii="Arial" w:hAnsi="Arial" w:cs="Arial"/>
                <w:sz w:val="18"/>
                <w:szCs w:val="18"/>
              </w:rPr>
              <w:t>formulier</w:t>
            </w:r>
            <w:r>
              <w:rPr>
                <w:rFonts w:ascii="Arial" w:hAnsi="Arial" w:cs="Arial"/>
                <w:sz w:val="18"/>
                <w:szCs w:val="18"/>
              </w:rPr>
              <w:t xml:space="preserve"> van het CROW uitgevoerd. Opdrachtnemer maakt van de resultaten van de iSAT een</w:t>
            </w:r>
            <w:r w:rsidR="00BF5003">
              <w:rPr>
                <w:rFonts w:ascii="Arial" w:hAnsi="Arial" w:cs="Arial"/>
                <w:sz w:val="18"/>
                <w:szCs w:val="18"/>
              </w:rPr>
              <w:t xml:space="preserve"> ingevuld</w:t>
            </w:r>
            <w:r>
              <w:rPr>
                <w:rFonts w:ascii="Arial" w:hAnsi="Arial" w:cs="Arial"/>
                <w:sz w:val="18"/>
                <w:szCs w:val="18"/>
              </w:rPr>
              <w:t xml:space="preserve"> iSAT formulier op, welke ondertekend wordt door de aanwezigen.</w:t>
            </w:r>
          </w:p>
        </w:tc>
      </w:tr>
      <w:tr w:rsidR="00F64932" w14:paraId="54DF30E7" w14:textId="77777777" w:rsidTr="003A49A2">
        <w:tc>
          <w:tcPr>
            <w:tcW w:w="440" w:type="dxa"/>
          </w:tcPr>
          <w:p w14:paraId="524C49A2" w14:textId="77777777" w:rsidR="00072568" w:rsidRDefault="00072568" w:rsidP="00DA2CE8"/>
        </w:tc>
        <w:tc>
          <w:tcPr>
            <w:tcW w:w="440" w:type="dxa"/>
          </w:tcPr>
          <w:p w14:paraId="53B1A7DD" w14:textId="77777777" w:rsidR="00072568" w:rsidRDefault="00072568" w:rsidP="00DA2CE8"/>
        </w:tc>
        <w:tc>
          <w:tcPr>
            <w:tcW w:w="440" w:type="dxa"/>
          </w:tcPr>
          <w:p w14:paraId="6181A538" w14:textId="77777777" w:rsidR="00072568" w:rsidRDefault="00072568" w:rsidP="00DA2CE8"/>
        </w:tc>
        <w:tc>
          <w:tcPr>
            <w:tcW w:w="440" w:type="dxa"/>
          </w:tcPr>
          <w:p w14:paraId="45AC50AD" w14:textId="77777777" w:rsidR="00072568" w:rsidRDefault="00072568" w:rsidP="00DA2CE8"/>
        </w:tc>
        <w:tc>
          <w:tcPr>
            <w:tcW w:w="7302" w:type="dxa"/>
          </w:tcPr>
          <w:p w14:paraId="7E9FD5EF" w14:textId="77777777" w:rsidR="00072568" w:rsidRDefault="00072568" w:rsidP="00DA2CE8">
            <w:pPr>
              <w:autoSpaceDE w:val="0"/>
              <w:autoSpaceDN w:val="0"/>
              <w:adjustRightInd w:val="0"/>
              <w:rPr>
                <w:rFonts w:ascii="Arial" w:hAnsi="Arial" w:cs="Arial"/>
                <w:sz w:val="18"/>
                <w:szCs w:val="18"/>
              </w:rPr>
            </w:pPr>
          </w:p>
        </w:tc>
      </w:tr>
      <w:tr w:rsidR="00F64932" w14:paraId="29B0589D" w14:textId="77777777" w:rsidTr="003A49A2">
        <w:tc>
          <w:tcPr>
            <w:tcW w:w="440" w:type="dxa"/>
          </w:tcPr>
          <w:p w14:paraId="1163EA28" w14:textId="77777777" w:rsidR="00072568" w:rsidRDefault="00072568" w:rsidP="00DA2CE8"/>
        </w:tc>
        <w:tc>
          <w:tcPr>
            <w:tcW w:w="440" w:type="dxa"/>
          </w:tcPr>
          <w:p w14:paraId="411ACB03" w14:textId="77777777" w:rsidR="00072568" w:rsidRDefault="00072568" w:rsidP="00DA2CE8"/>
        </w:tc>
        <w:tc>
          <w:tcPr>
            <w:tcW w:w="440" w:type="dxa"/>
          </w:tcPr>
          <w:p w14:paraId="3BEAFAB2" w14:textId="77777777" w:rsidR="00072568" w:rsidRDefault="00072568" w:rsidP="00DA2CE8"/>
        </w:tc>
        <w:tc>
          <w:tcPr>
            <w:tcW w:w="440" w:type="dxa"/>
          </w:tcPr>
          <w:p w14:paraId="40A058E1" w14:textId="77777777" w:rsidR="00072568" w:rsidRDefault="00072568" w:rsidP="00DA2CE8">
            <w:r>
              <w:t>03</w:t>
            </w:r>
          </w:p>
        </w:tc>
        <w:tc>
          <w:tcPr>
            <w:tcW w:w="7302" w:type="dxa"/>
          </w:tcPr>
          <w:p w14:paraId="627E7DE3" w14:textId="77777777" w:rsidR="00072568" w:rsidRDefault="00072568" w:rsidP="00DA2CE8">
            <w:pPr>
              <w:autoSpaceDE w:val="0"/>
              <w:autoSpaceDN w:val="0"/>
              <w:adjustRightInd w:val="0"/>
              <w:rPr>
                <w:rFonts w:ascii="Arial" w:hAnsi="Arial" w:cs="Arial"/>
                <w:sz w:val="18"/>
                <w:szCs w:val="18"/>
              </w:rPr>
            </w:pPr>
            <w:r>
              <w:rPr>
                <w:rFonts w:ascii="Arial" w:hAnsi="Arial" w:cs="Arial"/>
                <w:sz w:val="18"/>
                <w:szCs w:val="18"/>
              </w:rPr>
              <w:t>Opdrachtgever en opdrachtnemer dienen uiterlijk tien werkdagen voor de start van de iSAT een datum en tijdstip te zijn overeengekomen.</w:t>
            </w:r>
          </w:p>
        </w:tc>
      </w:tr>
      <w:tr w:rsidR="00F64932" w14:paraId="271C72BD" w14:textId="77777777" w:rsidTr="003A49A2">
        <w:tc>
          <w:tcPr>
            <w:tcW w:w="440" w:type="dxa"/>
          </w:tcPr>
          <w:p w14:paraId="04280A8A" w14:textId="77777777" w:rsidR="0058160D" w:rsidRDefault="0058160D" w:rsidP="00DA2CE8"/>
        </w:tc>
        <w:tc>
          <w:tcPr>
            <w:tcW w:w="440" w:type="dxa"/>
          </w:tcPr>
          <w:p w14:paraId="0F2902F0" w14:textId="77777777" w:rsidR="0058160D" w:rsidRDefault="0058160D" w:rsidP="00DA2CE8"/>
        </w:tc>
        <w:tc>
          <w:tcPr>
            <w:tcW w:w="440" w:type="dxa"/>
          </w:tcPr>
          <w:p w14:paraId="33626A82" w14:textId="77777777" w:rsidR="0058160D" w:rsidRDefault="0058160D" w:rsidP="00DA2CE8"/>
        </w:tc>
        <w:tc>
          <w:tcPr>
            <w:tcW w:w="440" w:type="dxa"/>
          </w:tcPr>
          <w:p w14:paraId="619CD557" w14:textId="77777777" w:rsidR="0058160D" w:rsidRDefault="0058160D" w:rsidP="00DA2CE8"/>
        </w:tc>
        <w:tc>
          <w:tcPr>
            <w:tcW w:w="7302" w:type="dxa"/>
          </w:tcPr>
          <w:p w14:paraId="58B15BD2" w14:textId="77777777" w:rsidR="0058160D" w:rsidRDefault="0058160D" w:rsidP="00DA2CE8">
            <w:pPr>
              <w:autoSpaceDE w:val="0"/>
              <w:autoSpaceDN w:val="0"/>
              <w:adjustRightInd w:val="0"/>
              <w:rPr>
                <w:rFonts w:ascii="Arial" w:hAnsi="Arial" w:cs="Arial"/>
                <w:sz w:val="18"/>
                <w:szCs w:val="18"/>
              </w:rPr>
            </w:pPr>
          </w:p>
        </w:tc>
      </w:tr>
      <w:tr w:rsidR="00F64932" w14:paraId="6A0EA5AD" w14:textId="77777777" w:rsidTr="003A49A2">
        <w:tc>
          <w:tcPr>
            <w:tcW w:w="440" w:type="dxa"/>
          </w:tcPr>
          <w:p w14:paraId="4AB4B8C4" w14:textId="77777777" w:rsidR="0058160D" w:rsidRDefault="0058160D" w:rsidP="00DA2CE8"/>
        </w:tc>
        <w:tc>
          <w:tcPr>
            <w:tcW w:w="440" w:type="dxa"/>
          </w:tcPr>
          <w:p w14:paraId="1221110C" w14:textId="77777777" w:rsidR="0058160D" w:rsidRDefault="0058160D" w:rsidP="00DA2CE8"/>
        </w:tc>
        <w:tc>
          <w:tcPr>
            <w:tcW w:w="440" w:type="dxa"/>
          </w:tcPr>
          <w:p w14:paraId="1997A4AC" w14:textId="77777777" w:rsidR="0058160D" w:rsidRDefault="0058160D" w:rsidP="00DA2CE8"/>
        </w:tc>
        <w:tc>
          <w:tcPr>
            <w:tcW w:w="440" w:type="dxa"/>
          </w:tcPr>
          <w:p w14:paraId="69950D82" w14:textId="6D9DA251" w:rsidR="0058160D" w:rsidRDefault="0058160D" w:rsidP="00DA2CE8">
            <w:r>
              <w:t>04</w:t>
            </w:r>
          </w:p>
        </w:tc>
        <w:tc>
          <w:tcPr>
            <w:tcW w:w="7302" w:type="dxa"/>
          </w:tcPr>
          <w:p w14:paraId="7EE93A92" w14:textId="528FFC44" w:rsidR="0058160D" w:rsidRDefault="365A4317" w:rsidP="00DA2CE8">
            <w:pPr>
              <w:autoSpaceDE w:val="0"/>
              <w:autoSpaceDN w:val="0"/>
              <w:adjustRightInd w:val="0"/>
              <w:rPr>
                <w:rFonts w:ascii="Arial" w:hAnsi="Arial" w:cs="Arial"/>
                <w:sz w:val="18"/>
                <w:szCs w:val="18"/>
              </w:rPr>
            </w:pPr>
            <w:r w:rsidRPr="61C4DC37">
              <w:rPr>
                <w:rFonts w:ascii="Arial" w:hAnsi="Arial" w:cs="Arial"/>
                <w:sz w:val="18"/>
                <w:szCs w:val="18"/>
              </w:rPr>
              <w:t xml:space="preserve">Na </w:t>
            </w:r>
            <w:r w:rsidR="2BA32C52" w:rsidRPr="61C4DC37">
              <w:rPr>
                <w:rFonts w:ascii="Arial" w:hAnsi="Arial" w:cs="Arial"/>
                <w:sz w:val="18"/>
                <w:szCs w:val="18"/>
              </w:rPr>
              <w:t>de succesvolle iSAT</w:t>
            </w:r>
            <w:r w:rsidR="338B70E5" w:rsidRPr="61C4DC37">
              <w:rPr>
                <w:rFonts w:ascii="Arial" w:hAnsi="Arial" w:cs="Arial"/>
                <w:sz w:val="18"/>
                <w:szCs w:val="18"/>
              </w:rPr>
              <w:t xml:space="preserve"> (t</w:t>
            </w:r>
            <w:r w:rsidR="338B70E5" w:rsidRPr="61C4DC37">
              <w:rPr>
                <w:rFonts w:ascii="Arial" w:hAnsi="Arial" w:cs="Arial"/>
                <w:sz w:val="18"/>
                <w:szCs w:val="18"/>
                <w:vertAlign w:val="subscript"/>
              </w:rPr>
              <w:t>acc</w:t>
            </w:r>
            <w:r w:rsidR="338B70E5" w:rsidRPr="61C4DC37">
              <w:rPr>
                <w:rFonts w:ascii="Arial" w:hAnsi="Arial" w:cs="Arial"/>
                <w:sz w:val="18"/>
                <w:szCs w:val="18"/>
              </w:rPr>
              <w:t>)</w:t>
            </w:r>
            <w:r w:rsidR="2BA32C52" w:rsidRPr="61C4DC37">
              <w:rPr>
                <w:rFonts w:ascii="Arial" w:hAnsi="Arial" w:cs="Arial"/>
                <w:sz w:val="18"/>
                <w:szCs w:val="18"/>
              </w:rPr>
              <w:t xml:space="preserve"> van de iVRI start de </w:t>
            </w:r>
            <w:r w:rsidR="4848B617" w:rsidRPr="61C4DC37">
              <w:rPr>
                <w:rFonts w:ascii="Arial" w:hAnsi="Arial" w:cs="Arial"/>
                <w:sz w:val="18"/>
                <w:szCs w:val="18"/>
              </w:rPr>
              <w:t xml:space="preserve">periode van inregelen van de iVRI waarin de KPI’s (zie bijlage KPI’s UDAP) ingeregeld moet worden. </w:t>
            </w:r>
            <w:r w:rsidR="40FC8C6D" w:rsidRPr="61C4DC37">
              <w:rPr>
                <w:rFonts w:ascii="Arial" w:hAnsi="Arial" w:cs="Arial"/>
                <w:sz w:val="18"/>
                <w:szCs w:val="18"/>
              </w:rPr>
              <w:t>Na aantonen van de juiste werking van de iVRI in de keten aan de hand van de KPI’s (t</w:t>
            </w:r>
            <w:r w:rsidR="40FC8C6D" w:rsidRPr="61C4DC37">
              <w:rPr>
                <w:rFonts w:ascii="Arial" w:hAnsi="Arial" w:cs="Arial"/>
                <w:sz w:val="18"/>
                <w:szCs w:val="18"/>
                <w:vertAlign w:val="subscript"/>
              </w:rPr>
              <w:t>acc2</w:t>
            </w:r>
            <w:r w:rsidR="40FC8C6D" w:rsidRPr="61C4DC37">
              <w:rPr>
                <w:rFonts w:ascii="Arial" w:hAnsi="Arial" w:cs="Arial"/>
                <w:sz w:val="18"/>
                <w:szCs w:val="18"/>
              </w:rPr>
              <w:t>)</w:t>
            </w:r>
            <w:r w:rsidR="3EF30470" w:rsidRPr="61C4DC37">
              <w:rPr>
                <w:rFonts w:ascii="Arial" w:hAnsi="Arial" w:cs="Arial"/>
                <w:sz w:val="18"/>
                <w:szCs w:val="18"/>
              </w:rPr>
              <w:t xml:space="preserve"> </w:t>
            </w:r>
            <w:r w:rsidR="23890CBA" w:rsidRPr="61C4DC37">
              <w:rPr>
                <w:rFonts w:ascii="Arial" w:hAnsi="Arial" w:cs="Arial"/>
                <w:sz w:val="18"/>
                <w:szCs w:val="18"/>
              </w:rPr>
              <w:t xml:space="preserve">vindt oplevering plaats en </w:t>
            </w:r>
            <w:r w:rsidR="3EF30470" w:rsidRPr="61C4DC37">
              <w:rPr>
                <w:rFonts w:ascii="Arial" w:hAnsi="Arial" w:cs="Arial"/>
                <w:sz w:val="18"/>
                <w:szCs w:val="18"/>
              </w:rPr>
              <w:t>gaat de garantieperiode in.</w:t>
            </w:r>
            <w:r w:rsidR="00AC6CD9">
              <w:rPr>
                <w:rFonts w:ascii="Arial" w:hAnsi="Arial" w:cs="Arial"/>
                <w:sz w:val="18"/>
                <w:szCs w:val="18"/>
              </w:rPr>
              <w:t xml:space="preserve"> </w:t>
            </w:r>
            <w:r w:rsidR="00EF2FCF">
              <w:rPr>
                <w:rFonts w:ascii="Arial" w:hAnsi="Arial" w:cs="Arial"/>
                <w:sz w:val="18"/>
                <w:szCs w:val="18"/>
              </w:rPr>
              <w:t xml:space="preserve">Tot dit moment is de integraal verantwoordelijke realisatie verantwoordelijk voor de werking van de iVRI in de keten, vanaf dit moment </w:t>
            </w:r>
            <w:r w:rsidR="00F14137">
              <w:rPr>
                <w:rFonts w:ascii="Arial" w:hAnsi="Arial" w:cs="Arial"/>
                <w:sz w:val="18"/>
                <w:szCs w:val="18"/>
              </w:rPr>
              <w:t>is de integraal verantwoordelijke Beheer verantwoordelijk voor de werking van de iVRI i</w:t>
            </w:r>
            <w:r w:rsidR="00FF32FF">
              <w:rPr>
                <w:rFonts w:ascii="Arial" w:hAnsi="Arial" w:cs="Arial"/>
                <w:sz w:val="18"/>
                <w:szCs w:val="18"/>
              </w:rPr>
              <w:t>n</w:t>
            </w:r>
            <w:r w:rsidR="00F14137">
              <w:rPr>
                <w:rFonts w:ascii="Arial" w:hAnsi="Arial" w:cs="Arial"/>
                <w:sz w:val="18"/>
                <w:szCs w:val="18"/>
              </w:rPr>
              <w:t xml:space="preserve"> de keten.</w:t>
            </w:r>
          </w:p>
          <w:p w14:paraId="20EA4295" w14:textId="77777777" w:rsidR="00B00347" w:rsidRDefault="00F64932" w:rsidP="00DA2CE8">
            <w:pPr>
              <w:autoSpaceDE w:val="0"/>
              <w:autoSpaceDN w:val="0"/>
              <w:adjustRightInd w:val="0"/>
              <w:rPr>
                <w:rFonts w:ascii="Arial" w:hAnsi="Arial" w:cs="Arial"/>
                <w:sz w:val="18"/>
                <w:szCs w:val="18"/>
              </w:rPr>
            </w:pPr>
            <w:r w:rsidRPr="00F64932">
              <w:rPr>
                <w:rFonts w:ascii="Arial" w:hAnsi="Arial" w:cs="Arial"/>
                <w:noProof/>
                <w:sz w:val="18"/>
                <w:szCs w:val="18"/>
              </w:rPr>
              <w:drawing>
                <wp:inline distT="0" distB="0" distL="0" distR="0" wp14:anchorId="257A47A3" wp14:editId="73330C02">
                  <wp:extent cx="4243705" cy="2510667"/>
                  <wp:effectExtent l="19050" t="19050" r="23495" b="2349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61"/>
                          <a:stretch/>
                        </pic:blipFill>
                        <pic:spPr bwMode="auto">
                          <a:xfrm>
                            <a:off x="0" y="0"/>
                            <a:ext cx="4252249" cy="251572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63428D1" w14:textId="13CC551F" w:rsidR="00F64932" w:rsidRDefault="00F64932" w:rsidP="00DA2CE8">
            <w:pPr>
              <w:autoSpaceDE w:val="0"/>
              <w:autoSpaceDN w:val="0"/>
              <w:adjustRightInd w:val="0"/>
              <w:rPr>
                <w:rFonts w:ascii="Arial" w:hAnsi="Arial" w:cs="Arial"/>
                <w:sz w:val="18"/>
                <w:szCs w:val="18"/>
              </w:rPr>
            </w:pPr>
          </w:p>
        </w:tc>
      </w:tr>
      <w:tr w:rsidR="00F64932" w14:paraId="297F2C96" w14:textId="77777777" w:rsidTr="003A49A2">
        <w:tc>
          <w:tcPr>
            <w:tcW w:w="440" w:type="dxa"/>
          </w:tcPr>
          <w:p w14:paraId="6D444F22" w14:textId="77777777" w:rsidR="00072568" w:rsidRDefault="00072568" w:rsidP="00DA2CE8"/>
        </w:tc>
        <w:tc>
          <w:tcPr>
            <w:tcW w:w="440" w:type="dxa"/>
          </w:tcPr>
          <w:p w14:paraId="709CABDB" w14:textId="77777777" w:rsidR="00072568" w:rsidRDefault="00072568" w:rsidP="00DA2CE8"/>
        </w:tc>
        <w:tc>
          <w:tcPr>
            <w:tcW w:w="440" w:type="dxa"/>
          </w:tcPr>
          <w:p w14:paraId="4579EEF6" w14:textId="77777777" w:rsidR="00072568" w:rsidRDefault="00072568" w:rsidP="00DA2CE8"/>
        </w:tc>
        <w:tc>
          <w:tcPr>
            <w:tcW w:w="440" w:type="dxa"/>
          </w:tcPr>
          <w:p w14:paraId="71D13DB0" w14:textId="77777777" w:rsidR="00072568" w:rsidRDefault="00072568" w:rsidP="00DA2CE8"/>
        </w:tc>
        <w:tc>
          <w:tcPr>
            <w:tcW w:w="7302" w:type="dxa"/>
          </w:tcPr>
          <w:p w14:paraId="03387F7A" w14:textId="77777777" w:rsidR="00072568" w:rsidRDefault="00072568" w:rsidP="00DA2CE8">
            <w:pPr>
              <w:autoSpaceDE w:val="0"/>
              <w:autoSpaceDN w:val="0"/>
              <w:adjustRightInd w:val="0"/>
              <w:rPr>
                <w:rFonts w:ascii="Arial" w:hAnsi="Arial" w:cs="Arial"/>
                <w:sz w:val="18"/>
                <w:szCs w:val="18"/>
              </w:rPr>
            </w:pPr>
          </w:p>
        </w:tc>
      </w:tr>
      <w:tr w:rsidR="00F64932" w14:paraId="6A5196C2" w14:textId="77777777" w:rsidTr="003A49A2">
        <w:tc>
          <w:tcPr>
            <w:tcW w:w="440" w:type="dxa"/>
          </w:tcPr>
          <w:p w14:paraId="0EDE31FE" w14:textId="77777777" w:rsidR="00072568" w:rsidRPr="008F0562" w:rsidRDefault="00072568" w:rsidP="00DA2CE8">
            <w:pPr>
              <w:rPr>
                <w:b/>
                <w:bCs/>
              </w:rPr>
            </w:pPr>
            <w:r w:rsidRPr="008F0562">
              <w:rPr>
                <w:b/>
                <w:bCs/>
              </w:rPr>
              <w:t>35</w:t>
            </w:r>
          </w:p>
        </w:tc>
        <w:tc>
          <w:tcPr>
            <w:tcW w:w="440" w:type="dxa"/>
          </w:tcPr>
          <w:p w14:paraId="7D3089ED" w14:textId="77777777" w:rsidR="00072568" w:rsidRPr="008F0562" w:rsidRDefault="00072568" w:rsidP="00DA2CE8">
            <w:pPr>
              <w:rPr>
                <w:b/>
                <w:bCs/>
              </w:rPr>
            </w:pPr>
            <w:r w:rsidRPr="008F0562">
              <w:rPr>
                <w:b/>
                <w:bCs/>
              </w:rPr>
              <w:t>03</w:t>
            </w:r>
          </w:p>
        </w:tc>
        <w:tc>
          <w:tcPr>
            <w:tcW w:w="440" w:type="dxa"/>
          </w:tcPr>
          <w:p w14:paraId="4A285331" w14:textId="77777777" w:rsidR="00072568" w:rsidRPr="008F0562" w:rsidRDefault="00072568" w:rsidP="00DA2CE8">
            <w:pPr>
              <w:rPr>
                <w:b/>
                <w:bCs/>
              </w:rPr>
            </w:pPr>
          </w:p>
        </w:tc>
        <w:tc>
          <w:tcPr>
            <w:tcW w:w="440" w:type="dxa"/>
          </w:tcPr>
          <w:p w14:paraId="080C4FA7" w14:textId="77777777" w:rsidR="00072568" w:rsidRPr="008F0562" w:rsidRDefault="00072568" w:rsidP="00DA2CE8">
            <w:pPr>
              <w:rPr>
                <w:b/>
                <w:bCs/>
              </w:rPr>
            </w:pPr>
          </w:p>
        </w:tc>
        <w:tc>
          <w:tcPr>
            <w:tcW w:w="7302" w:type="dxa"/>
          </w:tcPr>
          <w:p w14:paraId="5B586CC5" w14:textId="77777777" w:rsidR="00072568" w:rsidRPr="008F0562" w:rsidRDefault="00072568" w:rsidP="00DA2CE8">
            <w:pPr>
              <w:autoSpaceDE w:val="0"/>
              <w:autoSpaceDN w:val="0"/>
              <w:adjustRightInd w:val="0"/>
              <w:rPr>
                <w:rFonts w:ascii="Arial" w:hAnsi="Arial" w:cs="Arial"/>
                <w:b/>
                <w:bCs/>
                <w:sz w:val="18"/>
                <w:szCs w:val="18"/>
              </w:rPr>
            </w:pPr>
            <w:r w:rsidRPr="008F0562">
              <w:rPr>
                <w:rFonts w:ascii="Arial" w:hAnsi="Arial" w:cs="Arial"/>
                <w:b/>
                <w:bCs/>
                <w:sz w:val="18"/>
                <w:szCs w:val="18"/>
              </w:rPr>
              <w:t>Informatie overdracht, algemeen</w:t>
            </w:r>
          </w:p>
        </w:tc>
      </w:tr>
      <w:tr w:rsidR="00F64932" w14:paraId="2A112BD4" w14:textId="77777777" w:rsidTr="003A49A2">
        <w:tc>
          <w:tcPr>
            <w:tcW w:w="440" w:type="dxa"/>
          </w:tcPr>
          <w:p w14:paraId="57117E78" w14:textId="77777777" w:rsidR="00072568" w:rsidRPr="008F0562" w:rsidRDefault="00072568" w:rsidP="00DA2CE8">
            <w:pPr>
              <w:rPr>
                <w:b/>
                <w:bCs/>
              </w:rPr>
            </w:pPr>
            <w:r w:rsidRPr="008F0562">
              <w:rPr>
                <w:b/>
                <w:bCs/>
              </w:rPr>
              <w:t>35</w:t>
            </w:r>
          </w:p>
        </w:tc>
        <w:tc>
          <w:tcPr>
            <w:tcW w:w="440" w:type="dxa"/>
          </w:tcPr>
          <w:p w14:paraId="552DB44F" w14:textId="77777777" w:rsidR="00072568" w:rsidRPr="008F0562" w:rsidRDefault="00072568" w:rsidP="00DA2CE8">
            <w:pPr>
              <w:rPr>
                <w:b/>
                <w:bCs/>
              </w:rPr>
            </w:pPr>
            <w:r w:rsidRPr="008F0562">
              <w:rPr>
                <w:b/>
                <w:bCs/>
              </w:rPr>
              <w:t>03</w:t>
            </w:r>
          </w:p>
        </w:tc>
        <w:tc>
          <w:tcPr>
            <w:tcW w:w="440" w:type="dxa"/>
          </w:tcPr>
          <w:p w14:paraId="556B180F" w14:textId="77777777" w:rsidR="00072568" w:rsidRPr="008F0562" w:rsidRDefault="00072568" w:rsidP="00DA2CE8">
            <w:pPr>
              <w:rPr>
                <w:b/>
                <w:bCs/>
              </w:rPr>
            </w:pPr>
            <w:r w:rsidRPr="008F0562">
              <w:rPr>
                <w:b/>
                <w:bCs/>
              </w:rPr>
              <w:t>01</w:t>
            </w:r>
          </w:p>
        </w:tc>
        <w:tc>
          <w:tcPr>
            <w:tcW w:w="440" w:type="dxa"/>
          </w:tcPr>
          <w:p w14:paraId="0886DDBB" w14:textId="77777777" w:rsidR="00072568" w:rsidRPr="008F0562" w:rsidRDefault="00072568" w:rsidP="00DA2CE8">
            <w:pPr>
              <w:rPr>
                <w:b/>
                <w:bCs/>
              </w:rPr>
            </w:pPr>
          </w:p>
        </w:tc>
        <w:tc>
          <w:tcPr>
            <w:tcW w:w="7302" w:type="dxa"/>
          </w:tcPr>
          <w:p w14:paraId="38F50016" w14:textId="77777777" w:rsidR="00072568" w:rsidRPr="008F0562" w:rsidRDefault="00072568" w:rsidP="00DA2CE8">
            <w:pPr>
              <w:autoSpaceDE w:val="0"/>
              <w:autoSpaceDN w:val="0"/>
              <w:adjustRightInd w:val="0"/>
              <w:rPr>
                <w:rFonts w:ascii="Arial" w:hAnsi="Arial" w:cs="Arial"/>
                <w:b/>
                <w:bCs/>
                <w:sz w:val="18"/>
                <w:szCs w:val="18"/>
              </w:rPr>
            </w:pPr>
            <w:r w:rsidRPr="008F0562">
              <w:rPr>
                <w:rFonts w:ascii="Arial" w:hAnsi="Arial" w:cs="Arial"/>
                <w:b/>
                <w:bCs/>
                <w:sz w:val="18"/>
                <w:szCs w:val="18"/>
              </w:rPr>
              <w:t>Opleverdocumentatie</w:t>
            </w:r>
          </w:p>
        </w:tc>
      </w:tr>
      <w:tr w:rsidR="00F64932" w14:paraId="13AE269C" w14:textId="77777777" w:rsidTr="003A49A2">
        <w:tc>
          <w:tcPr>
            <w:tcW w:w="440" w:type="dxa"/>
          </w:tcPr>
          <w:p w14:paraId="6FCB23B4" w14:textId="77777777" w:rsidR="00072568" w:rsidRDefault="00072568" w:rsidP="00DA2CE8"/>
        </w:tc>
        <w:tc>
          <w:tcPr>
            <w:tcW w:w="440" w:type="dxa"/>
          </w:tcPr>
          <w:p w14:paraId="5F25995D" w14:textId="77777777" w:rsidR="00072568" w:rsidRDefault="00072568" w:rsidP="00DA2CE8"/>
        </w:tc>
        <w:tc>
          <w:tcPr>
            <w:tcW w:w="440" w:type="dxa"/>
          </w:tcPr>
          <w:p w14:paraId="4079710F" w14:textId="77777777" w:rsidR="00072568" w:rsidRDefault="00072568" w:rsidP="00DA2CE8"/>
        </w:tc>
        <w:tc>
          <w:tcPr>
            <w:tcW w:w="440" w:type="dxa"/>
          </w:tcPr>
          <w:p w14:paraId="0DF311FC" w14:textId="77777777" w:rsidR="00072568" w:rsidRDefault="00072568" w:rsidP="00DA2CE8">
            <w:r>
              <w:t>01</w:t>
            </w:r>
          </w:p>
        </w:tc>
        <w:tc>
          <w:tcPr>
            <w:tcW w:w="7302" w:type="dxa"/>
          </w:tcPr>
          <w:p w14:paraId="4105B99A" w14:textId="09F009A9" w:rsidR="00072568" w:rsidRDefault="00072568" w:rsidP="00DA2CE8">
            <w:pPr>
              <w:autoSpaceDE w:val="0"/>
              <w:autoSpaceDN w:val="0"/>
              <w:adjustRightInd w:val="0"/>
              <w:rPr>
                <w:rFonts w:ascii="Arial" w:hAnsi="Arial" w:cs="Arial"/>
                <w:sz w:val="18"/>
                <w:szCs w:val="18"/>
              </w:rPr>
            </w:pPr>
            <w:r w:rsidRPr="00D364F1">
              <w:rPr>
                <w:rFonts w:ascii="Arial" w:hAnsi="Arial" w:cs="Arial"/>
                <w:sz w:val="18"/>
                <w:szCs w:val="18"/>
              </w:rPr>
              <w:t>De opdrachtnemer levert voor oplevering alle documentatie aan zoals aangegeven in de daarvoor bestemde besteksposten in deel 2</w:t>
            </w:r>
            <w:r w:rsidR="000F4E92">
              <w:rPr>
                <w:rFonts w:ascii="Arial" w:hAnsi="Arial" w:cs="Arial"/>
                <w:sz w:val="18"/>
                <w:szCs w:val="18"/>
              </w:rPr>
              <w:t>.</w:t>
            </w:r>
          </w:p>
        </w:tc>
      </w:tr>
      <w:tr w:rsidR="00F64932" w14:paraId="57A705C0" w14:textId="77777777" w:rsidTr="003A49A2">
        <w:tc>
          <w:tcPr>
            <w:tcW w:w="440" w:type="dxa"/>
          </w:tcPr>
          <w:p w14:paraId="1B0BE419" w14:textId="77777777" w:rsidR="00072568" w:rsidRDefault="00072568" w:rsidP="00DA2CE8"/>
        </w:tc>
        <w:tc>
          <w:tcPr>
            <w:tcW w:w="440" w:type="dxa"/>
          </w:tcPr>
          <w:p w14:paraId="323A5A1D" w14:textId="77777777" w:rsidR="00072568" w:rsidRDefault="00072568" w:rsidP="00DA2CE8"/>
        </w:tc>
        <w:tc>
          <w:tcPr>
            <w:tcW w:w="440" w:type="dxa"/>
          </w:tcPr>
          <w:p w14:paraId="039FEBDF" w14:textId="77777777" w:rsidR="00072568" w:rsidRDefault="00072568" w:rsidP="00DA2CE8"/>
        </w:tc>
        <w:tc>
          <w:tcPr>
            <w:tcW w:w="440" w:type="dxa"/>
          </w:tcPr>
          <w:p w14:paraId="29287B9E" w14:textId="77777777" w:rsidR="00072568" w:rsidRDefault="00072568" w:rsidP="00DA2CE8"/>
        </w:tc>
        <w:tc>
          <w:tcPr>
            <w:tcW w:w="7302" w:type="dxa"/>
          </w:tcPr>
          <w:p w14:paraId="111B1951" w14:textId="77777777" w:rsidR="00072568" w:rsidRPr="00D364F1" w:rsidRDefault="00072568" w:rsidP="00DA2CE8">
            <w:pPr>
              <w:autoSpaceDE w:val="0"/>
              <w:autoSpaceDN w:val="0"/>
              <w:adjustRightInd w:val="0"/>
              <w:rPr>
                <w:rFonts w:ascii="Arial" w:hAnsi="Arial" w:cs="Arial"/>
                <w:sz w:val="18"/>
                <w:szCs w:val="18"/>
              </w:rPr>
            </w:pPr>
          </w:p>
        </w:tc>
      </w:tr>
      <w:tr w:rsidR="00F64932" w14:paraId="5CC5B717" w14:textId="77777777" w:rsidTr="003A49A2">
        <w:tc>
          <w:tcPr>
            <w:tcW w:w="440" w:type="dxa"/>
          </w:tcPr>
          <w:p w14:paraId="3D9481F9" w14:textId="77777777" w:rsidR="00072568" w:rsidRDefault="00072568" w:rsidP="00DA2CE8"/>
        </w:tc>
        <w:tc>
          <w:tcPr>
            <w:tcW w:w="440" w:type="dxa"/>
          </w:tcPr>
          <w:p w14:paraId="054B0487" w14:textId="77777777" w:rsidR="00072568" w:rsidRDefault="00072568" w:rsidP="00DA2CE8"/>
        </w:tc>
        <w:tc>
          <w:tcPr>
            <w:tcW w:w="440" w:type="dxa"/>
          </w:tcPr>
          <w:p w14:paraId="29F96511" w14:textId="77777777" w:rsidR="00072568" w:rsidRDefault="00072568" w:rsidP="00DA2CE8"/>
        </w:tc>
        <w:tc>
          <w:tcPr>
            <w:tcW w:w="440" w:type="dxa"/>
          </w:tcPr>
          <w:p w14:paraId="5FA71597" w14:textId="77777777" w:rsidR="00072568" w:rsidRDefault="00072568" w:rsidP="00DA2CE8">
            <w:r>
              <w:t>03</w:t>
            </w:r>
          </w:p>
        </w:tc>
        <w:tc>
          <w:tcPr>
            <w:tcW w:w="7302" w:type="dxa"/>
          </w:tcPr>
          <w:p w14:paraId="27F42895" w14:textId="77777777" w:rsidR="00072568" w:rsidRPr="00D364F1" w:rsidRDefault="00072568" w:rsidP="00DA2CE8">
            <w:pPr>
              <w:autoSpaceDE w:val="0"/>
              <w:autoSpaceDN w:val="0"/>
              <w:adjustRightInd w:val="0"/>
              <w:rPr>
                <w:rFonts w:ascii="Arial" w:hAnsi="Arial" w:cs="Arial"/>
                <w:sz w:val="18"/>
                <w:szCs w:val="18"/>
              </w:rPr>
            </w:pPr>
            <w:r>
              <w:rPr>
                <w:rFonts w:ascii="Arial" w:hAnsi="Arial" w:cs="Arial"/>
                <w:sz w:val="18"/>
                <w:szCs w:val="18"/>
              </w:rPr>
              <w:t>De oplevering van een iVRI vindt alleen plaats als de aangeleverde documentatie schriftelijk is goedgekeurd door de opdrachtgever. De opdrachtgever kan goedkeuring niet weerhouden als aan alle vereisten van de overeenkomst is voldaan.</w:t>
            </w:r>
          </w:p>
        </w:tc>
      </w:tr>
      <w:tr w:rsidR="00F64932" w14:paraId="3F0A8FC8" w14:textId="77777777" w:rsidTr="003A49A2">
        <w:tc>
          <w:tcPr>
            <w:tcW w:w="440" w:type="dxa"/>
          </w:tcPr>
          <w:p w14:paraId="280DDAD4" w14:textId="77777777" w:rsidR="00072568" w:rsidRDefault="00072568" w:rsidP="00DA2CE8"/>
        </w:tc>
        <w:tc>
          <w:tcPr>
            <w:tcW w:w="440" w:type="dxa"/>
          </w:tcPr>
          <w:p w14:paraId="3690B8F4" w14:textId="77777777" w:rsidR="00072568" w:rsidRDefault="00072568" w:rsidP="00DA2CE8"/>
        </w:tc>
        <w:tc>
          <w:tcPr>
            <w:tcW w:w="440" w:type="dxa"/>
          </w:tcPr>
          <w:p w14:paraId="69143C7C" w14:textId="77777777" w:rsidR="00072568" w:rsidRDefault="00072568" w:rsidP="00DA2CE8"/>
        </w:tc>
        <w:tc>
          <w:tcPr>
            <w:tcW w:w="440" w:type="dxa"/>
          </w:tcPr>
          <w:p w14:paraId="486144B4" w14:textId="77777777" w:rsidR="00072568" w:rsidRDefault="00072568" w:rsidP="00DA2CE8"/>
        </w:tc>
        <w:tc>
          <w:tcPr>
            <w:tcW w:w="7302" w:type="dxa"/>
          </w:tcPr>
          <w:p w14:paraId="56957732" w14:textId="77777777" w:rsidR="00072568" w:rsidRDefault="00072568" w:rsidP="00DA2CE8">
            <w:pPr>
              <w:autoSpaceDE w:val="0"/>
              <w:autoSpaceDN w:val="0"/>
              <w:adjustRightInd w:val="0"/>
              <w:rPr>
                <w:rFonts w:ascii="Arial" w:hAnsi="Arial" w:cs="Arial"/>
                <w:sz w:val="18"/>
                <w:szCs w:val="18"/>
              </w:rPr>
            </w:pPr>
          </w:p>
        </w:tc>
      </w:tr>
      <w:tr w:rsidR="00F64932" w14:paraId="7F55C35A" w14:textId="77777777" w:rsidTr="003A49A2">
        <w:tc>
          <w:tcPr>
            <w:tcW w:w="440" w:type="dxa"/>
          </w:tcPr>
          <w:p w14:paraId="133AC499" w14:textId="77777777" w:rsidR="00072568" w:rsidRDefault="00072568" w:rsidP="00DA2CE8"/>
        </w:tc>
        <w:tc>
          <w:tcPr>
            <w:tcW w:w="440" w:type="dxa"/>
          </w:tcPr>
          <w:p w14:paraId="5094EC5C" w14:textId="77777777" w:rsidR="00072568" w:rsidRDefault="00072568" w:rsidP="00DA2CE8"/>
        </w:tc>
        <w:tc>
          <w:tcPr>
            <w:tcW w:w="440" w:type="dxa"/>
          </w:tcPr>
          <w:p w14:paraId="7C3C69E6" w14:textId="77777777" w:rsidR="00072568" w:rsidRDefault="00072568" w:rsidP="00DA2CE8"/>
        </w:tc>
        <w:tc>
          <w:tcPr>
            <w:tcW w:w="440" w:type="dxa"/>
          </w:tcPr>
          <w:p w14:paraId="34B78CA6" w14:textId="77777777" w:rsidR="00072568" w:rsidRDefault="00072568" w:rsidP="00DA2CE8">
            <w:r>
              <w:t>04</w:t>
            </w:r>
          </w:p>
        </w:tc>
        <w:tc>
          <w:tcPr>
            <w:tcW w:w="7302" w:type="dxa"/>
          </w:tcPr>
          <w:p w14:paraId="009B8BF5" w14:textId="72E1A65D" w:rsidR="00072568" w:rsidRPr="008E0C07" w:rsidRDefault="00072568" w:rsidP="00DA2CE8">
            <w:pPr>
              <w:autoSpaceDE w:val="0"/>
              <w:autoSpaceDN w:val="0"/>
              <w:adjustRightInd w:val="0"/>
              <w:rPr>
                <w:rFonts w:ascii="Arial" w:hAnsi="Arial" w:cs="Arial"/>
                <w:sz w:val="18"/>
                <w:szCs w:val="18"/>
              </w:rPr>
            </w:pPr>
            <w:r w:rsidRPr="008E0C07">
              <w:rPr>
                <w:rFonts w:ascii="Arial" w:hAnsi="Arial" w:cs="Arial"/>
                <w:sz w:val="18"/>
                <w:szCs w:val="18"/>
              </w:rPr>
              <w:t>Ten aanzien van de productie van ITF-bestanden zijn de volgende eisen van toepassing op ontwerp- en revisietekeningen</w:t>
            </w:r>
            <w:r w:rsidR="00FA3B2F">
              <w:rPr>
                <w:rFonts w:ascii="Arial" w:hAnsi="Arial" w:cs="Arial"/>
                <w:sz w:val="18"/>
                <w:szCs w:val="18"/>
              </w:rPr>
              <w:t>, indien opdrachtnemer de t</w:t>
            </w:r>
            <w:r w:rsidR="009E1007">
              <w:rPr>
                <w:rFonts w:ascii="Arial" w:hAnsi="Arial" w:cs="Arial"/>
                <w:sz w:val="18"/>
                <w:szCs w:val="18"/>
              </w:rPr>
              <w:t>ekening aanlevert</w:t>
            </w:r>
            <w:r w:rsidRPr="008E0C07">
              <w:rPr>
                <w:rFonts w:ascii="Arial" w:hAnsi="Arial" w:cs="Arial"/>
                <w:sz w:val="18"/>
                <w:szCs w:val="18"/>
              </w:rPr>
              <w:t>:</w:t>
            </w:r>
          </w:p>
          <w:p w14:paraId="6A54ECB3" w14:textId="77777777" w:rsidR="00072568" w:rsidRPr="008E0C07" w:rsidRDefault="00072568" w:rsidP="00DA2CE8">
            <w:pPr>
              <w:autoSpaceDE w:val="0"/>
              <w:autoSpaceDN w:val="0"/>
              <w:adjustRightInd w:val="0"/>
              <w:rPr>
                <w:rFonts w:ascii="Arial" w:hAnsi="Arial" w:cs="Arial"/>
                <w:sz w:val="18"/>
                <w:szCs w:val="18"/>
              </w:rPr>
            </w:pPr>
            <w:r w:rsidRPr="008E0C07">
              <w:rPr>
                <w:rFonts w:ascii="Arial" w:hAnsi="Arial" w:cs="Arial"/>
                <w:sz w:val="18"/>
                <w:szCs w:val="18"/>
              </w:rPr>
              <w:t>-Tekeningen dienen in dwg-, dxf- of dgn-formaat te worden getekend.</w:t>
            </w:r>
          </w:p>
          <w:p w14:paraId="57097FCB" w14:textId="77777777" w:rsidR="00072568" w:rsidRPr="008E0C07" w:rsidRDefault="00072568" w:rsidP="00DA2CE8">
            <w:pPr>
              <w:autoSpaceDE w:val="0"/>
              <w:autoSpaceDN w:val="0"/>
              <w:adjustRightInd w:val="0"/>
              <w:rPr>
                <w:rFonts w:ascii="Arial" w:hAnsi="Arial" w:cs="Arial"/>
                <w:sz w:val="18"/>
                <w:szCs w:val="18"/>
              </w:rPr>
            </w:pPr>
            <w:r w:rsidRPr="008E0C07">
              <w:rPr>
                <w:rFonts w:ascii="Arial" w:hAnsi="Arial" w:cs="Arial"/>
                <w:sz w:val="18"/>
                <w:szCs w:val="18"/>
              </w:rPr>
              <w:t>-De armen van het kruispunt zijn minimaal 300 meter lang of tot het volgende geregelde kruispunt zichtbaar op</w:t>
            </w:r>
            <w:r>
              <w:rPr>
                <w:rFonts w:ascii="Arial" w:hAnsi="Arial" w:cs="Arial"/>
                <w:sz w:val="18"/>
                <w:szCs w:val="18"/>
              </w:rPr>
              <w:t xml:space="preserve"> </w:t>
            </w:r>
            <w:r w:rsidRPr="008E0C07">
              <w:rPr>
                <w:rFonts w:ascii="Arial" w:hAnsi="Arial" w:cs="Arial"/>
                <w:sz w:val="18"/>
                <w:szCs w:val="18"/>
              </w:rPr>
              <w:t>de tekening.</w:t>
            </w:r>
          </w:p>
          <w:p w14:paraId="22788236" w14:textId="77777777" w:rsidR="00072568" w:rsidRPr="008E0C07" w:rsidRDefault="00072568" w:rsidP="00DA2CE8">
            <w:pPr>
              <w:autoSpaceDE w:val="0"/>
              <w:autoSpaceDN w:val="0"/>
              <w:adjustRightInd w:val="0"/>
              <w:rPr>
                <w:rFonts w:ascii="Arial" w:hAnsi="Arial" w:cs="Arial"/>
                <w:sz w:val="18"/>
                <w:szCs w:val="18"/>
              </w:rPr>
            </w:pPr>
            <w:r w:rsidRPr="008E0C07">
              <w:rPr>
                <w:rFonts w:ascii="Arial" w:hAnsi="Arial" w:cs="Arial"/>
                <w:sz w:val="18"/>
                <w:szCs w:val="18"/>
              </w:rPr>
              <w:t>-De geografische ligging van de tekening moet kloppen. De coördinaatgegevens in de tekening komen dus</w:t>
            </w:r>
            <w:r>
              <w:rPr>
                <w:rFonts w:ascii="Arial" w:hAnsi="Arial" w:cs="Arial"/>
                <w:sz w:val="18"/>
                <w:szCs w:val="18"/>
              </w:rPr>
              <w:t xml:space="preserve"> </w:t>
            </w:r>
            <w:r w:rsidRPr="008E0C07">
              <w:rPr>
                <w:rFonts w:ascii="Arial" w:hAnsi="Arial" w:cs="Arial"/>
                <w:sz w:val="18"/>
                <w:szCs w:val="18"/>
              </w:rPr>
              <w:t>overeen met de werkelijke ligging van het kruispunt.</w:t>
            </w:r>
          </w:p>
          <w:p w14:paraId="042827F0" w14:textId="77777777" w:rsidR="00072568" w:rsidRPr="008E0C07" w:rsidRDefault="00072568" w:rsidP="00DA2CE8">
            <w:pPr>
              <w:autoSpaceDE w:val="0"/>
              <w:autoSpaceDN w:val="0"/>
              <w:adjustRightInd w:val="0"/>
              <w:rPr>
                <w:rFonts w:ascii="Arial" w:hAnsi="Arial" w:cs="Arial"/>
                <w:sz w:val="18"/>
                <w:szCs w:val="18"/>
              </w:rPr>
            </w:pPr>
            <w:r w:rsidRPr="008E0C07">
              <w:rPr>
                <w:rFonts w:ascii="Arial" w:hAnsi="Arial" w:cs="Arial"/>
                <w:sz w:val="18"/>
                <w:szCs w:val="18"/>
              </w:rPr>
              <w:t>-De aansluithoek en het verloop van de kruispuntarmen zijn correct. Een arm die schuin aansluit op een</w:t>
            </w:r>
            <w:r>
              <w:rPr>
                <w:rFonts w:ascii="Arial" w:hAnsi="Arial" w:cs="Arial"/>
                <w:sz w:val="18"/>
                <w:szCs w:val="18"/>
              </w:rPr>
              <w:t xml:space="preserve"> </w:t>
            </w:r>
            <w:r w:rsidRPr="008E0C07">
              <w:rPr>
                <w:rFonts w:ascii="Arial" w:hAnsi="Arial" w:cs="Arial"/>
                <w:sz w:val="18"/>
                <w:szCs w:val="18"/>
              </w:rPr>
              <w:t>kruispunt moet ook zo zijn ingetekend en bochten op een arm moeten binnen 300 meter van het kruispunt ook</w:t>
            </w:r>
            <w:r>
              <w:rPr>
                <w:rFonts w:ascii="Arial" w:hAnsi="Arial" w:cs="Arial"/>
                <w:sz w:val="18"/>
                <w:szCs w:val="18"/>
              </w:rPr>
              <w:t xml:space="preserve"> </w:t>
            </w:r>
            <w:r w:rsidRPr="008E0C07">
              <w:rPr>
                <w:rFonts w:ascii="Arial" w:hAnsi="Arial" w:cs="Arial"/>
                <w:sz w:val="18"/>
                <w:szCs w:val="18"/>
              </w:rPr>
              <w:t>zichtbaar zijn op de tekening.</w:t>
            </w:r>
          </w:p>
          <w:p w14:paraId="1390DF42" w14:textId="77777777" w:rsidR="00072568" w:rsidRPr="008E0C07" w:rsidRDefault="00072568" w:rsidP="00DA2CE8">
            <w:pPr>
              <w:autoSpaceDE w:val="0"/>
              <w:autoSpaceDN w:val="0"/>
              <w:adjustRightInd w:val="0"/>
              <w:rPr>
                <w:rFonts w:ascii="Arial" w:hAnsi="Arial" w:cs="Arial"/>
                <w:sz w:val="18"/>
                <w:szCs w:val="18"/>
              </w:rPr>
            </w:pPr>
            <w:r w:rsidRPr="008E0C07">
              <w:rPr>
                <w:rFonts w:ascii="Arial" w:hAnsi="Arial" w:cs="Arial"/>
                <w:sz w:val="18"/>
                <w:szCs w:val="18"/>
              </w:rPr>
              <w:t>-De rijstrookbelijning en stopstrepen zijn volledig aanwezig op de tekening. Het ontstaan en samenvoegen van</w:t>
            </w:r>
            <w:r>
              <w:rPr>
                <w:rFonts w:ascii="Arial" w:hAnsi="Arial" w:cs="Arial"/>
                <w:sz w:val="18"/>
                <w:szCs w:val="18"/>
              </w:rPr>
              <w:t xml:space="preserve"> </w:t>
            </w:r>
            <w:r w:rsidRPr="008E0C07">
              <w:rPr>
                <w:rFonts w:ascii="Arial" w:hAnsi="Arial" w:cs="Arial"/>
                <w:sz w:val="18"/>
                <w:szCs w:val="18"/>
              </w:rPr>
              <w:t>rijstroken moet dus zichtbaar zijn op de tekening.</w:t>
            </w:r>
          </w:p>
          <w:p w14:paraId="37D19BE0" w14:textId="77777777" w:rsidR="00072568" w:rsidRDefault="00072568" w:rsidP="00DA2CE8">
            <w:pPr>
              <w:autoSpaceDE w:val="0"/>
              <w:autoSpaceDN w:val="0"/>
              <w:adjustRightInd w:val="0"/>
              <w:rPr>
                <w:rFonts w:ascii="Arial" w:hAnsi="Arial" w:cs="Arial"/>
                <w:sz w:val="18"/>
                <w:szCs w:val="18"/>
              </w:rPr>
            </w:pPr>
            <w:r w:rsidRPr="008E0C07">
              <w:rPr>
                <w:rFonts w:ascii="Arial" w:hAnsi="Arial" w:cs="Arial"/>
                <w:sz w:val="18"/>
                <w:szCs w:val="18"/>
              </w:rPr>
              <w:t>-De verkeersregelinstallatie is aanwezig op de tekening. Alle iVRI componenten, het detectieveld en</w:t>
            </w:r>
            <w:r>
              <w:rPr>
                <w:rFonts w:ascii="Arial" w:hAnsi="Arial" w:cs="Arial"/>
                <w:sz w:val="18"/>
                <w:szCs w:val="18"/>
              </w:rPr>
              <w:t xml:space="preserve"> </w:t>
            </w:r>
            <w:r w:rsidRPr="008E0C07">
              <w:rPr>
                <w:rFonts w:ascii="Arial" w:hAnsi="Arial" w:cs="Arial"/>
                <w:sz w:val="18"/>
                <w:szCs w:val="18"/>
              </w:rPr>
              <w:t>verkeerslantaarns met bijbehorende nummering moeten zichtbaar zijn op de tekening.</w:t>
            </w:r>
          </w:p>
        </w:tc>
      </w:tr>
      <w:tr w:rsidR="00F64932" w14:paraId="7CF85A54" w14:textId="77777777" w:rsidTr="003A49A2">
        <w:tc>
          <w:tcPr>
            <w:tcW w:w="440" w:type="dxa"/>
          </w:tcPr>
          <w:p w14:paraId="183451E1" w14:textId="77777777" w:rsidR="00072568" w:rsidRDefault="00072568" w:rsidP="00DA2CE8"/>
        </w:tc>
        <w:tc>
          <w:tcPr>
            <w:tcW w:w="440" w:type="dxa"/>
          </w:tcPr>
          <w:p w14:paraId="2A35D3B8" w14:textId="77777777" w:rsidR="00072568" w:rsidRDefault="00072568" w:rsidP="00DA2CE8"/>
        </w:tc>
        <w:tc>
          <w:tcPr>
            <w:tcW w:w="440" w:type="dxa"/>
          </w:tcPr>
          <w:p w14:paraId="6E080F69" w14:textId="77777777" w:rsidR="00072568" w:rsidRDefault="00072568" w:rsidP="00DA2CE8"/>
        </w:tc>
        <w:tc>
          <w:tcPr>
            <w:tcW w:w="440" w:type="dxa"/>
          </w:tcPr>
          <w:p w14:paraId="4644199E" w14:textId="77777777" w:rsidR="00072568" w:rsidRDefault="00072568" w:rsidP="00DA2CE8"/>
        </w:tc>
        <w:tc>
          <w:tcPr>
            <w:tcW w:w="7302" w:type="dxa"/>
          </w:tcPr>
          <w:p w14:paraId="3D97A095" w14:textId="77777777" w:rsidR="00072568" w:rsidRPr="008E0C07" w:rsidRDefault="00072568" w:rsidP="00DA2CE8">
            <w:pPr>
              <w:autoSpaceDE w:val="0"/>
              <w:autoSpaceDN w:val="0"/>
              <w:adjustRightInd w:val="0"/>
              <w:rPr>
                <w:rFonts w:ascii="Arial" w:hAnsi="Arial" w:cs="Arial"/>
                <w:sz w:val="18"/>
                <w:szCs w:val="18"/>
              </w:rPr>
            </w:pPr>
          </w:p>
        </w:tc>
      </w:tr>
      <w:tr w:rsidR="00F64932" w14:paraId="1C44D652" w14:textId="77777777" w:rsidTr="003A49A2">
        <w:tc>
          <w:tcPr>
            <w:tcW w:w="440" w:type="dxa"/>
          </w:tcPr>
          <w:p w14:paraId="5EAE3F6D" w14:textId="77777777" w:rsidR="00072568" w:rsidRPr="00762909" w:rsidRDefault="00072568" w:rsidP="00DA2CE8">
            <w:pPr>
              <w:rPr>
                <w:b/>
                <w:bCs/>
              </w:rPr>
            </w:pPr>
            <w:r w:rsidRPr="00762909">
              <w:rPr>
                <w:b/>
                <w:bCs/>
              </w:rPr>
              <w:t>35</w:t>
            </w:r>
          </w:p>
        </w:tc>
        <w:tc>
          <w:tcPr>
            <w:tcW w:w="440" w:type="dxa"/>
          </w:tcPr>
          <w:p w14:paraId="5DC41CA0" w14:textId="77777777" w:rsidR="00072568" w:rsidRPr="00762909" w:rsidRDefault="00072568" w:rsidP="00DA2CE8">
            <w:pPr>
              <w:rPr>
                <w:b/>
                <w:bCs/>
              </w:rPr>
            </w:pPr>
            <w:r w:rsidRPr="00762909">
              <w:rPr>
                <w:b/>
                <w:bCs/>
              </w:rPr>
              <w:t>04</w:t>
            </w:r>
          </w:p>
        </w:tc>
        <w:tc>
          <w:tcPr>
            <w:tcW w:w="440" w:type="dxa"/>
          </w:tcPr>
          <w:p w14:paraId="478B12C5" w14:textId="77777777" w:rsidR="00072568" w:rsidRPr="00762909" w:rsidRDefault="00072568" w:rsidP="00DA2CE8">
            <w:pPr>
              <w:rPr>
                <w:b/>
                <w:bCs/>
              </w:rPr>
            </w:pPr>
          </w:p>
        </w:tc>
        <w:tc>
          <w:tcPr>
            <w:tcW w:w="440" w:type="dxa"/>
          </w:tcPr>
          <w:p w14:paraId="3D5BF7F1" w14:textId="77777777" w:rsidR="00072568" w:rsidRPr="00762909" w:rsidRDefault="00072568" w:rsidP="00DA2CE8">
            <w:pPr>
              <w:rPr>
                <w:b/>
                <w:bCs/>
              </w:rPr>
            </w:pPr>
          </w:p>
        </w:tc>
        <w:tc>
          <w:tcPr>
            <w:tcW w:w="7302" w:type="dxa"/>
          </w:tcPr>
          <w:p w14:paraId="0C43B35E" w14:textId="77777777" w:rsidR="00072568" w:rsidRPr="00762909" w:rsidRDefault="00072568" w:rsidP="00DA2CE8">
            <w:pPr>
              <w:autoSpaceDE w:val="0"/>
              <w:autoSpaceDN w:val="0"/>
              <w:adjustRightInd w:val="0"/>
              <w:rPr>
                <w:rFonts w:ascii="Arial" w:hAnsi="Arial" w:cs="Arial"/>
                <w:b/>
                <w:bCs/>
                <w:sz w:val="18"/>
                <w:szCs w:val="18"/>
              </w:rPr>
            </w:pPr>
            <w:r w:rsidRPr="00762909">
              <w:rPr>
                <w:rFonts w:ascii="Arial" w:hAnsi="Arial" w:cs="Arial"/>
                <w:b/>
                <w:bCs/>
                <w:sz w:val="18"/>
                <w:szCs w:val="18"/>
              </w:rPr>
              <w:t>Risicoverdeling en garanties</w:t>
            </w:r>
          </w:p>
        </w:tc>
      </w:tr>
      <w:tr w:rsidR="00F64932" w14:paraId="4556739C" w14:textId="77777777" w:rsidTr="003A49A2">
        <w:tc>
          <w:tcPr>
            <w:tcW w:w="440" w:type="dxa"/>
          </w:tcPr>
          <w:p w14:paraId="17DED1F9" w14:textId="77777777" w:rsidR="00072568" w:rsidRPr="00762909" w:rsidRDefault="00072568" w:rsidP="00DA2CE8">
            <w:pPr>
              <w:rPr>
                <w:b/>
                <w:bCs/>
              </w:rPr>
            </w:pPr>
            <w:r w:rsidRPr="00762909">
              <w:rPr>
                <w:b/>
                <w:bCs/>
              </w:rPr>
              <w:t>35</w:t>
            </w:r>
          </w:p>
        </w:tc>
        <w:tc>
          <w:tcPr>
            <w:tcW w:w="440" w:type="dxa"/>
          </w:tcPr>
          <w:p w14:paraId="5A29EA30" w14:textId="77777777" w:rsidR="00072568" w:rsidRPr="00762909" w:rsidRDefault="00072568" w:rsidP="00DA2CE8">
            <w:pPr>
              <w:rPr>
                <w:b/>
                <w:bCs/>
              </w:rPr>
            </w:pPr>
            <w:r w:rsidRPr="00762909">
              <w:rPr>
                <w:b/>
                <w:bCs/>
              </w:rPr>
              <w:t>04</w:t>
            </w:r>
          </w:p>
        </w:tc>
        <w:tc>
          <w:tcPr>
            <w:tcW w:w="440" w:type="dxa"/>
          </w:tcPr>
          <w:p w14:paraId="150A1E23" w14:textId="77777777" w:rsidR="00072568" w:rsidRPr="00762909" w:rsidRDefault="00072568" w:rsidP="00DA2CE8">
            <w:pPr>
              <w:rPr>
                <w:b/>
                <w:bCs/>
              </w:rPr>
            </w:pPr>
            <w:r w:rsidRPr="00762909">
              <w:rPr>
                <w:b/>
                <w:bCs/>
              </w:rPr>
              <w:t>01</w:t>
            </w:r>
          </w:p>
        </w:tc>
        <w:tc>
          <w:tcPr>
            <w:tcW w:w="440" w:type="dxa"/>
          </w:tcPr>
          <w:p w14:paraId="4032F15E" w14:textId="77777777" w:rsidR="00072568" w:rsidRPr="00762909" w:rsidRDefault="00072568" w:rsidP="00DA2CE8">
            <w:pPr>
              <w:rPr>
                <w:b/>
                <w:bCs/>
              </w:rPr>
            </w:pPr>
          </w:p>
        </w:tc>
        <w:tc>
          <w:tcPr>
            <w:tcW w:w="7302" w:type="dxa"/>
          </w:tcPr>
          <w:p w14:paraId="7D627604" w14:textId="77777777" w:rsidR="00072568" w:rsidRPr="00762909" w:rsidRDefault="00072568" w:rsidP="00DA2CE8">
            <w:pPr>
              <w:autoSpaceDE w:val="0"/>
              <w:autoSpaceDN w:val="0"/>
              <w:adjustRightInd w:val="0"/>
              <w:rPr>
                <w:rFonts w:ascii="Arial" w:hAnsi="Arial" w:cs="Arial"/>
                <w:b/>
                <w:bCs/>
                <w:sz w:val="18"/>
                <w:szCs w:val="18"/>
              </w:rPr>
            </w:pPr>
            <w:r w:rsidRPr="00762909">
              <w:rPr>
                <w:rFonts w:ascii="Arial" w:hAnsi="Arial" w:cs="Arial"/>
                <w:b/>
                <w:bCs/>
                <w:sz w:val="18"/>
                <w:szCs w:val="18"/>
              </w:rPr>
              <w:t>Garanties</w:t>
            </w:r>
          </w:p>
        </w:tc>
      </w:tr>
      <w:tr w:rsidR="00F64932" w14:paraId="1DD99954" w14:textId="77777777" w:rsidTr="003A49A2">
        <w:tc>
          <w:tcPr>
            <w:tcW w:w="440" w:type="dxa"/>
          </w:tcPr>
          <w:p w14:paraId="209E00C4" w14:textId="77777777" w:rsidR="00072568" w:rsidRDefault="00072568" w:rsidP="00DA2CE8"/>
        </w:tc>
        <w:tc>
          <w:tcPr>
            <w:tcW w:w="440" w:type="dxa"/>
          </w:tcPr>
          <w:p w14:paraId="6890118E" w14:textId="77777777" w:rsidR="00072568" w:rsidRDefault="00072568" w:rsidP="00DA2CE8"/>
        </w:tc>
        <w:tc>
          <w:tcPr>
            <w:tcW w:w="440" w:type="dxa"/>
          </w:tcPr>
          <w:p w14:paraId="79FE50D2" w14:textId="77777777" w:rsidR="00072568" w:rsidRDefault="00072568" w:rsidP="00DA2CE8"/>
        </w:tc>
        <w:tc>
          <w:tcPr>
            <w:tcW w:w="440" w:type="dxa"/>
          </w:tcPr>
          <w:p w14:paraId="2C6F7922" w14:textId="77777777" w:rsidR="00072568" w:rsidRDefault="00072568" w:rsidP="00DA2CE8">
            <w:r>
              <w:t>01</w:t>
            </w:r>
          </w:p>
        </w:tc>
        <w:tc>
          <w:tcPr>
            <w:tcW w:w="7302" w:type="dxa"/>
          </w:tcPr>
          <w:p w14:paraId="4B86D61B" w14:textId="58AF42BA" w:rsidR="00072568" w:rsidRDefault="47C503A9" w:rsidP="00DA2CE8">
            <w:pPr>
              <w:autoSpaceDE w:val="0"/>
              <w:autoSpaceDN w:val="0"/>
              <w:adjustRightInd w:val="0"/>
              <w:rPr>
                <w:rFonts w:ascii="Arial" w:hAnsi="Arial" w:cs="Arial"/>
                <w:sz w:val="18"/>
                <w:szCs w:val="18"/>
              </w:rPr>
            </w:pPr>
            <w:r w:rsidRPr="0096AFF7">
              <w:rPr>
                <w:rFonts w:ascii="Arial" w:hAnsi="Arial" w:cs="Arial"/>
                <w:sz w:val="18"/>
                <w:szCs w:val="18"/>
              </w:rPr>
              <w:t>In aanvulling op artikel 35.04.01 lid 01 van de Standaard 2020 dient de opdrachtnemer, naast hetgeen op grond van § 22 van de UAV 2012 tot de verplichtingen van de opdrachtnemer behoort, gedurende de garantietermijn het beheer</w:t>
            </w:r>
            <w:r w:rsidR="34B24CEA" w:rsidRPr="0096AFF7">
              <w:rPr>
                <w:rFonts w:ascii="Arial" w:hAnsi="Arial" w:cs="Arial"/>
                <w:sz w:val="18"/>
                <w:szCs w:val="18"/>
              </w:rPr>
              <w:t xml:space="preserve"> en onderhoud</w:t>
            </w:r>
            <w:r w:rsidRPr="0096AFF7">
              <w:rPr>
                <w:rFonts w:ascii="Arial" w:hAnsi="Arial" w:cs="Arial"/>
                <w:sz w:val="18"/>
                <w:szCs w:val="18"/>
              </w:rPr>
              <w:t xml:space="preserve"> uit te voeren als bedoeld in het bij de overeenkomst gevoegde </w:t>
            </w:r>
            <w:r w:rsidR="35D7FCAC" w:rsidRPr="0096AFF7">
              <w:rPr>
                <w:rFonts w:ascii="Arial" w:hAnsi="Arial" w:cs="Arial"/>
                <w:sz w:val="18"/>
                <w:szCs w:val="18"/>
              </w:rPr>
              <w:t xml:space="preserve">beheer- en </w:t>
            </w:r>
            <w:r w:rsidRPr="0096AFF7">
              <w:rPr>
                <w:rFonts w:ascii="Arial" w:hAnsi="Arial" w:cs="Arial"/>
                <w:sz w:val="18"/>
                <w:szCs w:val="18"/>
              </w:rPr>
              <w:t>onderhoud</w:t>
            </w:r>
            <w:r w:rsidR="3543C19D" w:rsidRPr="0096AFF7">
              <w:rPr>
                <w:rFonts w:ascii="Arial" w:hAnsi="Arial" w:cs="Arial"/>
                <w:sz w:val="18"/>
                <w:szCs w:val="18"/>
              </w:rPr>
              <w:t>s</w:t>
            </w:r>
            <w:r w:rsidRPr="0096AFF7">
              <w:rPr>
                <w:rFonts w:ascii="Arial" w:hAnsi="Arial" w:cs="Arial"/>
                <w:sz w:val="18"/>
                <w:szCs w:val="18"/>
              </w:rPr>
              <w:t>contract(en). Het bovenstaande geldt echter met inachtneming van het volgende:</w:t>
            </w:r>
          </w:p>
          <w:p w14:paraId="0ED0B1F6" w14:textId="77777777" w:rsidR="00072568" w:rsidRDefault="00072568" w:rsidP="00DA2CE8">
            <w:pPr>
              <w:autoSpaceDE w:val="0"/>
              <w:autoSpaceDN w:val="0"/>
              <w:adjustRightInd w:val="0"/>
              <w:rPr>
                <w:rFonts w:ascii="Arial" w:hAnsi="Arial" w:cs="Arial"/>
                <w:sz w:val="18"/>
                <w:szCs w:val="18"/>
              </w:rPr>
            </w:pPr>
            <w:r>
              <w:rPr>
                <w:rFonts w:ascii="Arial" w:hAnsi="Arial" w:cs="Arial"/>
                <w:sz w:val="18"/>
                <w:szCs w:val="18"/>
              </w:rPr>
              <w:t>- Tegen het einde van de garantieperiode toont opdrachtnemer aan dat de iVRI conform landelijk vastgestelde KPI’s functioneert.</w:t>
            </w:r>
          </w:p>
          <w:p w14:paraId="7747F046" w14:textId="08AC7569" w:rsidR="00072568" w:rsidRDefault="00072568" w:rsidP="00DA2CE8">
            <w:pPr>
              <w:autoSpaceDE w:val="0"/>
              <w:autoSpaceDN w:val="0"/>
              <w:adjustRightInd w:val="0"/>
              <w:rPr>
                <w:rFonts w:ascii="Arial" w:hAnsi="Arial" w:cs="Arial"/>
                <w:sz w:val="18"/>
                <w:szCs w:val="18"/>
              </w:rPr>
            </w:pPr>
            <w:r>
              <w:rPr>
                <w:rFonts w:ascii="Arial" w:hAnsi="Arial" w:cs="Arial"/>
                <w:sz w:val="18"/>
                <w:szCs w:val="18"/>
              </w:rPr>
              <w:t xml:space="preserve">- Aan het einde van de garantietermijn dienen na opgave door de opdrachtgever van </w:t>
            </w:r>
            <w:r w:rsidR="005120F7">
              <w:rPr>
                <w:rFonts w:ascii="Arial" w:hAnsi="Arial" w:cs="Arial"/>
                <w:sz w:val="18"/>
                <w:szCs w:val="18"/>
              </w:rPr>
              <w:t>alle</w:t>
            </w:r>
            <w:r>
              <w:rPr>
                <w:rFonts w:ascii="Arial" w:hAnsi="Arial" w:cs="Arial"/>
                <w:sz w:val="18"/>
                <w:szCs w:val="18"/>
              </w:rPr>
              <w:t xml:space="preserve"> op dat moment actuele </w:t>
            </w:r>
            <w:r w:rsidR="009A6F4F">
              <w:rPr>
                <w:rFonts w:ascii="Arial" w:hAnsi="Arial" w:cs="Arial"/>
                <w:sz w:val="18"/>
                <w:szCs w:val="18"/>
              </w:rPr>
              <w:t xml:space="preserve">wijzigbare </w:t>
            </w:r>
            <w:r>
              <w:rPr>
                <w:rFonts w:ascii="Arial" w:hAnsi="Arial" w:cs="Arial"/>
                <w:sz w:val="18"/>
                <w:szCs w:val="18"/>
              </w:rPr>
              <w:t>parameterinstellingen</w:t>
            </w:r>
            <w:r w:rsidR="00D14066">
              <w:rPr>
                <w:rFonts w:ascii="Arial" w:hAnsi="Arial" w:cs="Arial"/>
                <w:sz w:val="18"/>
                <w:szCs w:val="18"/>
              </w:rPr>
              <w:t xml:space="preserve"> van de ITS-applicatie</w:t>
            </w:r>
            <w:r>
              <w:rPr>
                <w:rFonts w:ascii="Arial" w:hAnsi="Arial" w:cs="Arial"/>
                <w:sz w:val="18"/>
                <w:szCs w:val="18"/>
              </w:rPr>
              <w:t xml:space="preserve">, deze op een zodanige wijze in een </w:t>
            </w:r>
            <w:r w:rsidR="009A6F4F">
              <w:rPr>
                <w:rFonts w:ascii="Arial" w:hAnsi="Arial" w:cs="Arial"/>
                <w:sz w:val="18"/>
                <w:szCs w:val="18"/>
              </w:rPr>
              <w:t>ITS-</w:t>
            </w:r>
            <w:r>
              <w:rPr>
                <w:rFonts w:ascii="Arial" w:hAnsi="Arial" w:cs="Arial"/>
                <w:sz w:val="18"/>
                <w:szCs w:val="18"/>
              </w:rPr>
              <w:t xml:space="preserve">applicatie te worden ondergebracht, dat bij het herladen van </w:t>
            </w:r>
            <w:r w:rsidR="009A6F4F">
              <w:rPr>
                <w:rFonts w:ascii="Arial" w:hAnsi="Arial" w:cs="Arial"/>
                <w:sz w:val="18"/>
                <w:szCs w:val="18"/>
              </w:rPr>
              <w:t>de ITS-applicatie</w:t>
            </w:r>
            <w:r>
              <w:rPr>
                <w:rFonts w:ascii="Arial" w:hAnsi="Arial" w:cs="Arial"/>
                <w:sz w:val="18"/>
                <w:szCs w:val="18"/>
              </w:rPr>
              <w:t xml:space="preserve"> direct die instellingen operationeel zijn.</w:t>
            </w:r>
          </w:p>
        </w:tc>
      </w:tr>
      <w:tr w:rsidR="00F64932" w14:paraId="63A19D19" w14:textId="77777777" w:rsidTr="003A49A2">
        <w:tc>
          <w:tcPr>
            <w:tcW w:w="440" w:type="dxa"/>
          </w:tcPr>
          <w:p w14:paraId="3FDBF492" w14:textId="77777777" w:rsidR="00072568" w:rsidRDefault="00072568" w:rsidP="00DA2CE8"/>
        </w:tc>
        <w:tc>
          <w:tcPr>
            <w:tcW w:w="440" w:type="dxa"/>
          </w:tcPr>
          <w:p w14:paraId="744262B2" w14:textId="77777777" w:rsidR="00072568" w:rsidRDefault="00072568" w:rsidP="00DA2CE8"/>
        </w:tc>
        <w:tc>
          <w:tcPr>
            <w:tcW w:w="440" w:type="dxa"/>
          </w:tcPr>
          <w:p w14:paraId="31D148D1" w14:textId="77777777" w:rsidR="00072568" w:rsidRDefault="00072568" w:rsidP="00DA2CE8"/>
        </w:tc>
        <w:tc>
          <w:tcPr>
            <w:tcW w:w="440" w:type="dxa"/>
          </w:tcPr>
          <w:p w14:paraId="44E34108" w14:textId="77777777" w:rsidR="00072568" w:rsidRDefault="00072568" w:rsidP="00DA2CE8"/>
        </w:tc>
        <w:tc>
          <w:tcPr>
            <w:tcW w:w="7302" w:type="dxa"/>
          </w:tcPr>
          <w:p w14:paraId="5D42B834" w14:textId="77777777" w:rsidR="00072568" w:rsidRPr="00F4224C" w:rsidRDefault="00072568" w:rsidP="00DA2CE8">
            <w:pPr>
              <w:autoSpaceDE w:val="0"/>
              <w:autoSpaceDN w:val="0"/>
              <w:adjustRightInd w:val="0"/>
              <w:rPr>
                <w:rFonts w:ascii="Arial" w:hAnsi="Arial" w:cs="Arial"/>
                <w:sz w:val="18"/>
                <w:szCs w:val="18"/>
              </w:rPr>
            </w:pPr>
          </w:p>
        </w:tc>
      </w:tr>
      <w:tr w:rsidR="00F64932" w14:paraId="201B693C" w14:textId="77777777" w:rsidTr="003A49A2">
        <w:tc>
          <w:tcPr>
            <w:tcW w:w="440" w:type="dxa"/>
          </w:tcPr>
          <w:p w14:paraId="4A14ABBD" w14:textId="77777777" w:rsidR="00072568" w:rsidRDefault="00072568" w:rsidP="00DA2CE8"/>
        </w:tc>
        <w:tc>
          <w:tcPr>
            <w:tcW w:w="440" w:type="dxa"/>
          </w:tcPr>
          <w:p w14:paraId="160D3B78" w14:textId="77777777" w:rsidR="00072568" w:rsidRDefault="00072568" w:rsidP="00DA2CE8"/>
        </w:tc>
        <w:tc>
          <w:tcPr>
            <w:tcW w:w="440" w:type="dxa"/>
          </w:tcPr>
          <w:p w14:paraId="14AF1ADA" w14:textId="77777777" w:rsidR="00072568" w:rsidRDefault="00072568" w:rsidP="00DA2CE8"/>
        </w:tc>
        <w:tc>
          <w:tcPr>
            <w:tcW w:w="440" w:type="dxa"/>
          </w:tcPr>
          <w:p w14:paraId="1CA5CFC6" w14:textId="77777777" w:rsidR="00072568" w:rsidRDefault="00072568" w:rsidP="00DA2CE8">
            <w:r>
              <w:t>02</w:t>
            </w:r>
          </w:p>
        </w:tc>
        <w:tc>
          <w:tcPr>
            <w:tcW w:w="7302" w:type="dxa"/>
          </w:tcPr>
          <w:p w14:paraId="2020A9B6" w14:textId="3990EE0D" w:rsidR="00072568" w:rsidRPr="00F4224C" w:rsidRDefault="47C503A9" w:rsidP="00DA2CE8">
            <w:pPr>
              <w:autoSpaceDE w:val="0"/>
              <w:autoSpaceDN w:val="0"/>
              <w:adjustRightInd w:val="0"/>
              <w:rPr>
                <w:rFonts w:ascii="Arial" w:hAnsi="Arial" w:cs="Arial"/>
                <w:sz w:val="18"/>
                <w:szCs w:val="18"/>
              </w:rPr>
            </w:pPr>
            <w:r w:rsidRPr="0096AFF7">
              <w:rPr>
                <w:rFonts w:ascii="Arial" w:hAnsi="Arial" w:cs="Arial"/>
                <w:sz w:val="18"/>
                <w:szCs w:val="18"/>
              </w:rPr>
              <w:t xml:space="preserve">Per component van de iVRI verbindt de opdrachtnemer (en/of een door de opdrachtnemer gekozen leverancier) van het component zich tot het aangaan van het als bijlage bij deze overeenkomst gevoegde </w:t>
            </w:r>
            <w:r w:rsidR="66720E57" w:rsidRPr="0096AFF7">
              <w:rPr>
                <w:rFonts w:ascii="Arial" w:hAnsi="Arial" w:cs="Arial"/>
                <w:sz w:val="18"/>
                <w:szCs w:val="18"/>
              </w:rPr>
              <w:t>beheer- en</w:t>
            </w:r>
            <w:r w:rsidRPr="0096AFF7">
              <w:rPr>
                <w:rFonts w:ascii="Arial" w:hAnsi="Arial" w:cs="Arial"/>
                <w:sz w:val="18"/>
                <w:szCs w:val="18"/>
              </w:rPr>
              <w:t xml:space="preserve"> onderhoudscontract. Hierbij gelden in het geval van de TLC (inclusief eventuele </w:t>
            </w:r>
            <w:r w:rsidR="61CD50D3" w:rsidRPr="0096AFF7">
              <w:rPr>
                <w:rFonts w:ascii="Arial" w:hAnsi="Arial" w:cs="Arial"/>
                <w:sz w:val="18"/>
                <w:szCs w:val="18"/>
              </w:rPr>
              <w:t>F</w:t>
            </w:r>
            <w:r w:rsidRPr="0096AFF7">
              <w:rPr>
                <w:rFonts w:ascii="Arial" w:hAnsi="Arial" w:cs="Arial"/>
                <w:sz w:val="18"/>
                <w:szCs w:val="18"/>
              </w:rPr>
              <w:t xml:space="preserve">allback applicatie) en de RIS de voorwaarden van dit contract gedurende een periode van 15 jaar (inclusief de garantietermijn van 2 jaar). In het geval van de ITS applicatie gelden de voorwaarden van dit contract gedurende een periode van </w:t>
            </w:r>
            <w:r w:rsidR="39B80ED9" w:rsidRPr="0096AFF7">
              <w:rPr>
                <w:rFonts w:ascii="Arial" w:hAnsi="Arial" w:cs="Arial"/>
                <w:sz w:val="18"/>
                <w:szCs w:val="18"/>
              </w:rPr>
              <w:t>7,</w:t>
            </w:r>
            <w:r w:rsidRPr="0096AFF7">
              <w:rPr>
                <w:rFonts w:ascii="Arial" w:hAnsi="Arial" w:cs="Arial"/>
                <w:sz w:val="18"/>
                <w:szCs w:val="18"/>
              </w:rPr>
              <w:t>5 jaar (inclusief de garantietermijn van 6 maanden).</w:t>
            </w:r>
          </w:p>
        </w:tc>
      </w:tr>
      <w:tr w:rsidR="00F64932" w14:paraId="72622ECD" w14:textId="77777777" w:rsidTr="003A49A2">
        <w:tc>
          <w:tcPr>
            <w:tcW w:w="440" w:type="dxa"/>
          </w:tcPr>
          <w:p w14:paraId="56A0EC86" w14:textId="77777777" w:rsidR="00072568" w:rsidRDefault="00072568" w:rsidP="00DA2CE8"/>
        </w:tc>
        <w:tc>
          <w:tcPr>
            <w:tcW w:w="440" w:type="dxa"/>
          </w:tcPr>
          <w:p w14:paraId="769EC6B0" w14:textId="77777777" w:rsidR="00072568" w:rsidRDefault="00072568" w:rsidP="00DA2CE8"/>
        </w:tc>
        <w:tc>
          <w:tcPr>
            <w:tcW w:w="440" w:type="dxa"/>
          </w:tcPr>
          <w:p w14:paraId="4439515D" w14:textId="77777777" w:rsidR="00072568" w:rsidRDefault="00072568" w:rsidP="00DA2CE8"/>
        </w:tc>
        <w:tc>
          <w:tcPr>
            <w:tcW w:w="440" w:type="dxa"/>
          </w:tcPr>
          <w:p w14:paraId="65F32756" w14:textId="77777777" w:rsidR="00072568" w:rsidRDefault="00072568" w:rsidP="00DA2CE8"/>
        </w:tc>
        <w:tc>
          <w:tcPr>
            <w:tcW w:w="7302" w:type="dxa"/>
          </w:tcPr>
          <w:p w14:paraId="3C39042E" w14:textId="77777777" w:rsidR="00072568" w:rsidRPr="00D035BC" w:rsidRDefault="00072568" w:rsidP="00DA2CE8">
            <w:pPr>
              <w:autoSpaceDE w:val="0"/>
              <w:autoSpaceDN w:val="0"/>
              <w:adjustRightInd w:val="0"/>
              <w:rPr>
                <w:rFonts w:ascii="Arial" w:hAnsi="Arial" w:cs="Arial"/>
                <w:sz w:val="18"/>
                <w:szCs w:val="18"/>
              </w:rPr>
            </w:pPr>
          </w:p>
        </w:tc>
      </w:tr>
      <w:tr w:rsidR="00F64932" w14:paraId="35B2E02A" w14:textId="77777777" w:rsidTr="003A49A2">
        <w:tc>
          <w:tcPr>
            <w:tcW w:w="440" w:type="dxa"/>
          </w:tcPr>
          <w:p w14:paraId="3BAA635D" w14:textId="77777777" w:rsidR="00072568" w:rsidRDefault="00072568" w:rsidP="00DA2CE8"/>
        </w:tc>
        <w:tc>
          <w:tcPr>
            <w:tcW w:w="440" w:type="dxa"/>
          </w:tcPr>
          <w:p w14:paraId="12B2A80D" w14:textId="77777777" w:rsidR="00072568" w:rsidRDefault="00072568" w:rsidP="00DA2CE8"/>
        </w:tc>
        <w:tc>
          <w:tcPr>
            <w:tcW w:w="440" w:type="dxa"/>
          </w:tcPr>
          <w:p w14:paraId="6AE5B637" w14:textId="77777777" w:rsidR="00072568" w:rsidRDefault="00072568" w:rsidP="00DA2CE8"/>
        </w:tc>
        <w:tc>
          <w:tcPr>
            <w:tcW w:w="440" w:type="dxa"/>
          </w:tcPr>
          <w:p w14:paraId="098C3E5D" w14:textId="77777777" w:rsidR="00072568" w:rsidRDefault="00072568" w:rsidP="00DA2CE8">
            <w:r>
              <w:t>05</w:t>
            </w:r>
          </w:p>
        </w:tc>
        <w:tc>
          <w:tcPr>
            <w:tcW w:w="7302" w:type="dxa"/>
          </w:tcPr>
          <w:p w14:paraId="64413C4A" w14:textId="0C01B483" w:rsidR="00072568" w:rsidRPr="00D035BC" w:rsidRDefault="18C0DE4A" w:rsidP="00DA2CE8">
            <w:pPr>
              <w:autoSpaceDE w:val="0"/>
              <w:autoSpaceDN w:val="0"/>
              <w:adjustRightInd w:val="0"/>
              <w:rPr>
                <w:rFonts w:ascii="Arial" w:hAnsi="Arial" w:cs="Arial"/>
                <w:sz w:val="18"/>
                <w:szCs w:val="18"/>
              </w:rPr>
            </w:pPr>
            <w:r w:rsidRPr="61C4DC37">
              <w:rPr>
                <w:rFonts w:ascii="Arial" w:hAnsi="Arial" w:cs="Arial"/>
                <w:sz w:val="18"/>
                <w:szCs w:val="18"/>
              </w:rPr>
              <w:t>De geleverde iVRI-componenten</w:t>
            </w:r>
            <w:r w:rsidR="00A32C10">
              <w:rPr>
                <w:rFonts w:ascii="Arial" w:hAnsi="Arial" w:cs="Arial"/>
                <w:sz w:val="18"/>
                <w:szCs w:val="18"/>
              </w:rPr>
              <w:t xml:space="preserve"> (of equivalenten met </w:t>
            </w:r>
            <w:r w:rsidR="00723379">
              <w:rPr>
                <w:rFonts w:ascii="Arial" w:hAnsi="Arial" w:cs="Arial"/>
                <w:sz w:val="18"/>
                <w:szCs w:val="18"/>
              </w:rPr>
              <w:t>gelijkblijvende functionaliteit)</w:t>
            </w:r>
            <w:r w:rsidRPr="61C4DC37">
              <w:rPr>
                <w:rFonts w:ascii="Arial" w:hAnsi="Arial" w:cs="Arial"/>
                <w:sz w:val="18"/>
                <w:szCs w:val="18"/>
              </w:rPr>
              <w:t xml:space="preserve"> dienen tot tenminste 15 jaar (TLC en RIS</w:t>
            </w:r>
            <w:r w:rsidR="74EB8793" w:rsidRPr="61C4DC37">
              <w:rPr>
                <w:rFonts w:ascii="Arial" w:hAnsi="Arial" w:cs="Arial"/>
                <w:sz w:val="18"/>
                <w:szCs w:val="18"/>
              </w:rPr>
              <w:t>, inclusief 2 de 2 jaar garantieperiode</w:t>
            </w:r>
            <w:r w:rsidRPr="61C4DC37">
              <w:rPr>
                <w:rFonts w:ascii="Arial" w:hAnsi="Arial" w:cs="Arial"/>
                <w:sz w:val="18"/>
                <w:szCs w:val="18"/>
              </w:rPr>
              <w:t>) of 7,5 jaar (ITS applicatie</w:t>
            </w:r>
            <w:r w:rsidR="199D7FFE" w:rsidRPr="61C4DC37">
              <w:rPr>
                <w:rFonts w:ascii="Arial" w:hAnsi="Arial" w:cs="Arial"/>
                <w:sz w:val="18"/>
                <w:szCs w:val="18"/>
              </w:rPr>
              <w:t>, inclusief de 0,5 jaar garantieperiode</w:t>
            </w:r>
            <w:r w:rsidRPr="61C4DC37">
              <w:rPr>
                <w:rFonts w:ascii="Arial" w:hAnsi="Arial" w:cs="Arial"/>
                <w:sz w:val="18"/>
                <w:szCs w:val="18"/>
              </w:rPr>
              <w:t>) na de oplevering ten behoeve van wijzigingen (met betrekking tot gelijkblijvende functionaliteiten, geen nieuwe functionaliteiten) en reparaties door de opdrachtnemer (en/of een door de opdrachtnemer gekozen leverancier) ondersteund te worden.</w:t>
            </w:r>
          </w:p>
        </w:tc>
      </w:tr>
      <w:tr w:rsidR="00F64932" w14:paraId="0511CF73" w14:textId="77777777" w:rsidTr="003A49A2">
        <w:tc>
          <w:tcPr>
            <w:tcW w:w="440" w:type="dxa"/>
          </w:tcPr>
          <w:p w14:paraId="2A4E79B6" w14:textId="77777777" w:rsidR="00072568" w:rsidRDefault="00072568" w:rsidP="00DA2CE8"/>
        </w:tc>
        <w:tc>
          <w:tcPr>
            <w:tcW w:w="440" w:type="dxa"/>
          </w:tcPr>
          <w:p w14:paraId="1F9FF56A" w14:textId="77777777" w:rsidR="00072568" w:rsidRDefault="00072568" w:rsidP="00DA2CE8"/>
        </w:tc>
        <w:tc>
          <w:tcPr>
            <w:tcW w:w="440" w:type="dxa"/>
          </w:tcPr>
          <w:p w14:paraId="5696A31F" w14:textId="77777777" w:rsidR="00072568" w:rsidRDefault="00072568" w:rsidP="00DA2CE8"/>
        </w:tc>
        <w:tc>
          <w:tcPr>
            <w:tcW w:w="440" w:type="dxa"/>
          </w:tcPr>
          <w:p w14:paraId="6BFCBE44" w14:textId="77777777" w:rsidR="00072568" w:rsidRDefault="00072568" w:rsidP="00DA2CE8"/>
        </w:tc>
        <w:tc>
          <w:tcPr>
            <w:tcW w:w="7302" w:type="dxa"/>
          </w:tcPr>
          <w:p w14:paraId="5A1C2705" w14:textId="77777777" w:rsidR="00072568" w:rsidRPr="00D035BC" w:rsidRDefault="00072568" w:rsidP="00DA2CE8">
            <w:pPr>
              <w:autoSpaceDE w:val="0"/>
              <w:autoSpaceDN w:val="0"/>
              <w:adjustRightInd w:val="0"/>
              <w:rPr>
                <w:rFonts w:ascii="Arial" w:hAnsi="Arial" w:cs="Arial"/>
                <w:sz w:val="18"/>
                <w:szCs w:val="18"/>
              </w:rPr>
            </w:pPr>
          </w:p>
        </w:tc>
      </w:tr>
      <w:tr w:rsidR="00F64932" w14:paraId="3FDEEAAC" w14:textId="77777777" w:rsidTr="003A49A2">
        <w:tc>
          <w:tcPr>
            <w:tcW w:w="440" w:type="dxa"/>
          </w:tcPr>
          <w:p w14:paraId="0BEDA3A6" w14:textId="77777777" w:rsidR="00072568" w:rsidRPr="00F104E9" w:rsidRDefault="00072568" w:rsidP="00DA2CE8">
            <w:pPr>
              <w:rPr>
                <w:b/>
                <w:bCs/>
              </w:rPr>
            </w:pPr>
            <w:r w:rsidRPr="00F104E9">
              <w:rPr>
                <w:b/>
                <w:bCs/>
              </w:rPr>
              <w:t>35</w:t>
            </w:r>
          </w:p>
        </w:tc>
        <w:tc>
          <w:tcPr>
            <w:tcW w:w="440" w:type="dxa"/>
          </w:tcPr>
          <w:p w14:paraId="36ABDD37" w14:textId="77777777" w:rsidR="00072568" w:rsidRPr="00F104E9" w:rsidRDefault="00072568" w:rsidP="00DA2CE8">
            <w:pPr>
              <w:rPr>
                <w:b/>
                <w:bCs/>
              </w:rPr>
            </w:pPr>
            <w:r w:rsidRPr="00F104E9">
              <w:rPr>
                <w:b/>
                <w:bCs/>
              </w:rPr>
              <w:t>12</w:t>
            </w:r>
          </w:p>
        </w:tc>
        <w:tc>
          <w:tcPr>
            <w:tcW w:w="440" w:type="dxa"/>
          </w:tcPr>
          <w:p w14:paraId="7A525803" w14:textId="77777777" w:rsidR="00072568" w:rsidRPr="00F104E9" w:rsidRDefault="00072568" w:rsidP="00DA2CE8">
            <w:pPr>
              <w:rPr>
                <w:b/>
                <w:bCs/>
              </w:rPr>
            </w:pPr>
          </w:p>
        </w:tc>
        <w:tc>
          <w:tcPr>
            <w:tcW w:w="440" w:type="dxa"/>
          </w:tcPr>
          <w:p w14:paraId="4407691F" w14:textId="77777777" w:rsidR="00072568" w:rsidRPr="00F104E9" w:rsidRDefault="00072568" w:rsidP="00DA2CE8">
            <w:pPr>
              <w:rPr>
                <w:b/>
                <w:bCs/>
              </w:rPr>
            </w:pPr>
          </w:p>
        </w:tc>
        <w:tc>
          <w:tcPr>
            <w:tcW w:w="7302" w:type="dxa"/>
          </w:tcPr>
          <w:p w14:paraId="6B5891D1" w14:textId="77777777" w:rsidR="00072568" w:rsidRPr="00F104E9" w:rsidRDefault="00072568" w:rsidP="00DA2CE8">
            <w:pPr>
              <w:autoSpaceDE w:val="0"/>
              <w:autoSpaceDN w:val="0"/>
              <w:adjustRightInd w:val="0"/>
              <w:rPr>
                <w:rFonts w:ascii="Arial" w:hAnsi="Arial" w:cs="Arial"/>
                <w:b/>
                <w:bCs/>
                <w:sz w:val="18"/>
                <w:szCs w:val="18"/>
              </w:rPr>
            </w:pPr>
            <w:r w:rsidRPr="00F104E9">
              <w:rPr>
                <w:rFonts w:ascii="Arial" w:hAnsi="Arial" w:cs="Arial"/>
                <w:b/>
                <w:bCs/>
                <w:sz w:val="18"/>
                <w:szCs w:val="18"/>
              </w:rPr>
              <w:t>Eisen en uitvoering</w:t>
            </w:r>
          </w:p>
        </w:tc>
      </w:tr>
      <w:tr w:rsidR="00F64932" w14:paraId="3FB55E31" w14:textId="77777777" w:rsidTr="003A49A2">
        <w:tc>
          <w:tcPr>
            <w:tcW w:w="440" w:type="dxa"/>
          </w:tcPr>
          <w:p w14:paraId="65DDAA1D" w14:textId="77777777" w:rsidR="00072568" w:rsidRPr="00F104E9" w:rsidRDefault="00072568" w:rsidP="00DA2CE8">
            <w:pPr>
              <w:rPr>
                <w:b/>
                <w:bCs/>
              </w:rPr>
            </w:pPr>
            <w:r w:rsidRPr="00F104E9">
              <w:rPr>
                <w:b/>
                <w:bCs/>
              </w:rPr>
              <w:t>35</w:t>
            </w:r>
          </w:p>
        </w:tc>
        <w:tc>
          <w:tcPr>
            <w:tcW w:w="440" w:type="dxa"/>
          </w:tcPr>
          <w:p w14:paraId="03D40E61" w14:textId="77777777" w:rsidR="00072568" w:rsidRPr="00F104E9" w:rsidRDefault="00072568" w:rsidP="00DA2CE8">
            <w:pPr>
              <w:rPr>
                <w:b/>
                <w:bCs/>
              </w:rPr>
            </w:pPr>
            <w:r w:rsidRPr="00F104E9">
              <w:rPr>
                <w:b/>
                <w:bCs/>
              </w:rPr>
              <w:t>12</w:t>
            </w:r>
          </w:p>
        </w:tc>
        <w:tc>
          <w:tcPr>
            <w:tcW w:w="440" w:type="dxa"/>
          </w:tcPr>
          <w:p w14:paraId="79384BAB" w14:textId="77777777" w:rsidR="00072568" w:rsidRPr="00F104E9" w:rsidRDefault="00072568" w:rsidP="00DA2CE8">
            <w:pPr>
              <w:rPr>
                <w:b/>
                <w:bCs/>
              </w:rPr>
            </w:pPr>
            <w:r w:rsidRPr="00F104E9">
              <w:rPr>
                <w:b/>
                <w:bCs/>
              </w:rPr>
              <w:t>05</w:t>
            </w:r>
          </w:p>
        </w:tc>
        <w:tc>
          <w:tcPr>
            <w:tcW w:w="440" w:type="dxa"/>
          </w:tcPr>
          <w:p w14:paraId="7FBBD44E" w14:textId="77777777" w:rsidR="00072568" w:rsidRPr="00F104E9" w:rsidRDefault="00072568" w:rsidP="00DA2CE8">
            <w:pPr>
              <w:rPr>
                <w:b/>
                <w:bCs/>
              </w:rPr>
            </w:pPr>
          </w:p>
        </w:tc>
        <w:tc>
          <w:tcPr>
            <w:tcW w:w="7302" w:type="dxa"/>
          </w:tcPr>
          <w:p w14:paraId="63CCB7D5" w14:textId="77777777" w:rsidR="00072568" w:rsidRPr="00F104E9" w:rsidRDefault="00072568" w:rsidP="00DA2CE8">
            <w:pPr>
              <w:autoSpaceDE w:val="0"/>
              <w:autoSpaceDN w:val="0"/>
              <w:adjustRightInd w:val="0"/>
              <w:rPr>
                <w:rFonts w:ascii="Arial" w:hAnsi="Arial" w:cs="Arial"/>
                <w:b/>
                <w:bCs/>
                <w:sz w:val="18"/>
                <w:szCs w:val="18"/>
              </w:rPr>
            </w:pPr>
            <w:r w:rsidRPr="00F104E9">
              <w:rPr>
                <w:rFonts w:ascii="Arial" w:hAnsi="Arial" w:cs="Arial"/>
                <w:b/>
                <w:bCs/>
                <w:sz w:val="18"/>
                <w:szCs w:val="18"/>
              </w:rPr>
              <w:t>iVRI</w:t>
            </w:r>
          </w:p>
        </w:tc>
      </w:tr>
      <w:tr w:rsidR="00F64932" w14:paraId="64FD965A" w14:textId="77777777" w:rsidTr="003A49A2">
        <w:tc>
          <w:tcPr>
            <w:tcW w:w="440" w:type="dxa"/>
          </w:tcPr>
          <w:p w14:paraId="2BEB4249" w14:textId="77777777" w:rsidR="00072568" w:rsidRDefault="00072568" w:rsidP="00DA2CE8"/>
        </w:tc>
        <w:tc>
          <w:tcPr>
            <w:tcW w:w="440" w:type="dxa"/>
          </w:tcPr>
          <w:p w14:paraId="7B5AC51B" w14:textId="77777777" w:rsidR="00072568" w:rsidRDefault="00072568" w:rsidP="00DA2CE8"/>
        </w:tc>
        <w:tc>
          <w:tcPr>
            <w:tcW w:w="440" w:type="dxa"/>
          </w:tcPr>
          <w:p w14:paraId="64488DCC" w14:textId="77777777" w:rsidR="00072568" w:rsidRDefault="00072568" w:rsidP="00DA2CE8"/>
        </w:tc>
        <w:tc>
          <w:tcPr>
            <w:tcW w:w="440" w:type="dxa"/>
          </w:tcPr>
          <w:p w14:paraId="4E74C804" w14:textId="77777777" w:rsidR="00072568" w:rsidRDefault="00072568" w:rsidP="00DA2CE8">
            <w:r>
              <w:t>01</w:t>
            </w:r>
          </w:p>
        </w:tc>
        <w:tc>
          <w:tcPr>
            <w:tcW w:w="7302" w:type="dxa"/>
          </w:tcPr>
          <w:p w14:paraId="712A136C" w14:textId="5AF5EF14" w:rsidR="00072568" w:rsidRDefault="00072568" w:rsidP="00DA2CE8">
            <w:pPr>
              <w:autoSpaceDE w:val="0"/>
              <w:autoSpaceDN w:val="0"/>
              <w:adjustRightInd w:val="0"/>
              <w:rPr>
                <w:rFonts w:ascii="Arial" w:hAnsi="Arial" w:cs="Arial"/>
                <w:sz w:val="18"/>
                <w:szCs w:val="18"/>
              </w:rPr>
            </w:pPr>
            <w:r w:rsidRPr="00F70DC4">
              <w:rPr>
                <w:rFonts w:ascii="Arial" w:hAnsi="Arial" w:cs="Arial"/>
                <w:sz w:val="18"/>
                <w:szCs w:val="18"/>
              </w:rPr>
              <w:t>De TLC moet functioneren conform de iVRI-architectuur zoals vastgelegd in de meest recente versie van het</w:t>
            </w:r>
            <w:r>
              <w:rPr>
                <w:rFonts w:ascii="Arial" w:hAnsi="Arial" w:cs="Arial"/>
                <w:sz w:val="18"/>
                <w:szCs w:val="18"/>
              </w:rPr>
              <w:t xml:space="preserve"> </w:t>
            </w:r>
            <w:r w:rsidR="00F56F9A">
              <w:rPr>
                <w:rFonts w:ascii="Arial" w:hAnsi="Arial" w:cs="Arial"/>
                <w:sz w:val="18"/>
                <w:szCs w:val="18"/>
              </w:rPr>
              <w:t>de landelijke iVRI standaarden</w:t>
            </w:r>
            <w:r w:rsidRPr="00F70DC4">
              <w:rPr>
                <w:rFonts w:ascii="Arial" w:hAnsi="Arial" w:cs="Arial"/>
                <w:sz w:val="18"/>
                <w:szCs w:val="18"/>
              </w:rPr>
              <w:t>. D</w:t>
            </w:r>
            <w:r w:rsidR="00865A0C">
              <w:rPr>
                <w:rFonts w:ascii="Arial" w:hAnsi="Arial" w:cs="Arial"/>
                <w:sz w:val="18"/>
                <w:szCs w:val="18"/>
              </w:rPr>
              <w:t>eze</w:t>
            </w:r>
            <w:r w:rsidRPr="00F70DC4">
              <w:rPr>
                <w:rFonts w:ascii="Arial" w:hAnsi="Arial" w:cs="Arial"/>
                <w:sz w:val="18"/>
                <w:szCs w:val="18"/>
              </w:rPr>
              <w:t xml:space="preserve"> </w:t>
            </w:r>
            <w:r w:rsidR="00865A0C">
              <w:rPr>
                <w:rFonts w:ascii="Arial" w:hAnsi="Arial" w:cs="Arial"/>
                <w:sz w:val="18"/>
                <w:szCs w:val="18"/>
              </w:rPr>
              <w:t>standaarden zijn</w:t>
            </w:r>
            <w:r w:rsidRPr="00F70DC4">
              <w:rPr>
                <w:rFonts w:ascii="Arial" w:hAnsi="Arial" w:cs="Arial"/>
                <w:sz w:val="18"/>
                <w:szCs w:val="18"/>
              </w:rPr>
              <w:t xml:space="preserve"> te downloaden van de website van </w:t>
            </w:r>
            <w:r>
              <w:rPr>
                <w:rFonts w:ascii="Arial" w:hAnsi="Arial" w:cs="Arial"/>
                <w:sz w:val="18"/>
                <w:szCs w:val="18"/>
              </w:rPr>
              <w:t>de</w:t>
            </w:r>
            <w:r w:rsidRPr="00F70DC4">
              <w:rPr>
                <w:rFonts w:ascii="Arial" w:hAnsi="Arial" w:cs="Arial"/>
                <w:sz w:val="18"/>
                <w:szCs w:val="18"/>
              </w:rPr>
              <w:t xml:space="preserve"> CROW</w:t>
            </w:r>
            <w:r>
              <w:rPr>
                <w:rFonts w:ascii="Arial" w:hAnsi="Arial" w:cs="Arial"/>
                <w:sz w:val="18"/>
                <w:szCs w:val="18"/>
              </w:rPr>
              <w:t xml:space="preserve"> kennisbank (</w:t>
            </w:r>
            <w:r w:rsidRPr="00073A00">
              <w:rPr>
                <w:rFonts w:ascii="Arial" w:hAnsi="Arial" w:cs="Arial"/>
                <w:sz w:val="18"/>
                <w:szCs w:val="18"/>
              </w:rPr>
              <w:t>https://kennisbank.crow.nl</w:t>
            </w:r>
            <w:r>
              <w:rPr>
                <w:rFonts w:ascii="Arial" w:hAnsi="Arial" w:cs="Arial"/>
                <w:sz w:val="18"/>
                <w:szCs w:val="18"/>
              </w:rPr>
              <w:t>/)</w:t>
            </w:r>
            <w:r w:rsidRPr="00F70DC4">
              <w:rPr>
                <w:rFonts w:ascii="Arial" w:hAnsi="Arial" w:cs="Arial"/>
                <w:sz w:val="18"/>
                <w:szCs w:val="18"/>
              </w:rPr>
              <w:t>. De</w:t>
            </w:r>
            <w:r>
              <w:rPr>
                <w:rFonts w:ascii="Arial" w:hAnsi="Arial" w:cs="Arial"/>
                <w:sz w:val="18"/>
                <w:szCs w:val="18"/>
              </w:rPr>
              <w:t xml:space="preserve"> </w:t>
            </w:r>
            <w:r w:rsidRPr="00F70DC4">
              <w:rPr>
                <w:rFonts w:ascii="Arial" w:hAnsi="Arial" w:cs="Arial"/>
                <w:sz w:val="18"/>
                <w:szCs w:val="18"/>
              </w:rPr>
              <w:t xml:space="preserve">TLC moet gebruik maken van de daarvoor gedefinieerde koppelvlakken. </w:t>
            </w:r>
            <w:r>
              <w:rPr>
                <w:rFonts w:ascii="Arial" w:hAnsi="Arial" w:cs="Arial"/>
                <w:sz w:val="18"/>
                <w:szCs w:val="18"/>
              </w:rPr>
              <w:t>Beheer van deze koppelvlakken dient uitgevoerd te worden conform het bijgevoegde beheercontract.</w:t>
            </w:r>
          </w:p>
          <w:p w14:paraId="76380B7F" w14:textId="77777777" w:rsidR="00072568" w:rsidRDefault="00072568" w:rsidP="00DA2CE8">
            <w:pPr>
              <w:autoSpaceDE w:val="0"/>
              <w:autoSpaceDN w:val="0"/>
              <w:adjustRightInd w:val="0"/>
              <w:rPr>
                <w:rFonts w:ascii="Arial" w:hAnsi="Arial" w:cs="Arial"/>
                <w:sz w:val="18"/>
                <w:szCs w:val="18"/>
              </w:rPr>
            </w:pPr>
          </w:p>
          <w:p w14:paraId="5F1DEB50" w14:textId="27E1B2C6" w:rsidR="00072568" w:rsidRDefault="18C0DE4A" w:rsidP="00DA2CE8">
            <w:pPr>
              <w:autoSpaceDE w:val="0"/>
              <w:autoSpaceDN w:val="0"/>
              <w:adjustRightInd w:val="0"/>
              <w:rPr>
                <w:rFonts w:ascii="Arial" w:hAnsi="Arial" w:cs="Arial"/>
                <w:sz w:val="18"/>
                <w:szCs w:val="18"/>
              </w:rPr>
            </w:pPr>
            <w:r w:rsidRPr="61C4DC37">
              <w:rPr>
                <w:rFonts w:ascii="Arial" w:hAnsi="Arial" w:cs="Arial"/>
                <w:sz w:val="18"/>
                <w:szCs w:val="18"/>
              </w:rPr>
              <w:lastRenderedPageBreak/>
              <w:t xml:space="preserve">Indien een </w:t>
            </w:r>
            <w:r w:rsidR="56772E05" w:rsidRPr="61C4DC37">
              <w:rPr>
                <w:rFonts w:ascii="Arial" w:hAnsi="Arial" w:cs="Arial"/>
                <w:sz w:val="18"/>
                <w:szCs w:val="18"/>
              </w:rPr>
              <w:t>Fallback</w:t>
            </w:r>
            <w:r w:rsidRPr="61C4DC37">
              <w:rPr>
                <w:rFonts w:ascii="Arial" w:hAnsi="Arial" w:cs="Arial"/>
                <w:sz w:val="18"/>
                <w:szCs w:val="18"/>
              </w:rPr>
              <w:t xml:space="preserve"> applicatie aanwezig is, dient de TLC te faciliteren dat deze automatisch gaat regelen indien er geen aansturing door een ITS-applicatie plaatsvindt.</w:t>
            </w:r>
          </w:p>
          <w:p w14:paraId="19D956B9" w14:textId="77777777" w:rsidR="00072568" w:rsidRPr="00F70DC4" w:rsidRDefault="00072568" w:rsidP="00DA2CE8">
            <w:pPr>
              <w:autoSpaceDE w:val="0"/>
              <w:autoSpaceDN w:val="0"/>
              <w:adjustRightInd w:val="0"/>
              <w:rPr>
                <w:rFonts w:ascii="Arial" w:hAnsi="Arial" w:cs="Arial"/>
                <w:sz w:val="18"/>
                <w:szCs w:val="18"/>
              </w:rPr>
            </w:pPr>
          </w:p>
          <w:p w14:paraId="41E0B7F2" w14:textId="333FE708" w:rsidR="00072568" w:rsidRDefault="18C0DE4A" w:rsidP="00DA2CE8">
            <w:pPr>
              <w:autoSpaceDE w:val="0"/>
              <w:autoSpaceDN w:val="0"/>
              <w:adjustRightInd w:val="0"/>
              <w:rPr>
                <w:rFonts w:ascii="Arial" w:hAnsi="Arial" w:cs="Arial"/>
                <w:sz w:val="18"/>
                <w:szCs w:val="18"/>
              </w:rPr>
            </w:pPr>
            <w:r w:rsidRPr="61C4DC37">
              <w:rPr>
                <w:rFonts w:ascii="Arial" w:hAnsi="Arial" w:cs="Arial"/>
                <w:sz w:val="18"/>
                <w:szCs w:val="18"/>
              </w:rPr>
              <w:t>De leverancier van de TLC moet de aanwezige koppelvlakken testen en de correcte werking conform de iVRI-architectuur aantonen middels de iFAT en iSAT en de bijbehorende ondertekende testprotocol (zie algemene bepaling 35 02 02 en 35 17 03). De TLC moet over een</w:t>
            </w:r>
            <w:r w:rsidR="5DC35B98" w:rsidRPr="61C4DC37">
              <w:rPr>
                <w:rFonts w:ascii="Arial" w:hAnsi="Arial" w:cs="Arial"/>
                <w:sz w:val="18"/>
                <w:szCs w:val="18"/>
              </w:rPr>
              <w:t xml:space="preserve"> geldig</w:t>
            </w:r>
            <w:r w:rsidRPr="61C4DC37">
              <w:rPr>
                <w:rFonts w:ascii="Arial" w:hAnsi="Arial" w:cs="Arial"/>
                <w:sz w:val="18"/>
                <w:szCs w:val="18"/>
              </w:rPr>
              <w:t xml:space="preserve"> iVRI certificaat beschikken.</w:t>
            </w:r>
          </w:p>
        </w:tc>
      </w:tr>
      <w:tr w:rsidR="00F64932" w14:paraId="5DAD0E5A" w14:textId="77777777" w:rsidTr="003A49A2">
        <w:tc>
          <w:tcPr>
            <w:tcW w:w="440" w:type="dxa"/>
          </w:tcPr>
          <w:p w14:paraId="6F7DF9EC" w14:textId="77777777" w:rsidR="00072568" w:rsidRDefault="00072568" w:rsidP="00DA2CE8"/>
        </w:tc>
        <w:tc>
          <w:tcPr>
            <w:tcW w:w="440" w:type="dxa"/>
          </w:tcPr>
          <w:p w14:paraId="4EE9BCE8" w14:textId="77777777" w:rsidR="00072568" w:rsidRDefault="00072568" w:rsidP="00DA2CE8"/>
        </w:tc>
        <w:tc>
          <w:tcPr>
            <w:tcW w:w="440" w:type="dxa"/>
          </w:tcPr>
          <w:p w14:paraId="7800F8F4" w14:textId="77777777" w:rsidR="00072568" w:rsidRDefault="00072568" w:rsidP="00DA2CE8"/>
        </w:tc>
        <w:tc>
          <w:tcPr>
            <w:tcW w:w="440" w:type="dxa"/>
          </w:tcPr>
          <w:p w14:paraId="585B9F53" w14:textId="77777777" w:rsidR="00072568" w:rsidRDefault="00072568" w:rsidP="00DA2CE8"/>
        </w:tc>
        <w:tc>
          <w:tcPr>
            <w:tcW w:w="7302" w:type="dxa"/>
          </w:tcPr>
          <w:p w14:paraId="4DFC2890" w14:textId="77777777" w:rsidR="00072568" w:rsidRPr="00F70DC4" w:rsidRDefault="00072568" w:rsidP="00DA2CE8">
            <w:pPr>
              <w:autoSpaceDE w:val="0"/>
              <w:autoSpaceDN w:val="0"/>
              <w:adjustRightInd w:val="0"/>
              <w:rPr>
                <w:rFonts w:ascii="Arial" w:hAnsi="Arial" w:cs="Arial"/>
                <w:sz w:val="18"/>
                <w:szCs w:val="18"/>
              </w:rPr>
            </w:pPr>
          </w:p>
        </w:tc>
      </w:tr>
      <w:tr w:rsidR="00F64932" w14:paraId="705D95C4" w14:textId="77777777" w:rsidTr="003A49A2">
        <w:tc>
          <w:tcPr>
            <w:tcW w:w="440" w:type="dxa"/>
          </w:tcPr>
          <w:p w14:paraId="530C7E11" w14:textId="77777777" w:rsidR="00072568" w:rsidRDefault="00072568" w:rsidP="00DA2CE8"/>
        </w:tc>
        <w:tc>
          <w:tcPr>
            <w:tcW w:w="440" w:type="dxa"/>
          </w:tcPr>
          <w:p w14:paraId="214D372E" w14:textId="77777777" w:rsidR="00072568" w:rsidRDefault="00072568" w:rsidP="00DA2CE8"/>
        </w:tc>
        <w:tc>
          <w:tcPr>
            <w:tcW w:w="440" w:type="dxa"/>
          </w:tcPr>
          <w:p w14:paraId="2A4AB3DB" w14:textId="77777777" w:rsidR="00072568" w:rsidRDefault="00072568" w:rsidP="00DA2CE8"/>
        </w:tc>
        <w:tc>
          <w:tcPr>
            <w:tcW w:w="440" w:type="dxa"/>
          </w:tcPr>
          <w:p w14:paraId="0EE2B1BA" w14:textId="77777777" w:rsidR="00072568" w:rsidRDefault="00072568" w:rsidP="00DA2CE8">
            <w:r>
              <w:t>02</w:t>
            </w:r>
          </w:p>
        </w:tc>
        <w:tc>
          <w:tcPr>
            <w:tcW w:w="7302" w:type="dxa"/>
          </w:tcPr>
          <w:p w14:paraId="29C8E5E4" w14:textId="77777777" w:rsidR="00072568" w:rsidRDefault="00072568" w:rsidP="00DA2CE8">
            <w:pPr>
              <w:autoSpaceDE w:val="0"/>
              <w:autoSpaceDN w:val="0"/>
              <w:adjustRightInd w:val="0"/>
              <w:rPr>
                <w:rFonts w:ascii="Arial" w:hAnsi="Arial" w:cs="Arial"/>
                <w:sz w:val="18"/>
                <w:szCs w:val="18"/>
              </w:rPr>
            </w:pPr>
            <w:r w:rsidRPr="00196BA6">
              <w:rPr>
                <w:rFonts w:ascii="Arial" w:hAnsi="Arial" w:cs="Arial"/>
                <w:sz w:val="18"/>
                <w:szCs w:val="18"/>
              </w:rPr>
              <w:t>De ITS-applicatie(s) dient (dienen) gebruik te kunnen maken van de</w:t>
            </w:r>
            <w:r>
              <w:rPr>
                <w:rFonts w:ascii="Arial" w:hAnsi="Arial" w:cs="Arial"/>
                <w:sz w:val="18"/>
                <w:szCs w:val="18"/>
              </w:rPr>
              <w:t xml:space="preserve"> daarvoor gedefinieerde</w:t>
            </w:r>
            <w:r w:rsidRPr="00196BA6">
              <w:rPr>
                <w:rFonts w:ascii="Arial" w:hAnsi="Arial" w:cs="Arial"/>
                <w:sz w:val="18"/>
                <w:szCs w:val="18"/>
              </w:rPr>
              <w:t xml:space="preserve"> koppelvlakken. </w:t>
            </w:r>
          </w:p>
          <w:p w14:paraId="1B2833F2" w14:textId="358EE04B" w:rsidR="00072568" w:rsidRPr="00F70DC4" w:rsidRDefault="18C0DE4A" w:rsidP="00DA2CE8">
            <w:pPr>
              <w:autoSpaceDE w:val="0"/>
              <w:autoSpaceDN w:val="0"/>
              <w:adjustRightInd w:val="0"/>
              <w:rPr>
                <w:rFonts w:ascii="Arial" w:hAnsi="Arial" w:cs="Arial"/>
                <w:sz w:val="18"/>
                <w:szCs w:val="18"/>
              </w:rPr>
            </w:pPr>
            <w:r w:rsidRPr="61C4DC37">
              <w:rPr>
                <w:rFonts w:ascii="Arial" w:hAnsi="Arial" w:cs="Arial"/>
                <w:sz w:val="18"/>
                <w:szCs w:val="18"/>
              </w:rPr>
              <w:t xml:space="preserve">De leverancier van de ITS applicatie moet de aanwezige koppelvlakken testen en de correcte werking conform de iVRI-architectuur aantonen middels de iFAT en iSAT en de bijbehorende ondertekende testprotocol (zie algemene bepaling 35 02 02 en 35 17 03). De ITS applicatie moet over een </w:t>
            </w:r>
            <w:r w:rsidR="09D09A61" w:rsidRPr="61C4DC37">
              <w:rPr>
                <w:rFonts w:ascii="Arial" w:hAnsi="Arial" w:cs="Arial"/>
                <w:sz w:val="18"/>
                <w:szCs w:val="18"/>
              </w:rPr>
              <w:t>geldig</w:t>
            </w:r>
            <w:r w:rsidRPr="61C4DC37">
              <w:rPr>
                <w:rFonts w:ascii="Arial" w:hAnsi="Arial" w:cs="Arial"/>
                <w:sz w:val="18"/>
                <w:szCs w:val="18"/>
              </w:rPr>
              <w:t xml:space="preserve"> iVRI certificaat beschikken.</w:t>
            </w:r>
          </w:p>
        </w:tc>
      </w:tr>
      <w:tr w:rsidR="00F64932" w14:paraId="04285ED0" w14:textId="77777777" w:rsidTr="003A49A2">
        <w:tc>
          <w:tcPr>
            <w:tcW w:w="440" w:type="dxa"/>
          </w:tcPr>
          <w:p w14:paraId="51476BA6" w14:textId="77777777" w:rsidR="00072568" w:rsidRDefault="00072568" w:rsidP="00DA2CE8"/>
        </w:tc>
        <w:tc>
          <w:tcPr>
            <w:tcW w:w="440" w:type="dxa"/>
          </w:tcPr>
          <w:p w14:paraId="3BF9AB6D" w14:textId="77777777" w:rsidR="00072568" w:rsidRDefault="00072568" w:rsidP="00DA2CE8"/>
        </w:tc>
        <w:tc>
          <w:tcPr>
            <w:tcW w:w="440" w:type="dxa"/>
          </w:tcPr>
          <w:p w14:paraId="7432528E" w14:textId="77777777" w:rsidR="00072568" w:rsidRDefault="00072568" w:rsidP="00DA2CE8"/>
        </w:tc>
        <w:tc>
          <w:tcPr>
            <w:tcW w:w="440" w:type="dxa"/>
          </w:tcPr>
          <w:p w14:paraId="4996093F" w14:textId="77777777" w:rsidR="00072568" w:rsidRDefault="00072568" w:rsidP="00DA2CE8"/>
        </w:tc>
        <w:tc>
          <w:tcPr>
            <w:tcW w:w="7302" w:type="dxa"/>
          </w:tcPr>
          <w:p w14:paraId="1BED92E0" w14:textId="77777777" w:rsidR="00072568" w:rsidRPr="00196BA6" w:rsidRDefault="00072568" w:rsidP="00DA2CE8">
            <w:pPr>
              <w:autoSpaceDE w:val="0"/>
              <w:autoSpaceDN w:val="0"/>
              <w:adjustRightInd w:val="0"/>
              <w:rPr>
                <w:rFonts w:ascii="Arial" w:hAnsi="Arial" w:cs="Arial"/>
                <w:sz w:val="18"/>
                <w:szCs w:val="18"/>
              </w:rPr>
            </w:pPr>
          </w:p>
        </w:tc>
      </w:tr>
      <w:tr w:rsidR="00F64932" w14:paraId="114AC84E" w14:textId="77777777" w:rsidTr="003A49A2">
        <w:tc>
          <w:tcPr>
            <w:tcW w:w="440" w:type="dxa"/>
          </w:tcPr>
          <w:p w14:paraId="1BCA1753" w14:textId="77777777" w:rsidR="00072568" w:rsidRDefault="00072568" w:rsidP="00DA2CE8"/>
        </w:tc>
        <w:tc>
          <w:tcPr>
            <w:tcW w:w="440" w:type="dxa"/>
          </w:tcPr>
          <w:p w14:paraId="32ED82C0" w14:textId="77777777" w:rsidR="00072568" w:rsidRDefault="00072568" w:rsidP="00DA2CE8"/>
        </w:tc>
        <w:tc>
          <w:tcPr>
            <w:tcW w:w="440" w:type="dxa"/>
          </w:tcPr>
          <w:p w14:paraId="5CBDD10C" w14:textId="77777777" w:rsidR="00072568" w:rsidRDefault="00072568" w:rsidP="00DA2CE8"/>
        </w:tc>
        <w:tc>
          <w:tcPr>
            <w:tcW w:w="440" w:type="dxa"/>
          </w:tcPr>
          <w:p w14:paraId="79099644" w14:textId="77777777" w:rsidR="00072568" w:rsidRDefault="00072568" w:rsidP="00DA2CE8">
            <w:r>
              <w:t>03</w:t>
            </w:r>
          </w:p>
        </w:tc>
        <w:tc>
          <w:tcPr>
            <w:tcW w:w="7302" w:type="dxa"/>
          </w:tcPr>
          <w:p w14:paraId="7FD6B7E5" w14:textId="77777777" w:rsidR="00072568" w:rsidRDefault="00072568" w:rsidP="00DA2CE8">
            <w:pPr>
              <w:autoSpaceDE w:val="0"/>
              <w:autoSpaceDN w:val="0"/>
              <w:adjustRightInd w:val="0"/>
              <w:rPr>
                <w:rFonts w:ascii="Arial" w:hAnsi="Arial" w:cs="Arial"/>
                <w:sz w:val="18"/>
                <w:szCs w:val="18"/>
              </w:rPr>
            </w:pPr>
            <w:r w:rsidRPr="00B64DE9">
              <w:rPr>
                <w:rFonts w:ascii="Arial" w:hAnsi="Arial" w:cs="Arial"/>
                <w:sz w:val="18"/>
                <w:szCs w:val="18"/>
              </w:rPr>
              <w:t xml:space="preserve">De installatie dient te beschikken over een RIS (Roadside ITS Station), met eventueel een Wifi-p voorziening. De TLC dient de communicatie tussen de ITS-applicatie en de RIS te faciliteren. De </w:t>
            </w:r>
            <w:r>
              <w:rPr>
                <w:rFonts w:ascii="Arial" w:hAnsi="Arial" w:cs="Arial"/>
                <w:sz w:val="18"/>
                <w:szCs w:val="18"/>
              </w:rPr>
              <w:t>ITS applicatie</w:t>
            </w:r>
            <w:r w:rsidRPr="00B64DE9">
              <w:rPr>
                <w:rFonts w:ascii="Arial" w:hAnsi="Arial" w:cs="Arial"/>
                <w:sz w:val="18"/>
                <w:szCs w:val="18"/>
              </w:rPr>
              <w:t xml:space="preserve"> en de RIS</w:t>
            </w:r>
            <w:r>
              <w:rPr>
                <w:rFonts w:ascii="Arial" w:hAnsi="Arial" w:cs="Arial"/>
                <w:sz w:val="18"/>
                <w:szCs w:val="18"/>
              </w:rPr>
              <w:t xml:space="preserve"> </w:t>
            </w:r>
            <w:r w:rsidRPr="00B64DE9">
              <w:rPr>
                <w:rFonts w:ascii="Arial" w:hAnsi="Arial" w:cs="Arial"/>
                <w:sz w:val="18"/>
                <w:szCs w:val="18"/>
              </w:rPr>
              <w:t>communiceren middels het RIS-FI koppelvlak.</w:t>
            </w:r>
          </w:p>
          <w:p w14:paraId="6B59BC82" w14:textId="77777777" w:rsidR="00072568" w:rsidRPr="00B64DE9" w:rsidRDefault="00072568" w:rsidP="00DA2CE8">
            <w:pPr>
              <w:autoSpaceDE w:val="0"/>
              <w:autoSpaceDN w:val="0"/>
              <w:adjustRightInd w:val="0"/>
              <w:rPr>
                <w:rFonts w:ascii="Arial" w:hAnsi="Arial" w:cs="Arial"/>
                <w:sz w:val="18"/>
                <w:szCs w:val="18"/>
              </w:rPr>
            </w:pPr>
          </w:p>
          <w:p w14:paraId="6557E7C7" w14:textId="293411A6" w:rsidR="00072568" w:rsidRPr="00196BA6" w:rsidRDefault="18C0DE4A" w:rsidP="61C4DC37">
            <w:pPr>
              <w:autoSpaceDE w:val="0"/>
              <w:autoSpaceDN w:val="0"/>
              <w:adjustRightInd w:val="0"/>
              <w:rPr>
                <w:rFonts w:ascii="Arial" w:hAnsi="Arial" w:cs="Arial"/>
                <w:sz w:val="18"/>
                <w:szCs w:val="18"/>
              </w:rPr>
            </w:pPr>
            <w:r w:rsidRPr="61C4DC37">
              <w:rPr>
                <w:rFonts w:ascii="Arial" w:hAnsi="Arial" w:cs="Arial"/>
                <w:sz w:val="18"/>
                <w:szCs w:val="18"/>
              </w:rPr>
              <w:t>De RIS dient data te sturen naar UDAP, conform ETSI-standaarden volgens de Dutch profiles (beschikbaar via de kennisbank van het CROW). De RIS dient tevens data conform ETSI-standaarden te ontvangen van UDAP en beschikbaar te stellen aan de ITS-applicatie via RIS-FI. Alle kosten voor de configuratie van deze aansluiting dienen onderdeel te zijn van de daarvoor bestemde besteksposten, uitgezonderd de verbinding zelf en het abonnement op die verbinding. Deze is/wordt door opdrachtgever gerealiseerd.</w:t>
            </w:r>
          </w:p>
          <w:p w14:paraId="6CA1ABDA" w14:textId="432105C1" w:rsidR="00072568" w:rsidRPr="00196BA6" w:rsidRDefault="24777ADC" w:rsidP="61C4DC37">
            <w:pPr>
              <w:autoSpaceDE w:val="0"/>
              <w:autoSpaceDN w:val="0"/>
              <w:adjustRightInd w:val="0"/>
              <w:rPr>
                <w:rFonts w:ascii="Arial" w:hAnsi="Arial" w:cs="Arial"/>
                <w:sz w:val="18"/>
                <w:szCs w:val="18"/>
              </w:rPr>
            </w:pPr>
            <w:r w:rsidRPr="61C4DC37">
              <w:rPr>
                <w:rFonts w:ascii="Arial" w:hAnsi="Arial" w:cs="Arial"/>
                <w:sz w:val="18"/>
                <w:szCs w:val="18"/>
              </w:rPr>
              <w:t>De RIS moet over een geldig iVRI certificaat beschikken.</w:t>
            </w:r>
          </w:p>
        </w:tc>
      </w:tr>
      <w:tr w:rsidR="00F64932" w14:paraId="684B8B31" w14:textId="77777777" w:rsidTr="003A49A2">
        <w:tc>
          <w:tcPr>
            <w:tcW w:w="440" w:type="dxa"/>
          </w:tcPr>
          <w:p w14:paraId="7CF3006B" w14:textId="77777777" w:rsidR="00072568" w:rsidRDefault="00072568" w:rsidP="00DA2CE8"/>
        </w:tc>
        <w:tc>
          <w:tcPr>
            <w:tcW w:w="440" w:type="dxa"/>
          </w:tcPr>
          <w:p w14:paraId="11640FE5" w14:textId="77777777" w:rsidR="00072568" w:rsidRDefault="00072568" w:rsidP="00DA2CE8"/>
        </w:tc>
        <w:tc>
          <w:tcPr>
            <w:tcW w:w="440" w:type="dxa"/>
          </w:tcPr>
          <w:p w14:paraId="46C283F5" w14:textId="77777777" w:rsidR="00072568" w:rsidRDefault="00072568" w:rsidP="00DA2CE8"/>
        </w:tc>
        <w:tc>
          <w:tcPr>
            <w:tcW w:w="440" w:type="dxa"/>
          </w:tcPr>
          <w:p w14:paraId="2F4D1796" w14:textId="77777777" w:rsidR="00072568" w:rsidRDefault="00072568" w:rsidP="00DA2CE8"/>
        </w:tc>
        <w:tc>
          <w:tcPr>
            <w:tcW w:w="7302" w:type="dxa"/>
          </w:tcPr>
          <w:p w14:paraId="3B8E9734" w14:textId="77777777" w:rsidR="00072568" w:rsidRPr="00B64DE9" w:rsidRDefault="00072568" w:rsidP="00DA2CE8">
            <w:pPr>
              <w:autoSpaceDE w:val="0"/>
              <w:autoSpaceDN w:val="0"/>
              <w:adjustRightInd w:val="0"/>
              <w:rPr>
                <w:rFonts w:ascii="Arial" w:hAnsi="Arial" w:cs="Arial"/>
                <w:sz w:val="18"/>
                <w:szCs w:val="18"/>
              </w:rPr>
            </w:pPr>
          </w:p>
        </w:tc>
      </w:tr>
      <w:tr w:rsidR="00F64932" w14:paraId="22884937" w14:textId="77777777" w:rsidTr="003A49A2">
        <w:tc>
          <w:tcPr>
            <w:tcW w:w="440" w:type="dxa"/>
          </w:tcPr>
          <w:p w14:paraId="3527C6D2" w14:textId="77777777" w:rsidR="00072568" w:rsidRDefault="00072568" w:rsidP="00DA2CE8"/>
        </w:tc>
        <w:tc>
          <w:tcPr>
            <w:tcW w:w="440" w:type="dxa"/>
          </w:tcPr>
          <w:p w14:paraId="52032EF8" w14:textId="77777777" w:rsidR="00072568" w:rsidRDefault="00072568" w:rsidP="00DA2CE8"/>
        </w:tc>
        <w:tc>
          <w:tcPr>
            <w:tcW w:w="440" w:type="dxa"/>
          </w:tcPr>
          <w:p w14:paraId="5F2DC146" w14:textId="77777777" w:rsidR="00072568" w:rsidRDefault="00072568" w:rsidP="00DA2CE8"/>
        </w:tc>
        <w:tc>
          <w:tcPr>
            <w:tcW w:w="440" w:type="dxa"/>
          </w:tcPr>
          <w:p w14:paraId="795C8AD2" w14:textId="77777777" w:rsidR="00072568" w:rsidRDefault="00072568" w:rsidP="00DA2CE8">
            <w:r>
              <w:t>04</w:t>
            </w:r>
          </w:p>
        </w:tc>
        <w:tc>
          <w:tcPr>
            <w:tcW w:w="7302" w:type="dxa"/>
          </w:tcPr>
          <w:p w14:paraId="6E4685CF" w14:textId="77777777" w:rsidR="00072568" w:rsidRPr="00B64DE9" w:rsidRDefault="00072568" w:rsidP="00DA2CE8">
            <w:pPr>
              <w:autoSpaceDE w:val="0"/>
              <w:autoSpaceDN w:val="0"/>
              <w:adjustRightInd w:val="0"/>
              <w:rPr>
                <w:rFonts w:ascii="Arial" w:hAnsi="Arial" w:cs="Arial"/>
                <w:sz w:val="18"/>
                <w:szCs w:val="18"/>
              </w:rPr>
            </w:pPr>
            <w:r>
              <w:rPr>
                <w:rFonts w:ascii="Arial" w:hAnsi="Arial" w:cs="Arial"/>
                <w:sz w:val="18"/>
                <w:szCs w:val="18"/>
              </w:rPr>
              <w:t>Opdrachtnemer draagt zorg voor het aanvragen, ontwikkelen en implementeren van een goedgekeurd ITF-bestand in de RIS. Het goedgekeurde ITF-bestand moet op de dag van de iFAT volledig zijn geïmplementeerd.</w:t>
            </w:r>
          </w:p>
        </w:tc>
      </w:tr>
      <w:tr w:rsidR="00F64932" w14:paraId="72FC5006" w14:textId="77777777" w:rsidTr="003A49A2">
        <w:tc>
          <w:tcPr>
            <w:tcW w:w="440" w:type="dxa"/>
          </w:tcPr>
          <w:p w14:paraId="616D95ED" w14:textId="77777777" w:rsidR="00072568" w:rsidRDefault="00072568" w:rsidP="00DA2CE8"/>
        </w:tc>
        <w:tc>
          <w:tcPr>
            <w:tcW w:w="440" w:type="dxa"/>
          </w:tcPr>
          <w:p w14:paraId="441D81DC" w14:textId="77777777" w:rsidR="00072568" w:rsidRDefault="00072568" w:rsidP="00DA2CE8"/>
        </w:tc>
        <w:tc>
          <w:tcPr>
            <w:tcW w:w="440" w:type="dxa"/>
          </w:tcPr>
          <w:p w14:paraId="3B0BA9D1" w14:textId="77777777" w:rsidR="00072568" w:rsidRDefault="00072568" w:rsidP="00DA2CE8"/>
        </w:tc>
        <w:tc>
          <w:tcPr>
            <w:tcW w:w="440" w:type="dxa"/>
          </w:tcPr>
          <w:p w14:paraId="497E890C" w14:textId="77777777" w:rsidR="00072568" w:rsidRDefault="00072568" w:rsidP="00DA2CE8"/>
        </w:tc>
        <w:tc>
          <w:tcPr>
            <w:tcW w:w="7302" w:type="dxa"/>
          </w:tcPr>
          <w:p w14:paraId="165C6E33" w14:textId="77777777" w:rsidR="00072568" w:rsidRDefault="00072568" w:rsidP="00DA2CE8">
            <w:pPr>
              <w:autoSpaceDE w:val="0"/>
              <w:autoSpaceDN w:val="0"/>
              <w:adjustRightInd w:val="0"/>
              <w:rPr>
                <w:rFonts w:ascii="Arial" w:hAnsi="Arial" w:cs="Arial"/>
                <w:sz w:val="18"/>
                <w:szCs w:val="18"/>
              </w:rPr>
            </w:pPr>
          </w:p>
        </w:tc>
      </w:tr>
      <w:tr w:rsidR="00F64932" w14:paraId="3A2D9208" w14:textId="77777777" w:rsidTr="003A49A2">
        <w:tc>
          <w:tcPr>
            <w:tcW w:w="440" w:type="dxa"/>
          </w:tcPr>
          <w:p w14:paraId="5496EA8B" w14:textId="77777777" w:rsidR="00072568" w:rsidRPr="00B65A6A" w:rsidRDefault="00072568" w:rsidP="00DA2CE8">
            <w:pPr>
              <w:rPr>
                <w:b/>
                <w:bCs/>
              </w:rPr>
            </w:pPr>
            <w:r w:rsidRPr="00B65A6A">
              <w:rPr>
                <w:b/>
                <w:bCs/>
              </w:rPr>
              <w:t>35</w:t>
            </w:r>
          </w:p>
        </w:tc>
        <w:tc>
          <w:tcPr>
            <w:tcW w:w="440" w:type="dxa"/>
          </w:tcPr>
          <w:p w14:paraId="3CB0B3C8" w14:textId="77777777" w:rsidR="00072568" w:rsidRPr="00B65A6A" w:rsidRDefault="00072568" w:rsidP="00DA2CE8">
            <w:pPr>
              <w:rPr>
                <w:b/>
                <w:bCs/>
              </w:rPr>
            </w:pPr>
            <w:r w:rsidRPr="00B65A6A">
              <w:rPr>
                <w:b/>
                <w:bCs/>
              </w:rPr>
              <w:t>15</w:t>
            </w:r>
          </w:p>
        </w:tc>
        <w:tc>
          <w:tcPr>
            <w:tcW w:w="440" w:type="dxa"/>
          </w:tcPr>
          <w:p w14:paraId="61EDDEF7" w14:textId="77777777" w:rsidR="00072568" w:rsidRPr="00B65A6A" w:rsidRDefault="00072568" w:rsidP="00DA2CE8">
            <w:pPr>
              <w:rPr>
                <w:b/>
                <w:bCs/>
              </w:rPr>
            </w:pPr>
          </w:p>
        </w:tc>
        <w:tc>
          <w:tcPr>
            <w:tcW w:w="440" w:type="dxa"/>
          </w:tcPr>
          <w:p w14:paraId="7D8F855D" w14:textId="77777777" w:rsidR="00072568" w:rsidRPr="00B65A6A" w:rsidRDefault="00072568" w:rsidP="00DA2CE8">
            <w:pPr>
              <w:rPr>
                <w:b/>
                <w:bCs/>
              </w:rPr>
            </w:pPr>
          </w:p>
        </w:tc>
        <w:tc>
          <w:tcPr>
            <w:tcW w:w="7302" w:type="dxa"/>
          </w:tcPr>
          <w:p w14:paraId="05FC469C" w14:textId="77777777" w:rsidR="00072568" w:rsidRPr="00B65A6A" w:rsidRDefault="00072568" w:rsidP="00DA2CE8">
            <w:pPr>
              <w:autoSpaceDE w:val="0"/>
              <w:autoSpaceDN w:val="0"/>
              <w:adjustRightInd w:val="0"/>
              <w:rPr>
                <w:rFonts w:ascii="Arial" w:hAnsi="Arial" w:cs="Arial"/>
                <w:b/>
                <w:bCs/>
                <w:sz w:val="18"/>
                <w:szCs w:val="18"/>
              </w:rPr>
            </w:pPr>
            <w:r w:rsidRPr="00B65A6A">
              <w:rPr>
                <w:rFonts w:ascii="Arial" w:hAnsi="Arial" w:cs="Arial"/>
                <w:b/>
                <w:bCs/>
                <w:sz w:val="18"/>
                <w:szCs w:val="18"/>
              </w:rPr>
              <w:t>Bijbehorende verplichtingen</w:t>
            </w:r>
          </w:p>
        </w:tc>
      </w:tr>
      <w:tr w:rsidR="00F64932" w14:paraId="0F0607FA" w14:textId="77777777" w:rsidTr="003A49A2">
        <w:tc>
          <w:tcPr>
            <w:tcW w:w="440" w:type="dxa"/>
          </w:tcPr>
          <w:p w14:paraId="01482210" w14:textId="77777777" w:rsidR="00072568" w:rsidRPr="00B65A6A" w:rsidRDefault="00072568" w:rsidP="00DA2CE8">
            <w:pPr>
              <w:rPr>
                <w:b/>
                <w:bCs/>
              </w:rPr>
            </w:pPr>
            <w:r w:rsidRPr="00B65A6A">
              <w:rPr>
                <w:b/>
                <w:bCs/>
              </w:rPr>
              <w:t>35</w:t>
            </w:r>
          </w:p>
        </w:tc>
        <w:tc>
          <w:tcPr>
            <w:tcW w:w="440" w:type="dxa"/>
          </w:tcPr>
          <w:p w14:paraId="474F7B88" w14:textId="77777777" w:rsidR="00072568" w:rsidRPr="00B65A6A" w:rsidRDefault="00072568" w:rsidP="00DA2CE8">
            <w:pPr>
              <w:rPr>
                <w:b/>
                <w:bCs/>
              </w:rPr>
            </w:pPr>
            <w:r w:rsidRPr="00B65A6A">
              <w:rPr>
                <w:b/>
                <w:bCs/>
              </w:rPr>
              <w:t>15</w:t>
            </w:r>
          </w:p>
        </w:tc>
        <w:tc>
          <w:tcPr>
            <w:tcW w:w="440" w:type="dxa"/>
          </w:tcPr>
          <w:p w14:paraId="4F42E154" w14:textId="77777777" w:rsidR="00072568" w:rsidRPr="00B65A6A" w:rsidRDefault="00072568" w:rsidP="00DA2CE8">
            <w:pPr>
              <w:rPr>
                <w:b/>
                <w:bCs/>
              </w:rPr>
            </w:pPr>
            <w:r w:rsidRPr="00B65A6A">
              <w:rPr>
                <w:b/>
                <w:bCs/>
              </w:rPr>
              <w:t>04</w:t>
            </w:r>
          </w:p>
        </w:tc>
        <w:tc>
          <w:tcPr>
            <w:tcW w:w="440" w:type="dxa"/>
          </w:tcPr>
          <w:p w14:paraId="53CB3F69" w14:textId="77777777" w:rsidR="00072568" w:rsidRPr="00B65A6A" w:rsidRDefault="00072568" w:rsidP="00DA2CE8">
            <w:pPr>
              <w:rPr>
                <w:b/>
                <w:bCs/>
              </w:rPr>
            </w:pPr>
          </w:p>
        </w:tc>
        <w:tc>
          <w:tcPr>
            <w:tcW w:w="7302" w:type="dxa"/>
          </w:tcPr>
          <w:p w14:paraId="374C8E90" w14:textId="77777777" w:rsidR="00072568" w:rsidRPr="00B65A6A" w:rsidRDefault="00072568" w:rsidP="00DA2CE8">
            <w:pPr>
              <w:autoSpaceDE w:val="0"/>
              <w:autoSpaceDN w:val="0"/>
              <w:adjustRightInd w:val="0"/>
              <w:rPr>
                <w:rFonts w:ascii="Arial" w:hAnsi="Arial" w:cs="Arial"/>
                <w:b/>
                <w:bCs/>
                <w:sz w:val="18"/>
                <w:szCs w:val="18"/>
              </w:rPr>
            </w:pPr>
            <w:r w:rsidRPr="00B65A6A">
              <w:rPr>
                <w:rFonts w:ascii="Arial" w:hAnsi="Arial" w:cs="Arial"/>
                <w:b/>
                <w:bCs/>
                <w:sz w:val="18"/>
                <w:szCs w:val="18"/>
              </w:rPr>
              <w:t>Bediening en communicatie</w:t>
            </w:r>
          </w:p>
        </w:tc>
      </w:tr>
      <w:tr w:rsidR="00F64932" w14:paraId="482E67EE" w14:textId="77777777" w:rsidTr="003A49A2">
        <w:tc>
          <w:tcPr>
            <w:tcW w:w="440" w:type="dxa"/>
          </w:tcPr>
          <w:p w14:paraId="756CB73E" w14:textId="77777777" w:rsidR="00072568" w:rsidRDefault="00072568" w:rsidP="00DA2CE8"/>
        </w:tc>
        <w:tc>
          <w:tcPr>
            <w:tcW w:w="440" w:type="dxa"/>
          </w:tcPr>
          <w:p w14:paraId="66BEB2EB" w14:textId="77777777" w:rsidR="00072568" w:rsidRDefault="00072568" w:rsidP="00DA2CE8"/>
        </w:tc>
        <w:tc>
          <w:tcPr>
            <w:tcW w:w="440" w:type="dxa"/>
          </w:tcPr>
          <w:p w14:paraId="3CE2C2B4" w14:textId="77777777" w:rsidR="00072568" w:rsidRDefault="00072568" w:rsidP="00DA2CE8"/>
        </w:tc>
        <w:tc>
          <w:tcPr>
            <w:tcW w:w="440" w:type="dxa"/>
          </w:tcPr>
          <w:p w14:paraId="62544B5B" w14:textId="77777777" w:rsidR="00072568" w:rsidRDefault="00072568" w:rsidP="00DA2CE8">
            <w:r>
              <w:t>01</w:t>
            </w:r>
          </w:p>
        </w:tc>
        <w:tc>
          <w:tcPr>
            <w:tcW w:w="7302" w:type="dxa"/>
          </w:tcPr>
          <w:p w14:paraId="56DBC556" w14:textId="07BD55D1" w:rsidR="00072568" w:rsidRDefault="00072568" w:rsidP="00DA2CE8">
            <w:pPr>
              <w:autoSpaceDE w:val="0"/>
              <w:autoSpaceDN w:val="0"/>
              <w:adjustRightInd w:val="0"/>
              <w:rPr>
                <w:rFonts w:ascii="Arial" w:hAnsi="Arial" w:cs="Arial"/>
                <w:sz w:val="18"/>
                <w:szCs w:val="18"/>
              </w:rPr>
            </w:pPr>
            <w:r>
              <w:rPr>
                <w:rFonts w:ascii="Arial" w:hAnsi="Arial" w:cs="Arial"/>
                <w:sz w:val="18"/>
                <w:szCs w:val="18"/>
              </w:rPr>
              <w:t xml:space="preserve">In de TLC dient een ruimte beschikbaar te zijn, op een eenvoudig toegankelijke plaats, voor een modem ten behoeve van communicatie met centrale systemen. Opdrachtnemer dient rekening te houden met coördinatie met de opdrachtgever om de communicatieverbinding correct te (laten) configureren. </w:t>
            </w:r>
            <w:r w:rsidRPr="00DC4D6F">
              <w:rPr>
                <w:rFonts w:ascii="Arial" w:hAnsi="Arial" w:cs="Arial"/>
                <w:sz w:val="18"/>
                <w:szCs w:val="18"/>
              </w:rPr>
              <w:t>Opgemerkt wordt dat</w:t>
            </w:r>
            <w:r>
              <w:rPr>
                <w:rFonts w:ascii="Arial" w:hAnsi="Arial" w:cs="Arial"/>
                <w:sz w:val="18"/>
                <w:szCs w:val="18"/>
              </w:rPr>
              <w:t xml:space="preserve"> </w:t>
            </w:r>
            <w:r w:rsidRPr="00DC4D6F">
              <w:rPr>
                <w:rFonts w:ascii="Arial" w:hAnsi="Arial" w:cs="Arial"/>
                <w:sz w:val="18"/>
                <w:szCs w:val="18"/>
              </w:rPr>
              <w:t>problemen die zich in het traject voordoen, die niet redelijkerwijs door opdrachtnemer vooraf kunnen worden</w:t>
            </w:r>
            <w:r>
              <w:rPr>
                <w:rFonts w:ascii="Arial" w:hAnsi="Arial" w:cs="Arial"/>
                <w:sz w:val="18"/>
                <w:szCs w:val="18"/>
              </w:rPr>
              <w:t xml:space="preserve"> </w:t>
            </w:r>
            <w:r w:rsidRPr="00DC4D6F">
              <w:rPr>
                <w:rFonts w:ascii="Arial" w:hAnsi="Arial" w:cs="Arial"/>
                <w:sz w:val="18"/>
                <w:szCs w:val="18"/>
              </w:rPr>
              <w:t>ingeschat en buiten de invloedssfeer van de opdrachtnemer liggen, voor verrekening in aanmerking komen.</w:t>
            </w:r>
          </w:p>
        </w:tc>
      </w:tr>
      <w:tr w:rsidR="00F64932" w14:paraId="71F01779" w14:textId="77777777" w:rsidTr="003A49A2">
        <w:tc>
          <w:tcPr>
            <w:tcW w:w="440" w:type="dxa"/>
          </w:tcPr>
          <w:p w14:paraId="375600AF" w14:textId="77777777" w:rsidR="00072568" w:rsidRDefault="00072568" w:rsidP="00DA2CE8"/>
        </w:tc>
        <w:tc>
          <w:tcPr>
            <w:tcW w:w="440" w:type="dxa"/>
          </w:tcPr>
          <w:p w14:paraId="796510A3" w14:textId="77777777" w:rsidR="00072568" w:rsidRDefault="00072568" w:rsidP="00DA2CE8"/>
        </w:tc>
        <w:tc>
          <w:tcPr>
            <w:tcW w:w="440" w:type="dxa"/>
          </w:tcPr>
          <w:p w14:paraId="353C3FF7" w14:textId="77777777" w:rsidR="00072568" w:rsidRDefault="00072568" w:rsidP="00DA2CE8"/>
        </w:tc>
        <w:tc>
          <w:tcPr>
            <w:tcW w:w="440" w:type="dxa"/>
          </w:tcPr>
          <w:p w14:paraId="636EBF38" w14:textId="77777777" w:rsidR="00072568" w:rsidRDefault="00072568" w:rsidP="00DA2CE8"/>
        </w:tc>
        <w:tc>
          <w:tcPr>
            <w:tcW w:w="7302" w:type="dxa"/>
          </w:tcPr>
          <w:p w14:paraId="2AAAB50A" w14:textId="77777777" w:rsidR="00072568" w:rsidRDefault="00072568" w:rsidP="00DA2CE8">
            <w:pPr>
              <w:autoSpaceDE w:val="0"/>
              <w:autoSpaceDN w:val="0"/>
              <w:adjustRightInd w:val="0"/>
              <w:rPr>
                <w:rFonts w:ascii="Arial" w:hAnsi="Arial" w:cs="Arial"/>
                <w:sz w:val="18"/>
                <w:szCs w:val="18"/>
              </w:rPr>
            </w:pPr>
          </w:p>
        </w:tc>
      </w:tr>
      <w:tr w:rsidR="00F64932" w14:paraId="76A9EBA4" w14:textId="77777777" w:rsidTr="003A49A2">
        <w:tc>
          <w:tcPr>
            <w:tcW w:w="440" w:type="dxa"/>
          </w:tcPr>
          <w:p w14:paraId="6980A8AA" w14:textId="77777777" w:rsidR="00072568" w:rsidRDefault="00072568" w:rsidP="00DA2CE8"/>
        </w:tc>
        <w:tc>
          <w:tcPr>
            <w:tcW w:w="440" w:type="dxa"/>
          </w:tcPr>
          <w:p w14:paraId="07D36DE2" w14:textId="77777777" w:rsidR="00072568" w:rsidRDefault="00072568" w:rsidP="00DA2CE8"/>
        </w:tc>
        <w:tc>
          <w:tcPr>
            <w:tcW w:w="440" w:type="dxa"/>
          </w:tcPr>
          <w:p w14:paraId="552B2EB3" w14:textId="77777777" w:rsidR="00072568" w:rsidRDefault="00072568" w:rsidP="00DA2CE8"/>
        </w:tc>
        <w:tc>
          <w:tcPr>
            <w:tcW w:w="440" w:type="dxa"/>
          </w:tcPr>
          <w:p w14:paraId="74AB5A52" w14:textId="77777777" w:rsidR="00072568" w:rsidRDefault="00072568" w:rsidP="00DA2CE8">
            <w:r>
              <w:t>03</w:t>
            </w:r>
          </w:p>
        </w:tc>
        <w:tc>
          <w:tcPr>
            <w:tcW w:w="7302" w:type="dxa"/>
          </w:tcPr>
          <w:p w14:paraId="6CB4FF10" w14:textId="77777777" w:rsidR="00072568" w:rsidRPr="003F5C0D" w:rsidRDefault="00072568" w:rsidP="00DA2CE8">
            <w:pPr>
              <w:autoSpaceDE w:val="0"/>
              <w:autoSpaceDN w:val="0"/>
              <w:adjustRightInd w:val="0"/>
              <w:rPr>
                <w:rFonts w:ascii="Arial" w:hAnsi="Arial" w:cs="Arial"/>
                <w:sz w:val="18"/>
                <w:szCs w:val="18"/>
              </w:rPr>
            </w:pPr>
            <w:r w:rsidRPr="00BF7092">
              <w:rPr>
                <w:rFonts w:ascii="Arial" w:hAnsi="Arial" w:cs="Arial"/>
                <w:sz w:val="18"/>
                <w:szCs w:val="18"/>
              </w:rPr>
              <w:t>De</w:t>
            </w:r>
            <w:r>
              <w:rPr>
                <w:rFonts w:ascii="Arial" w:hAnsi="Arial" w:cs="Arial"/>
                <w:sz w:val="18"/>
                <w:szCs w:val="18"/>
              </w:rPr>
              <w:t xml:space="preserve"> </w:t>
            </w:r>
            <w:r w:rsidRPr="00BF7092">
              <w:rPr>
                <w:rFonts w:ascii="Arial" w:hAnsi="Arial" w:cs="Arial"/>
                <w:sz w:val="18"/>
                <w:szCs w:val="18"/>
              </w:rPr>
              <w:t>opdrachtnemer verzorgt de iVRI-afdracht aan het CROW. Deze kosten dienen onderdeel te zijn van</w:t>
            </w:r>
            <w:r>
              <w:rPr>
                <w:rFonts w:ascii="Arial" w:hAnsi="Arial" w:cs="Arial"/>
                <w:sz w:val="18"/>
                <w:szCs w:val="18"/>
              </w:rPr>
              <w:t xml:space="preserve"> </w:t>
            </w:r>
            <w:r w:rsidRPr="00BF7092">
              <w:rPr>
                <w:rFonts w:ascii="Arial" w:hAnsi="Arial" w:cs="Arial"/>
                <w:sz w:val="18"/>
                <w:szCs w:val="18"/>
              </w:rPr>
              <w:t>de betreffende bestekspost.</w:t>
            </w:r>
          </w:p>
        </w:tc>
      </w:tr>
      <w:tr w:rsidR="00F64932" w14:paraId="11ABA155" w14:textId="77777777" w:rsidTr="003A49A2">
        <w:tc>
          <w:tcPr>
            <w:tcW w:w="440" w:type="dxa"/>
          </w:tcPr>
          <w:p w14:paraId="6FC1E2E5" w14:textId="77777777" w:rsidR="00072568" w:rsidRDefault="00072568" w:rsidP="00DA2CE8"/>
        </w:tc>
        <w:tc>
          <w:tcPr>
            <w:tcW w:w="440" w:type="dxa"/>
          </w:tcPr>
          <w:p w14:paraId="7C2A4FD1" w14:textId="77777777" w:rsidR="00072568" w:rsidRDefault="00072568" w:rsidP="00DA2CE8"/>
        </w:tc>
        <w:tc>
          <w:tcPr>
            <w:tcW w:w="440" w:type="dxa"/>
          </w:tcPr>
          <w:p w14:paraId="7E450307" w14:textId="77777777" w:rsidR="00072568" w:rsidRDefault="00072568" w:rsidP="00DA2CE8"/>
        </w:tc>
        <w:tc>
          <w:tcPr>
            <w:tcW w:w="440" w:type="dxa"/>
          </w:tcPr>
          <w:p w14:paraId="3892185B" w14:textId="77777777" w:rsidR="00072568" w:rsidRDefault="00072568" w:rsidP="00DA2CE8"/>
        </w:tc>
        <w:tc>
          <w:tcPr>
            <w:tcW w:w="7302" w:type="dxa"/>
          </w:tcPr>
          <w:p w14:paraId="57BD3BCA" w14:textId="77777777" w:rsidR="00072568" w:rsidRPr="00BF7092" w:rsidRDefault="00072568" w:rsidP="00DA2CE8">
            <w:pPr>
              <w:autoSpaceDE w:val="0"/>
              <w:autoSpaceDN w:val="0"/>
              <w:adjustRightInd w:val="0"/>
              <w:rPr>
                <w:rFonts w:ascii="Arial" w:hAnsi="Arial" w:cs="Arial"/>
                <w:sz w:val="18"/>
                <w:szCs w:val="18"/>
              </w:rPr>
            </w:pPr>
          </w:p>
        </w:tc>
      </w:tr>
      <w:tr w:rsidR="00F64932" w14:paraId="1F8F5B9A" w14:textId="77777777" w:rsidTr="003A49A2">
        <w:tc>
          <w:tcPr>
            <w:tcW w:w="440" w:type="dxa"/>
          </w:tcPr>
          <w:p w14:paraId="0058F168" w14:textId="77777777" w:rsidR="00072568" w:rsidRDefault="00072568" w:rsidP="00DA2CE8"/>
        </w:tc>
        <w:tc>
          <w:tcPr>
            <w:tcW w:w="440" w:type="dxa"/>
          </w:tcPr>
          <w:p w14:paraId="6F31C6BF" w14:textId="77777777" w:rsidR="00072568" w:rsidRDefault="00072568" w:rsidP="00DA2CE8"/>
        </w:tc>
        <w:tc>
          <w:tcPr>
            <w:tcW w:w="440" w:type="dxa"/>
          </w:tcPr>
          <w:p w14:paraId="63A26E6B" w14:textId="77777777" w:rsidR="00072568" w:rsidRDefault="00072568" w:rsidP="00DA2CE8"/>
        </w:tc>
        <w:tc>
          <w:tcPr>
            <w:tcW w:w="440" w:type="dxa"/>
          </w:tcPr>
          <w:p w14:paraId="6972EFC9" w14:textId="77777777" w:rsidR="00072568" w:rsidRDefault="00072568" w:rsidP="00DA2CE8">
            <w:r>
              <w:t>04</w:t>
            </w:r>
          </w:p>
        </w:tc>
        <w:tc>
          <w:tcPr>
            <w:tcW w:w="7302" w:type="dxa"/>
          </w:tcPr>
          <w:p w14:paraId="7965E7F4" w14:textId="22117E17" w:rsidR="00072568" w:rsidRPr="00BF7092" w:rsidRDefault="18C0DE4A" w:rsidP="00DA2CE8">
            <w:pPr>
              <w:autoSpaceDE w:val="0"/>
              <w:autoSpaceDN w:val="0"/>
              <w:adjustRightInd w:val="0"/>
              <w:rPr>
                <w:rFonts w:ascii="Arial" w:hAnsi="Arial" w:cs="Arial"/>
                <w:sz w:val="18"/>
                <w:szCs w:val="18"/>
              </w:rPr>
            </w:pPr>
            <w:r w:rsidRPr="61C4DC37">
              <w:rPr>
                <w:rFonts w:ascii="Arial" w:hAnsi="Arial" w:cs="Arial"/>
                <w:sz w:val="18"/>
                <w:szCs w:val="18"/>
              </w:rPr>
              <w:t>De iVRI dien</w:t>
            </w:r>
            <w:r w:rsidR="701E75A5" w:rsidRPr="61C4DC37">
              <w:rPr>
                <w:rFonts w:ascii="Arial" w:hAnsi="Arial" w:cs="Arial"/>
                <w:sz w:val="18"/>
                <w:szCs w:val="18"/>
              </w:rPr>
              <w:t>t</w:t>
            </w:r>
            <w:r w:rsidRPr="61C4DC37">
              <w:rPr>
                <w:rFonts w:ascii="Arial" w:hAnsi="Arial" w:cs="Arial"/>
                <w:sz w:val="18"/>
                <w:szCs w:val="18"/>
              </w:rPr>
              <w:t xml:space="preserve"> per component (dus TLC, RIS en ITS-applic</w:t>
            </w:r>
            <w:r w:rsidR="5CB5C9A9" w:rsidRPr="61C4DC37">
              <w:rPr>
                <w:rFonts w:ascii="Arial" w:hAnsi="Arial" w:cs="Arial"/>
                <w:sz w:val="18"/>
                <w:szCs w:val="18"/>
              </w:rPr>
              <w:t>a</w:t>
            </w:r>
            <w:r w:rsidRPr="61C4DC37">
              <w:rPr>
                <w:rFonts w:ascii="Arial" w:hAnsi="Arial" w:cs="Arial"/>
                <w:sz w:val="18"/>
                <w:szCs w:val="18"/>
              </w:rPr>
              <w:t>tie apart) voorzien te zijn van relevante logboeken:</w:t>
            </w:r>
          </w:p>
          <w:p w14:paraId="55807818" w14:textId="77777777" w:rsidR="00072568" w:rsidRPr="00BF7092" w:rsidRDefault="00072568" w:rsidP="00DA2CE8">
            <w:pPr>
              <w:autoSpaceDE w:val="0"/>
              <w:autoSpaceDN w:val="0"/>
              <w:adjustRightInd w:val="0"/>
              <w:rPr>
                <w:rFonts w:ascii="Arial" w:hAnsi="Arial" w:cs="Arial"/>
                <w:sz w:val="18"/>
                <w:szCs w:val="18"/>
              </w:rPr>
            </w:pPr>
            <w:r w:rsidRPr="00BF7092">
              <w:rPr>
                <w:rFonts w:ascii="Arial" w:hAnsi="Arial" w:cs="Arial"/>
                <w:sz w:val="18"/>
                <w:szCs w:val="18"/>
              </w:rPr>
              <w:t>- Statuswijzigingen. Hierin staan alle mogelijke gebeurtenissen zoals regelstatuswijzigingen, storingen,</w:t>
            </w:r>
            <w:r>
              <w:rPr>
                <w:rFonts w:ascii="Arial" w:hAnsi="Arial" w:cs="Arial"/>
                <w:sz w:val="18"/>
                <w:szCs w:val="18"/>
              </w:rPr>
              <w:t xml:space="preserve"> </w:t>
            </w:r>
            <w:r w:rsidRPr="00BF7092">
              <w:rPr>
                <w:rFonts w:ascii="Arial" w:hAnsi="Arial" w:cs="Arial"/>
                <w:sz w:val="18"/>
                <w:szCs w:val="18"/>
              </w:rPr>
              <w:t>wachttijdbewakingen, deur open, verbinding met UDAP onderbroken, onderspanning etc.</w:t>
            </w:r>
          </w:p>
          <w:p w14:paraId="3C8C25AF" w14:textId="77777777" w:rsidR="00072568" w:rsidRPr="00BF7092" w:rsidRDefault="00072568" w:rsidP="00DA2CE8">
            <w:pPr>
              <w:autoSpaceDE w:val="0"/>
              <w:autoSpaceDN w:val="0"/>
              <w:adjustRightInd w:val="0"/>
              <w:rPr>
                <w:rFonts w:ascii="Arial" w:hAnsi="Arial" w:cs="Arial"/>
                <w:sz w:val="18"/>
                <w:szCs w:val="18"/>
              </w:rPr>
            </w:pPr>
            <w:r w:rsidRPr="00BF7092">
              <w:rPr>
                <w:rFonts w:ascii="Arial" w:hAnsi="Arial" w:cs="Arial"/>
                <w:sz w:val="18"/>
                <w:szCs w:val="18"/>
              </w:rPr>
              <w:t>- Storingen. In dit log staan alle storingen van het component met datum/tijd van ontstaan/verdwijnen.</w:t>
            </w:r>
          </w:p>
          <w:p w14:paraId="678E72CE" w14:textId="77777777" w:rsidR="00072568" w:rsidRPr="00BF7092" w:rsidRDefault="00072568" w:rsidP="00DA2CE8">
            <w:pPr>
              <w:autoSpaceDE w:val="0"/>
              <w:autoSpaceDN w:val="0"/>
              <w:adjustRightInd w:val="0"/>
              <w:rPr>
                <w:rFonts w:ascii="Arial" w:hAnsi="Arial" w:cs="Arial"/>
                <w:sz w:val="18"/>
                <w:szCs w:val="18"/>
              </w:rPr>
            </w:pPr>
            <w:r w:rsidRPr="00BF7092">
              <w:rPr>
                <w:rFonts w:ascii="Arial" w:hAnsi="Arial" w:cs="Arial"/>
                <w:sz w:val="18"/>
                <w:szCs w:val="18"/>
              </w:rPr>
              <w:t>- Instelllingswijzigingen. Dit logboek bevat alleen de wijzigingen ten opzichte van de default waarde. Alleen</w:t>
            </w:r>
            <w:r>
              <w:rPr>
                <w:rFonts w:ascii="Arial" w:hAnsi="Arial" w:cs="Arial"/>
                <w:sz w:val="18"/>
                <w:szCs w:val="18"/>
              </w:rPr>
              <w:t xml:space="preserve"> </w:t>
            </w:r>
            <w:r w:rsidRPr="00BF7092">
              <w:rPr>
                <w:rFonts w:ascii="Arial" w:hAnsi="Arial" w:cs="Arial"/>
                <w:sz w:val="18"/>
                <w:szCs w:val="18"/>
              </w:rPr>
              <w:t>door gebruikers gewijzigde instellingen moeten hierin staan. Waardes die weer op default waarde staan</w:t>
            </w:r>
            <w:r>
              <w:rPr>
                <w:rFonts w:ascii="Arial" w:hAnsi="Arial" w:cs="Arial"/>
                <w:sz w:val="18"/>
                <w:szCs w:val="18"/>
              </w:rPr>
              <w:t xml:space="preserve"> </w:t>
            </w:r>
            <w:r w:rsidRPr="00BF7092">
              <w:rPr>
                <w:rFonts w:ascii="Arial" w:hAnsi="Arial" w:cs="Arial"/>
                <w:sz w:val="18"/>
                <w:szCs w:val="18"/>
              </w:rPr>
              <w:t>moeten uit het log verwijderd zijn. De wijziging wordt getoond met een logische naam en niet een</w:t>
            </w:r>
            <w:r>
              <w:rPr>
                <w:rFonts w:ascii="Arial" w:hAnsi="Arial" w:cs="Arial"/>
                <w:sz w:val="18"/>
                <w:szCs w:val="18"/>
              </w:rPr>
              <w:t xml:space="preserve"> </w:t>
            </w:r>
            <w:r w:rsidRPr="00BF7092">
              <w:rPr>
                <w:rFonts w:ascii="Arial" w:hAnsi="Arial" w:cs="Arial"/>
                <w:sz w:val="18"/>
                <w:szCs w:val="18"/>
              </w:rPr>
              <w:t>indexnummer, elementnummer o.i.d. Tijdsynchronisatiemeldingen, etc. die niet door de gebruiker zijn</w:t>
            </w:r>
            <w:r>
              <w:rPr>
                <w:rFonts w:ascii="Arial" w:hAnsi="Arial" w:cs="Arial"/>
                <w:sz w:val="18"/>
                <w:szCs w:val="18"/>
              </w:rPr>
              <w:t xml:space="preserve"> </w:t>
            </w:r>
            <w:r w:rsidRPr="00BF7092">
              <w:rPr>
                <w:rFonts w:ascii="Arial" w:hAnsi="Arial" w:cs="Arial"/>
                <w:sz w:val="18"/>
                <w:szCs w:val="18"/>
              </w:rPr>
              <w:t>aangepast, mogen niet in dit log staan.</w:t>
            </w:r>
          </w:p>
          <w:p w14:paraId="5ED72692" w14:textId="77777777" w:rsidR="00072568" w:rsidRDefault="00072568" w:rsidP="00DA2CE8">
            <w:pPr>
              <w:autoSpaceDE w:val="0"/>
              <w:autoSpaceDN w:val="0"/>
              <w:adjustRightInd w:val="0"/>
              <w:rPr>
                <w:rFonts w:ascii="Arial" w:hAnsi="Arial" w:cs="Arial"/>
                <w:sz w:val="18"/>
                <w:szCs w:val="18"/>
              </w:rPr>
            </w:pPr>
            <w:r w:rsidRPr="00BF7092">
              <w:rPr>
                <w:rFonts w:ascii="Arial" w:hAnsi="Arial" w:cs="Arial"/>
                <w:sz w:val="18"/>
                <w:szCs w:val="18"/>
              </w:rPr>
              <w:t>- Prioriteitsberichten. In dit log staan alle meldingen van prioriteitsverzoeken met vermelding van relevante</w:t>
            </w:r>
            <w:r>
              <w:rPr>
                <w:rFonts w:ascii="Arial" w:hAnsi="Arial" w:cs="Arial"/>
                <w:sz w:val="18"/>
                <w:szCs w:val="18"/>
              </w:rPr>
              <w:t xml:space="preserve"> </w:t>
            </w:r>
            <w:r w:rsidRPr="00B65A6A">
              <w:rPr>
                <w:rFonts w:ascii="Arial" w:hAnsi="Arial" w:cs="Arial"/>
                <w:sz w:val="18"/>
                <w:szCs w:val="18"/>
              </w:rPr>
              <w:t>instellingen zoals: lijnnummer, aangevraagde richting, voertuignummer, aantal sec te vroeg/te laat, naam van</w:t>
            </w:r>
            <w:r>
              <w:rPr>
                <w:rFonts w:ascii="Arial" w:hAnsi="Arial" w:cs="Arial"/>
                <w:sz w:val="18"/>
                <w:szCs w:val="18"/>
              </w:rPr>
              <w:t xml:space="preserve"> </w:t>
            </w:r>
            <w:r w:rsidRPr="00B65A6A">
              <w:rPr>
                <w:rFonts w:ascii="Arial" w:hAnsi="Arial" w:cs="Arial"/>
                <w:sz w:val="18"/>
                <w:szCs w:val="18"/>
              </w:rPr>
              <w:t>applicatie, etc.</w:t>
            </w:r>
          </w:p>
          <w:p w14:paraId="7EEF91CB" w14:textId="77777777" w:rsidR="00072568" w:rsidRDefault="00072568" w:rsidP="00DA2CE8">
            <w:pPr>
              <w:autoSpaceDE w:val="0"/>
              <w:autoSpaceDN w:val="0"/>
              <w:adjustRightInd w:val="0"/>
              <w:rPr>
                <w:rFonts w:ascii="Arial" w:hAnsi="Arial" w:cs="Arial"/>
                <w:sz w:val="18"/>
                <w:szCs w:val="18"/>
              </w:rPr>
            </w:pPr>
          </w:p>
          <w:p w14:paraId="47B90205" w14:textId="77777777" w:rsidR="00072568" w:rsidRPr="00BF7092" w:rsidRDefault="00072568" w:rsidP="00DA2CE8">
            <w:pPr>
              <w:autoSpaceDE w:val="0"/>
              <w:autoSpaceDN w:val="0"/>
              <w:adjustRightInd w:val="0"/>
              <w:rPr>
                <w:rFonts w:ascii="Arial" w:hAnsi="Arial" w:cs="Arial"/>
                <w:sz w:val="18"/>
                <w:szCs w:val="18"/>
              </w:rPr>
            </w:pPr>
            <w:r w:rsidRPr="00B65A6A">
              <w:rPr>
                <w:rFonts w:ascii="Arial" w:hAnsi="Arial" w:cs="Arial"/>
                <w:sz w:val="18"/>
                <w:szCs w:val="18"/>
              </w:rPr>
              <w:lastRenderedPageBreak/>
              <w:t>Tellingen in de TLC zelf moeten standaard uit staan en niet in een log geschreven worden.</w:t>
            </w:r>
            <w:r>
              <w:rPr>
                <w:rFonts w:ascii="Arial" w:hAnsi="Arial" w:cs="Arial"/>
                <w:sz w:val="18"/>
                <w:szCs w:val="18"/>
              </w:rPr>
              <w:t xml:space="preserve"> </w:t>
            </w:r>
            <w:r w:rsidRPr="00B65A6A">
              <w:rPr>
                <w:rFonts w:ascii="Arial" w:hAnsi="Arial" w:cs="Arial"/>
                <w:sz w:val="18"/>
                <w:szCs w:val="18"/>
              </w:rPr>
              <w:t>De logboeken dienen door de opdrachtgever via zowel de IVERA-centrale als via een webinterface opgevraagd</w:t>
            </w:r>
            <w:r>
              <w:rPr>
                <w:rFonts w:ascii="Arial" w:hAnsi="Arial" w:cs="Arial"/>
                <w:sz w:val="18"/>
                <w:szCs w:val="18"/>
              </w:rPr>
              <w:t xml:space="preserve"> </w:t>
            </w:r>
            <w:r w:rsidRPr="00B65A6A">
              <w:rPr>
                <w:rFonts w:ascii="Arial" w:hAnsi="Arial" w:cs="Arial"/>
                <w:sz w:val="18"/>
                <w:szCs w:val="18"/>
              </w:rPr>
              <w:t>te kunnen worden en dienen zonder separaat in te loggen te bekijken zijn. Tevens moeten op straat, via het</w:t>
            </w:r>
            <w:r>
              <w:rPr>
                <w:rFonts w:ascii="Arial" w:hAnsi="Arial" w:cs="Arial"/>
                <w:sz w:val="18"/>
                <w:szCs w:val="18"/>
              </w:rPr>
              <w:t xml:space="preserve"> </w:t>
            </w:r>
            <w:r w:rsidRPr="00B65A6A">
              <w:rPr>
                <w:rFonts w:ascii="Arial" w:hAnsi="Arial" w:cs="Arial"/>
                <w:sz w:val="18"/>
                <w:szCs w:val="18"/>
              </w:rPr>
              <w:t xml:space="preserve">bedienpaneel, de logboeken </w:t>
            </w:r>
            <w:r>
              <w:rPr>
                <w:rFonts w:ascii="Arial" w:hAnsi="Arial" w:cs="Arial"/>
                <w:sz w:val="18"/>
                <w:szCs w:val="18"/>
              </w:rPr>
              <w:t xml:space="preserve">van de TLC </w:t>
            </w:r>
            <w:r w:rsidRPr="00B65A6A">
              <w:rPr>
                <w:rFonts w:ascii="Arial" w:hAnsi="Arial" w:cs="Arial"/>
                <w:sz w:val="18"/>
                <w:szCs w:val="18"/>
              </w:rPr>
              <w:t>beschikbaar zijn.</w:t>
            </w:r>
          </w:p>
        </w:tc>
      </w:tr>
      <w:tr w:rsidR="00F64932" w14:paraId="01AA4407" w14:textId="77777777" w:rsidTr="003A49A2">
        <w:tc>
          <w:tcPr>
            <w:tcW w:w="440" w:type="dxa"/>
          </w:tcPr>
          <w:p w14:paraId="59B9D7FE" w14:textId="77777777" w:rsidR="00072568" w:rsidRDefault="00072568" w:rsidP="00DA2CE8"/>
        </w:tc>
        <w:tc>
          <w:tcPr>
            <w:tcW w:w="440" w:type="dxa"/>
          </w:tcPr>
          <w:p w14:paraId="49A01C31" w14:textId="77777777" w:rsidR="00072568" w:rsidRDefault="00072568" w:rsidP="00DA2CE8"/>
        </w:tc>
        <w:tc>
          <w:tcPr>
            <w:tcW w:w="440" w:type="dxa"/>
          </w:tcPr>
          <w:p w14:paraId="1E665361" w14:textId="77777777" w:rsidR="00072568" w:rsidRDefault="00072568" w:rsidP="00DA2CE8"/>
        </w:tc>
        <w:tc>
          <w:tcPr>
            <w:tcW w:w="440" w:type="dxa"/>
          </w:tcPr>
          <w:p w14:paraId="56995FF7" w14:textId="77777777" w:rsidR="00072568" w:rsidRDefault="00072568" w:rsidP="00DA2CE8"/>
        </w:tc>
        <w:tc>
          <w:tcPr>
            <w:tcW w:w="7302" w:type="dxa"/>
          </w:tcPr>
          <w:p w14:paraId="55037B9E" w14:textId="77777777" w:rsidR="00072568" w:rsidRPr="00BF7092" w:rsidRDefault="00072568" w:rsidP="00DA2CE8">
            <w:pPr>
              <w:autoSpaceDE w:val="0"/>
              <w:autoSpaceDN w:val="0"/>
              <w:adjustRightInd w:val="0"/>
              <w:rPr>
                <w:rFonts w:ascii="Arial" w:hAnsi="Arial" w:cs="Arial"/>
                <w:sz w:val="18"/>
                <w:szCs w:val="18"/>
              </w:rPr>
            </w:pPr>
          </w:p>
        </w:tc>
      </w:tr>
      <w:tr w:rsidR="00F64932" w14:paraId="6153900D" w14:textId="77777777" w:rsidTr="003A49A2">
        <w:tc>
          <w:tcPr>
            <w:tcW w:w="440" w:type="dxa"/>
          </w:tcPr>
          <w:p w14:paraId="7C007C08" w14:textId="77777777" w:rsidR="00072568" w:rsidRDefault="00072568" w:rsidP="00DA2CE8"/>
        </w:tc>
        <w:tc>
          <w:tcPr>
            <w:tcW w:w="440" w:type="dxa"/>
          </w:tcPr>
          <w:p w14:paraId="39A347A7" w14:textId="77777777" w:rsidR="00072568" w:rsidRDefault="00072568" w:rsidP="00DA2CE8"/>
        </w:tc>
        <w:tc>
          <w:tcPr>
            <w:tcW w:w="440" w:type="dxa"/>
          </w:tcPr>
          <w:p w14:paraId="4800A3B7" w14:textId="77777777" w:rsidR="00072568" w:rsidRDefault="00072568" w:rsidP="00DA2CE8"/>
        </w:tc>
        <w:tc>
          <w:tcPr>
            <w:tcW w:w="440" w:type="dxa"/>
          </w:tcPr>
          <w:p w14:paraId="5B957959" w14:textId="77777777" w:rsidR="00072568" w:rsidRDefault="00072568" w:rsidP="00DA2CE8">
            <w:r>
              <w:t>05</w:t>
            </w:r>
          </w:p>
        </w:tc>
        <w:tc>
          <w:tcPr>
            <w:tcW w:w="7302" w:type="dxa"/>
          </w:tcPr>
          <w:p w14:paraId="105D2B52" w14:textId="77777777" w:rsidR="00072568" w:rsidRPr="00BF7092" w:rsidRDefault="00072568" w:rsidP="00DA2CE8">
            <w:pPr>
              <w:autoSpaceDE w:val="0"/>
              <w:autoSpaceDN w:val="0"/>
              <w:adjustRightInd w:val="0"/>
              <w:rPr>
                <w:rFonts w:ascii="Arial" w:hAnsi="Arial" w:cs="Arial"/>
                <w:sz w:val="18"/>
                <w:szCs w:val="18"/>
              </w:rPr>
            </w:pPr>
            <w:r w:rsidRPr="00247822">
              <w:rPr>
                <w:rFonts w:ascii="Arial" w:hAnsi="Arial" w:cs="Arial"/>
                <w:sz w:val="18"/>
                <w:szCs w:val="18"/>
              </w:rPr>
              <w:t>Indien meerdere (ITS-)applicaties aanwezig zijn, dient in de TLC het handmatig schakelen tussen de verschillende applicatie via maximaal één tabblad in het bedieningspaneel te geschieden.</w:t>
            </w:r>
          </w:p>
        </w:tc>
      </w:tr>
      <w:tr w:rsidR="00F64932" w14:paraId="1D1231B6" w14:textId="77777777" w:rsidTr="003A49A2">
        <w:tc>
          <w:tcPr>
            <w:tcW w:w="440" w:type="dxa"/>
          </w:tcPr>
          <w:p w14:paraId="5DCA2374" w14:textId="77777777" w:rsidR="00072568" w:rsidRDefault="00072568" w:rsidP="00DA2CE8"/>
        </w:tc>
        <w:tc>
          <w:tcPr>
            <w:tcW w:w="440" w:type="dxa"/>
          </w:tcPr>
          <w:p w14:paraId="2EBF0616" w14:textId="77777777" w:rsidR="00072568" w:rsidRDefault="00072568" w:rsidP="00DA2CE8"/>
        </w:tc>
        <w:tc>
          <w:tcPr>
            <w:tcW w:w="440" w:type="dxa"/>
          </w:tcPr>
          <w:p w14:paraId="715957E0" w14:textId="77777777" w:rsidR="00072568" w:rsidRDefault="00072568" w:rsidP="00DA2CE8"/>
        </w:tc>
        <w:tc>
          <w:tcPr>
            <w:tcW w:w="440" w:type="dxa"/>
          </w:tcPr>
          <w:p w14:paraId="0B8D1D12" w14:textId="77777777" w:rsidR="00072568" w:rsidRDefault="00072568" w:rsidP="00DA2CE8"/>
        </w:tc>
        <w:tc>
          <w:tcPr>
            <w:tcW w:w="7302" w:type="dxa"/>
          </w:tcPr>
          <w:p w14:paraId="3FA0F635" w14:textId="77777777" w:rsidR="00072568" w:rsidRPr="00247822" w:rsidRDefault="00072568" w:rsidP="00DA2CE8">
            <w:pPr>
              <w:autoSpaceDE w:val="0"/>
              <w:autoSpaceDN w:val="0"/>
              <w:adjustRightInd w:val="0"/>
              <w:rPr>
                <w:rFonts w:ascii="Arial" w:hAnsi="Arial" w:cs="Arial"/>
                <w:sz w:val="18"/>
                <w:szCs w:val="18"/>
              </w:rPr>
            </w:pPr>
          </w:p>
        </w:tc>
      </w:tr>
      <w:tr w:rsidR="00F64932" w14:paraId="07C6DD5B" w14:textId="77777777" w:rsidTr="003A49A2">
        <w:tc>
          <w:tcPr>
            <w:tcW w:w="440" w:type="dxa"/>
          </w:tcPr>
          <w:p w14:paraId="5E09E084" w14:textId="77777777" w:rsidR="00072568" w:rsidRDefault="00072568" w:rsidP="00DA2CE8"/>
        </w:tc>
        <w:tc>
          <w:tcPr>
            <w:tcW w:w="440" w:type="dxa"/>
          </w:tcPr>
          <w:p w14:paraId="3BF71A25" w14:textId="77777777" w:rsidR="00072568" w:rsidRDefault="00072568" w:rsidP="00DA2CE8"/>
        </w:tc>
        <w:tc>
          <w:tcPr>
            <w:tcW w:w="440" w:type="dxa"/>
          </w:tcPr>
          <w:p w14:paraId="11B2D064" w14:textId="77777777" w:rsidR="00072568" w:rsidRDefault="00072568" w:rsidP="00DA2CE8"/>
        </w:tc>
        <w:tc>
          <w:tcPr>
            <w:tcW w:w="440" w:type="dxa"/>
          </w:tcPr>
          <w:p w14:paraId="13F142BB" w14:textId="77777777" w:rsidR="00072568" w:rsidRDefault="00072568" w:rsidP="00DA2CE8">
            <w:r>
              <w:t>06</w:t>
            </w:r>
          </w:p>
        </w:tc>
        <w:tc>
          <w:tcPr>
            <w:tcW w:w="7302" w:type="dxa"/>
          </w:tcPr>
          <w:p w14:paraId="2999AE77" w14:textId="77777777" w:rsidR="00072568" w:rsidRPr="00247822" w:rsidRDefault="00072568" w:rsidP="00DA2CE8">
            <w:pPr>
              <w:autoSpaceDE w:val="0"/>
              <w:autoSpaceDN w:val="0"/>
              <w:adjustRightInd w:val="0"/>
              <w:rPr>
                <w:rFonts w:ascii="Arial" w:hAnsi="Arial" w:cs="Arial"/>
                <w:sz w:val="18"/>
                <w:szCs w:val="18"/>
              </w:rPr>
            </w:pPr>
            <w:r w:rsidRPr="002F2154">
              <w:rPr>
                <w:rFonts w:ascii="Arial" w:hAnsi="Arial" w:cs="Arial"/>
                <w:sz w:val="18"/>
                <w:szCs w:val="18"/>
              </w:rPr>
              <w:t>Bij het schakelen tussen applicaties dient automatisch het kruispuntplaatje op het bedienpaneel mee te schakelen. Op het bedienpaneel wordt altijd standaard het kruispuntplaatje met actieve verklikking van de</w:t>
            </w:r>
            <w:r>
              <w:rPr>
                <w:rFonts w:ascii="Arial" w:hAnsi="Arial" w:cs="Arial"/>
                <w:sz w:val="18"/>
                <w:szCs w:val="18"/>
              </w:rPr>
              <w:t xml:space="preserve"> </w:t>
            </w:r>
            <w:r w:rsidRPr="002F2154">
              <w:rPr>
                <w:rFonts w:ascii="Arial" w:hAnsi="Arial" w:cs="Arial"/>
                <w:sz w:val="18"/>
                <w:szCs w:val="18"/>
              </w:rPr>
              <w:t>applicatie die op dat moment het verkeer regelt getoond.</w:t>
            </w:r>
          </w:p>
        </w:tc>
      </w:tr>
      <w:tr w:rsidR="00F64932" w14:paraId="63F7577F" w14:textId="77777777" w:rsidTr="003A49A2">
        <w:tc>
          <w:tcPr>
            <w:tcW w:w="440" w:type="dxa"/>
          </w:tcPr>
          <w:p w14:paraId="7326A287" w14:textId="77777777" w:rsidR="00072568" w:rsidRDefault="00072568" w:rsidP="00DA2CE8"/>
        </w:tc>
        <w:tc>
          <w:tcPr>
            <w:tcW w:w="440" w:type="dxa"/>
          </w:tcPr>
          <w:p w14:paraId="2C361745" w14:textId="77777777" w:rsidR="00072568" w:rsidRDefault="00072568" w:rsidP="00DA2CE8"/>
        </w:tc>
        <w:tc>
          <w:tcPr>
            <w:tcW w:w="440" w:type="dxa"/>
          </w:tcPr>
          <w:p w14:paraId="32278038" w14:textId="77777777" w:rsidR="00072568" w:rsidRDefault="00072568" w:rsidP="00DA2CE8"/>
        </w:tc>
        <w:tc>
          <w:tcPr>
            <w:tcW w:w="440" w:type="dxa"/>
          </w:tcPr>
          <w:p w14:paraId="306EA921" w14:textId="77777777" w:rsidR="00072568" w:rsidRDefault="00072568" w:rsidP="00DA2CE8"/>
        </w:tc>
        <w:tc>
          <w:tcPr>
            <w:tcW w:w="7302" w:type="dxa"/>
          </w:tcPr>
          <w:p w14:paraId="205B2717" w14:textId="77777777" w:rsidR="00072568" w:rsidRPr="002F2154" w:rsidRDefault="00072568" w:rsidP="00DA2CE8">
            <w:pPr>
              <w:autoSpaceDE w:val="0"/>
              <w:autoSpaceDN w:val="0"/>
              <w:adjustRightInd w:val="0"/>
              <w:rPr>
                <w:rFonts w:ascii="Arial" w:hAnsi="Arial" w:cs="Arial"/>
                <w:sz w:val="18"/>
                <w:szCs w:val="18"/>
              </w:rPr>
            </w:pPr>
          </w:p>
        </w:tc>
      </w:tr>
      <w:tr w:rsidR="00F64932" w14:paraId="6586CACB" w14:textId="77777777" w:rsidTr="003A49A2">
        <w:tc>
          <w:tcPr>
            <w:tcW w:w="440" w:type="dxa"/>
          </w:tcPr>
          <w:p w14:paraId="22E4A18B" w14:textId="77777777" w:rsidR="00072568" w:rsidRDefault="00072568" w:rsidP="00DA2CE8"/>
        </w:tc>
        <w:tc>
          <w:tcPr>
            <w:tcW w:w="440" w:type="dxa"/>
          </w:tcPr>
          <w:p w14:paraId="38161562" w14:textId="77777777" w:rsidR="00072568" w:rsidRDefault="00072568" w:rsidP="00DA2CE8"/>
        </w:tc>
        <w:tc>
          <w:tcPr>
            <w:tcW w:w="440" w:type="dxa"/>
          </w:tcPr>
          <w:p w14:paraId="423F19CF" w14:textId="77777777" w:rsidR="00072568" w:rsidRDefault="00072568" w:rsidP="00DA2CE8"/>
        </w:tc>
        <w:tc>
          <w:tcPr>
            <w:tcW w:w="440" w:type="dxa"/>
          </w:tcPr>
          <w:p w14:paraId="09CDDF70" w14:textId="77777777" w:rsidR="00072568" w:rsidRDefault="00072568" w:rsidP="00DA2CE8">
            <w:r>
              <w:t>07</w:t>
            </w:r>
          </w:p>
        </w:tc>
        <w:tc>
          <w:tcPr>
            <w:tcW w:w="7302" w:type="dxa"/>
          </w:tcPr>
          <w:p w14:paraId="3A0178DF" w14:textId="77777777" w:rsidR="00072568" w:rsidRPr="002F2154" w:rsidRDefault="00072568" w:rsidP="00DA2CE8">
            <w:pPr>
              <w:autoSpaceDE w:val="0"/>
              <w:autoSpaceDN w:val="0"/>
              <w:adjustRightInd w:val="0"/>
              <w:rPr>
                <w:rFonts w:ascii="Arial" w:hAnsi="Arial" w:cs="Arial"/>
                <w:sz w:val="18"/>
                <w:szCs w:val="18"/>
              </w:rPr>
            </w:pPr>
            <w:r w:rsidRPr="002F2154">
              <w:rPr>
                <w:rFonts w:ascii="Arial" w:hAnsi="Arial" w:cs="Arial"/>
                <w:sz w:val="18"/>
                <w:szCs w:val="18"/>
              </w:rPr>
              <w:t>Indien geen bedieningspaneel in de TLC wordt aangebracht dient de TLC van nabij met een tablet, laptop of ander device, bediend te kunnen worden via een lokale verbinding. Opdrachtnemer dient een veilige methode</w:t>
            </w:r>
            <w:r>
              <w:rPr>
                <w:rFonts w:ascii="Arial" w:hAnsi="Arial" w:cs="Arial"/>
                <w:sz w:val="18"/>
                <w:szCs w:val="18"/>
              </w:rPr>
              <w:t xml:space="preserve"> </w:t>
            </w:r>
            <w:r w:rsidRPr="002F2154">
              <w:rPr>
                <w:rFonts w:ascii="Arial" w:hAnsi="Arial" w:cs="Arial"/>
                <w:sz w:val="18"/>
                <w:szCs w:val="18"/>
              </w:rPr>
              <w:t>te hanteren om lokaal verbinding te maken.</w:t>
            </w:r>
          </w:p>
        </w:tc>
      </w:tr>
      <w:tr w:rsidR="00F64932" w14:paraId="4028D450" w14:textId="77777777" w:rsidTr="003A49A2">
        <w:tc>
          <w:tcPr>
            <w:tcW w:w="440" w:type="dxa"/>
          </w:tcPr>
          <w:p w14:paraId="7F1EA808" w14:textId="77777777" w:rsidR="00072568" w:rsidRDefault="00072568" w:rsidP="00DA2CE8"/>
        </w:tc>
        <w:tc>
          <w:tcPr>
            <w:tcW w:w="440" w:type="dxa"/>
          </w:tcPr>
          <w:p w14:paraId="56213663" w14:textId="77777777" w:rsidR="00072568" w:rsidRDefault="00072568" w:rsidP="00DA2CE8"/>
        </w:tc>
        <w:tc>
          <w:tcPr>
            <w:tcW w:w="440" w:type="dxa"/>
          </w:tcPr>
          <w:p w14:paraId="53305AFE" w14:textId="77777777" w:rsidR="00072568" w:rsidRDefault="00072568" w:rsidP="00DA2CE8"/>
        </w:tc>
        <w:tc>
          <w:tcPr>
            <w:tcW w:w="440" w:type="dxa"/>
          </w:tcPr>
          <w:p w14:paraId="011F92C0" w14:textId="77777777" w:rsidR="00072568" w:rsidRDefault="00072568" w:rsidP="00DA2CE8"/>
        </w:tc>
        <w:tc>
          <w:tcPr>
            <w:tcW w:w="7302" w:type="dxa"/>
          </w:tcPr>
          <w:p w14:paraId="334D8660" w14:textId="77777777" w:rsidR="00072568" w:rsidRPr="002F2154" w:rsidRDefault="00072568" w:rsidP="00DA2CE8">
            <w:pPr>
              <w:autoSpaceDE w:val="0"/>
              <w:autoSpaceDN w:val="0"/>
              <w:adjustRightInd w:val="0"/>
              <w:rPr>
                <w:rFonts w:ascii="Arial" w:hAnsi="Arial" w:cs="Arial"/>
                <w:sz w:val="18"/>
                <w:szCs w:val="18"/>
              </w:rPr>
            </w:pPr>
          </w:p>
        </w:tc>
      </w:tr>
      <w:tr w:rsidR="00F64932" w14:paraId="2597602A" w14:textId="77777777" w:rsidTr="003A49A2">
        <w:tc>
          <w:tcPr>
            <w:tcW w:w="440" w:type="dxa"/>
          </w:tcPr>
          <w:p w14:paraId="7965D252" w14:textId="77777777" w:rsidR="00072568" w:rsidRPr="00B31C42" w:rsidRDefault="00072568" w:rsidP="00DA2CE8">
            <w:pPr>
              <w:rPr>
                <w:b/>
                <w:bCs/>
              </w:rPr>
            </w:pPr>
            <w:r w:rsidRPr="00B31C42">
              <w:rPr>
                <w:b/>
                <w:bCs/>
              </w:rPr>
              <w:t>35</w:t>
            </w:r>
          </w:p>
        </w:tc>
        <w:tc>
          <w:tcPr>
            <w:tcW w:w="440" w:type="dxa"/>
          </w:tcPr>
          <w:p w14:paraId="5242806F" w14:textId="77777777" w:rsidR="00072568" w:rsidRPr="00B31C42" w:rsidRDefault="00072568" w:rsidP="00DA2CE8">
            <w:pPr>
              <w:rPr>
                <w:b/>
                <w:bCs/>
              </w:rPr>
            </w:pPr>
            <w:r w:rsidRPr="00B31C42">
              <w:rPr>
                <w:b/>
                <w:bCs/>
              </w:rPr>
              <w:t>15</w:t>
            </w:r>
          </w:p>
        </w:tc>
        <w:tc>
          <w:tcPr>
            <w:tcW w:w="440" w:type="dxa"/>
          </w:tcPr>
          <w:p w14:paraId="5C460AD9" w14:textId="77777777" w:rsidR="00072568" w:rsidRPr="00B31C42" w:rsidRDefault="00072568" w:rsidP="00DA2CE8">
            <w:pPr>
              <w:rPr>
                <w:b/>
                <w:bCs/>
              </w:rPr>
            </w:pPr>
            <w:r w:rsidRPr="00B31C42">
              <w:rPr>
                <w:b/>
                <w:bCs/>
              </w:rPr>
              <w:t>06</w:t>
            </w:r>
          </w:p>
        </w:tc>
        <w:tc>
          <w:tcPr>
            <w:tcW w:w="440" w:type="dxa"/>
          </w:tcPr>
          <w:p w14:paraId="061B0F96" w14:textId="77777777" w:rsidR="00072568" w:rsidRPr="00B31C42" w:rsidRDefault="00072568" w:rsidP="00DA2CE8">
            <w:pPr>
              <w:rPr>
                <w:b/>
                <w:bCs/>
              </w:rPr>
            </w:pPr>
          </w:p>
        </w:tc>
        <w:tc>
          <w:tcPr>
            <w:tcW w:w="7302" w:type="dxa"/>
          </w:tcPr>
          <w:p w14:paraId="57319E6B" w14:textId="77777777" w:rsidR="00072568" w:rsidRPr="00B31C42" w:rsidRDefault="00072568" w:rsidP="00DA2CE8">
            <w:pPr>
              <w:autoSpaceDE w:val="0"/>
              <w:autoSpaceDN w:val="0"/>
              <w:adjustRightInd w:val="0"/>
              <w:rPr>
                <w:rFonts w:ascii="Arial" w:hAnsi="Arial" w:cs="Arial"/>
                <w:b/>
                <w:bCs/>
                <w:sz w:val="18"/>
                <w:szCs w:val="18"/>
              </w:rPr>
            </w:pPr>
            <w:r w:rsidRPr="00B31C42">
              <w:rPr>
                <w:rFonts w:ascii="Arial" w:hAnsi="Arial" w:cs="Arial"/>
                <w:b/>
                <w:bCs/>
                <w:sz w:val="18"/>
                <w:szCs w:val="18"/>
              </w:rPr>
              <w:t>Programmatuur t.b.v. het registreren van verkeersgegevens</w:t>
            </w:r>
          </w:p>
        </w:tc>
      </w:tr>
      <w:tr w:rsidR="00F64932" w14:paraId="0D99F25E" w14:textId="77777777" w:rsidTr="003A49A2">
        <w:tc>
          <w:tcPr>
            <w:tcW w:w="440" w:type="dxa"/>
          </w:tcPr>
          <w:p w14:paraId="3B50F750" w14:textId="77777777" w:rsidR="00072568" w:rsidRDefault="00072568" w:rsidP="00DA2CE8"/>
        </w:tc>
        <w:tc>
          <w:tcPr>
            <w:tcW w:w="440" w:type="dxa"/>
          </w:tcPr>
          <w:p w14:paraId="2C2C798D" w14:textId="77777777" w:rsidR="00072568" w:rsidRDefault="00072568" w:rsidP="00DA2CE8"/>
        </w:tc>
        <w:tc>
          <w:tcPr>
            <w:tcW w:w="440" w:type="dxa"/>
          </w:tcPr>
          <w:p w14:paraId="413FE69F" w14:textId="77777777" w:rsidR="00072568" w:rsidRDefault="00072568" w:rsidP="00DA2CE8"/>
        </w:tc>
        <w:tc>
          <w:tcPr>
            <w:tcW w:w="440" w:type="dxa"/>
          </w:tcPr>
          <w:p w14:paraId="4B7F37C7" w14:textId="77777777" w:rsidR="00072568" w:rsidRDefault="00072568" w:rsidP="00DA2CE8">
            <w:r>
              <w:t>01</w:t>
            </w:r>
          </w:p>
        </w:tc>
        <w:tc>
          <w:tcPr>
            <w:tcW w:w="7302" w:type="dxa"/>
          </w:tcPr>
          <w:p w14:paraId="6A8BBB36" w14:textId="46528C9B" w:rsidR="00072568" w:rsidRDefault="00072568" w:rsidP="00DA2CE8">
            <w:pPr>
              <w:autoSpaceDE w:val="0"/>
              <w:autoSpaceDN w:val="0"/>
              <w:adjustRightInd w:val="0"/>
              <w:rPr>
                <w:rFonts w:ascii="Arial" w:hAnsi="Arial" w:cs="Arial"/>
                <w:sz w:val="18"/>
                <w:szCs w:val="18"/>
              </w:rPr>
            </w:pPr>
            <w:r w:rsidRPr="00E13E08">
              <w:rPr>
                <w:rFonts w:ascii="Arial" w:hAnsi="Arial" w:cs="Arial"/>
                <w:sz w:val="18"/>
                <w:szCs w:val="18"/>
              </w:rPr>
              <w:t>Bij de levering van een applicatie met streaming</w:t>
            </w:r>
            <w:r w:rsidR="00272D3D">
              <w:rPr>
                <w:rFonts w:ascii="Arial" w:hAnsi="Arial" w:cs="Arial"/>
                <w:sz w:val="18"/>
                <w:szCs w:val="18"/>
              </w:rPr>
              <w:t xml:space="preserve"> (en indien van toepassing filebased)</w:t>
            </w:r>
            <w:r w:rsidRPr="00E13E08">
              <w:rPr>
                <w:rFonts w:ascii="Arial" w:hAnsi="Arial" w:cs="Arial"/>
                <w:sz w:val="18"/>
                <w:szCs w:val="18"/>
              </w:rPr>
              <w:t xml:space="preserve"> V-log dient bij de iFAT aangetoond te worden dat deze functie operationeel is. Hierbij dient een gevuld V-log bestand aanwezig te zijn met daarin alle functionaliteiten een</w:t>
            </w:r>
            <w:r>
              <w:rPr>
                <w:rFonts w:ascii="Arial" w:hAnsi="Arial" w:cs="Arial"/>
                <w:sz w:val="18"/>
                <w:szCs w:val="18"/>
              </w:rPr>
              <w:t xml:space="preserve"> </w:t>
            </w:r>
            <w:r w:rsidRPr="00E13E08">
              <w:rPr>
                <w:rFonts w:ascii="Arial" w:hAnsi="Arial" w:cs="Arial"/>
                <w:sz w:val="18"/>
                <w:szCs w:val="18"/>
              </w:rPr>
              <w:t>keer gesimuleerd.</w:t>
            </w:r>
          </w:p>
        </w:tc>
      </w:tr>
      <w:tr w:rsidR="00F64932" w14:paraId="47616896" w14:textId="77777777" w:rsidTr="003A49A2">
        <w:tc>
          <w:tcPr>
            <w:tcW w:w="440" w:type="dxa"/>
          </w:tcPr>
          <w:p w14:paraId="65F3BB44" w14:textId="77777777" w:rsidR="00072568" w:rsidRDefault="00072568" w:rsidP="00DA2CE8"/>
        </w:tc>
        <w:tc>
          <w:tcPr>
            <w:tcW w:w="440" w:type="dxa"/>
          </w:tcPr>
          <w:p w14:paraId="5264059B" w14:textId="77777777" w:rsidR="00072568" w:rsidRDefault="00072568" w:rsidP="00DA2CE8"/>
        </w:tc>
        <w:tc>
          <w:tcPr>
            <w:tcW w:w="440" w:type="dxa"/>
          </w:tcPr>
          <w:p w14:paraId="6237E658" w14:textId="77777777" w:rsidR="00072568" w:rsidRDefault="00072568" w:rsidP="00DA2CE8"/>
        </w:tc>
        <w:tc>
          <w:tcPr>
            <w:tcW w:w="440" w:type="dxa"/>
          </w:tcPr>
          <w:p w14:paraId="158CB269" w14:textId="77777777" w:rsidR="00072568" w:rsidRDefault="00072568" w:rsidP="00DA2CE8"/>
        </w:tc>
        <w:tc>
          <w:tcPr>
            <w:tcW w:w="7302" w:type="dxa"/>
          </w:tcPr>
          <w:p w14:paraId="51A523F6" w14:textId="77777777" w:rsidR="00072568" w:rsidRPr="00E13E08" w:rsidRDefault="00072568" w:rsidP="00DA2CE8">
            <w:pPr>
              <w:autoSpaceDE w:val="0"/>
              <w:autoSpaceDN w:val="0"/>
              <w:adjustRightInd w:val="0"/>
              <w:rPr>
                <w:rFonts w:ascii="Arial" w:hAnsi="Arial" w:cs="Arial"/>
                <w:sz w:val="18"/>
                <w:szCs w:val="18"/>
              </w:rPr>
            </w:pPr>
          </w:p>
        </w:tc>
      </w:tr>
      <w:tr w:rsidR="00F64932" w14:paraId="42EF303F" w14:textId="77777777" w:rsidTr="003A49A2">
        <w:tc>
          <w:tcPr>
            <w:tcW w:w="440" w:type="dxa"/>
          </w:tcPr>
          <w:p w14:paraId="7EF6229F" w14:textId="77777777" w:rsidR="00072568" w:rsidRDefault="00072568" w:rsidP="00DA2CE8"/>
        </w:tc>
        <w:tc>
          <w:tcPr>
            <w:tcW w:w="440" w:type="dxa"/>
          </w:tcPr>
          <w:p w14:paraId="439B2FB0" w14:textId="77777777" w:rsidR="00072568" w:rsidRDefault="00072568" w:rsidP="00DA2CE8"/>
        </w:tc>
        <w:tc>
          <w:tcPr>
            <w:tcW w:w="440" w:type="dxa"/>
          </w:tcPr>
          <w:p w14:paraId="33814B94" w14:textId="77777777" w:rsidR="00072568" w:rsidRDefault="00072568" w:rsidP="00DA2CE8"/>
        </w:tc>
        <w:tc>
          <w:tcPr>
            <w:tcW w:w="440" w:type="dxa"/>
          </w:tcPr>
          <w:p w14:paraId="023D420A" w14:textId="77777777" w:rsidR="00072568" w:rsidRDefault="00072568" w:rsidP="00DA2CE8">
            <w:r>
              <w:t>02</w:t>
            </w:r>
          </w:p>
        </w:tc>
        <w:tc>
          <w:tcPr>
            <w:tcW w:w="7302" w:type="dxa"/>
          </w:tcPr>
          <w:p w14:paraId="031B21E0" w14:textId="4C48EC2C" w:rsidR="00072568" w:rsidRPr="00E13E08" w:rsidRDefault="00072568" w:rsidP="00DA2CE8">
            <w:pPr>
              <w:autoSpaceDE w:val="0"/>
              <w:autoSpaceDN w:val="0"/>
              <w:adjustRightInd w:val="0"/>
              <w:rPr>
                <w:rFonts w:ascii="Arial" w:hAnsi="Arial" w:cs="Arial"/>
                <w:sz w:val="18"/>
                <w:szCs w:val="18"/>
              </w:rPr>
            </w:pPr>
            <w:r w:rsidRPr="00E13E08">
              <w:rPr>
                <w:rFonts w:ascii="Arial" w:hAnsi="Arial" w:cs="Arial"/>
                <w:sz w:val="18"/>
                <w:szCs w:val="18"/>
              </w:rPr>
              <w:t xml:space="preserve">Bij het uitvallen van de verbinding met de centrale systemen van opdrachtgever moet V-logdata bewaard worden in de </w:t>
            </w:r>
            <w:r w:rsidR="005D4CA9">
              <w:rPr>
                <w:rFonts w:ascii="Arial" w:hAnsi="Arial" w:cs="Arial"/>
                <w:sz w:val="18"/>
                <w:szCs w:val="18"/>
              </w:rPr>
              <w:t>ITS-applicatie</w:t>
            </w:r>
            <w:r w:rsidRPr="00E13E08">
              <w:rPr>
                <w:rFonts w:ascii="Arial" w:hAnsi="Arial" w:cs="Arial"/>
                <w:sz w:val="18"/>
                <w:szCs w:val="18"/>
              </w:rPr>
              <w:t xml:space="preserve">. Er dient </w:t>
            </w:r>
            <w:r w:rsidR="005D2EE3">
              <w:rPr>
                <w:rFonts w:ascii="Arial" w:hAnsi="Arial" w:cs="Arial"/>
                <w:sz w:val="18"/>
                <w:szCs w:val="18"/>
              </w:rPr>
              <w:t xml:space="preserve">zo lang als mogelijk, echter </w:t>
            </w:r>
            <w:r w:rsidRPr="00E13E08">
              <w:rPr>
                <w:rFonts w:ascii="Arial" w:hAnsi="Arial" w:cs="Arial"/>
                <w:sz w:val="18"/>
                <w:szCs w:val="18"/>
              </w:rPr>
              <w:t xml:space="preserve">tenminste één </w:t>
            </w:r>
            <w:r w:rsidR="00BF26CD">
              <w:rPr>
                <w:rFonts w:ascii="Arial" w:hAnsi="Arial" w:cs="Arial"/>
                <w:sz w:val="18"/>
                <w:szCs w:val="18"/>
              </w:rPr>
              <w:t>dag</w:t>
            </w:r>
            <w:r w:rsidR="00BF26CD" w:rsidRPr="00E13E08">
              <w:rPr>
                <w:rFonts w:ascii="Arial" w:hAnsi="Arial" w:cs="Arial"/>
                <w:sz w:val="18"/>
                <w:szCs w:val="18"/>
              </w:rPr>
              <w:t xml:space="preserve"> </w:t>
            </w:r>
            <w:r w:rsidRPr="00E13E08">
              <w:rPr>
                <w:rFonts w:ascii="Arial" w:hAnsi="Arial" w:cs="Arial"/>
                <w:sz w:val="18"/>
                <w:szCs w:val="18"/>
              </w:rPr>
              <w:t>aan V-logdata te worden bewaard. De gegevens moeten</w:t>
            </w:r>
            <w:r>
              <w:rPr>
                <w:rFonts w:ascii="Arial" w:hAnsi="Arial" w:cs="Arial"/>
                <w:sz w:val="18"/>
                <w:szCs w:val="18"/>
              </w:rPr>
              <w:t xml:space="preserve"> </w:t>
            </w:r>
            <w:r w:rsidRPr="00E13E08">
              <w:rPr>
                <w:rFonts w:ascii="Arial" w:hAnsi="Arial" w:cs="Arial"/>
                <w:sz w:val="18"/>
                <w:szCs w:val="18"/>
              </w:rPr>
              <w:t>geschikt zijn voor verdere (statistische) bewerking en op een eenvoudige wijze naar een ander opslagmedium</w:t>
            </w:r>
            <w:r>
              <w:rPr>
                <w:rFonts w:ascii="Arial" w:hAnsi="Arial" w:cs="Arial"/>
                <w:sz w:val="18"/>
                <w:szCs w:val="18"/>
              </w:rPr>
              <w:t xml:space="preserve"> </w:t>
            </w:r>
            <w:r w:rsidRPr="00E13E08">
              <w:rPr>
                <w:rFonts w:ascii="Arial" w:hAnsi="Arial" w:cs="Arial"/>
                <w:sz w:val="18"/>
                <w:szCs w:val="18"/>
              </w:rPr>
              <w:t>kunnen worden verplaatst.</w:t>
            </w:r>
          </w:p>
        </w:tc>
      </w:tr>
      <w:tr w:rsidR="00F64932" w14:paraId="7D113227" w14:textId="77777777" w:rsidTr="003A49A2">
        <w:tc>
          <w:tcPr>
            <w:tcW w:w="440" w:type="dxa"/>
          </w:tcPr>
          <w:p w14:paraId="6D1AAF41" w14:textId="77777777" w:rsidR="00072568" w:rsidRDefault="00072568" w:rsidP="00DA2CE8"/>
        </w:tc>
        <w:tc>
          <w:tcPr>
            <w:tcW w:w="440" w:type="dxa"/>
          </w:tcPr>
          <w:p w14:paraId="33C24906" w14:textId="77777777" w:rsidR="00072568" w:rsidRDefault="00072568" w:rsidP="00DA2CE8"/>
        </w:tc>
        <w:tc>
          <w:tcPr>
            <w:tcW w:w="440" w:type="dxa"/>
          </w:tcPr>
          <w:p w14:paraId="3F78411F" w14:textId="77777777" w:rsidR="00072568" w:rsidRDefault="00072568" w:rsidP="00DA2CE8"/>
        </w:tc>
        <w:tc>
          <w:tcPr>
            <w:tcW w:w="440" w:type="dxa"/>
          </w:tcPr>
          <w:p w14:paraId="03672938" w14:textId="77777777" w:rsidR="00072568" w:rsidRDefault="00072568" w:rsidP="00DA2CE8"/>
        </w:tc>
        <w:tc>
          <w:tcPr>
            <w:tcW w:w="7302" w:type="dxa"/>
          </w:tcPr>
          <w:p w14:paraId="27A4EC7D" w14:textId="77777777" w:rsidR="00072568" w:rsidRPr="00E13E08" w:rsidRDefault="00072568" w:rsidP="00DA2CE8">
            <w:pPr>
              <w:autoSpaceDE w:val="0"/>
              <w:autoSpaceDN w:val="0"/>
              <w:adjustRightInd w:val="0"/>
              <w:rPr>
                <w:rFonts w:ascii="Arial" w:hAnsi="Arial" w:cs="Arial"/>
                <w:sz w:val="18"/>
                <w:szCs w:val="18"/>
              </w:rPr>
            </w:pPr>
          </w:p>
        </w:tc>
      </w:tr>
      <w:tr w:rsidR="00F64932" w14:paraId="0755026C" w14:textId="77777777" w:rsidTr="003A49A2">
        <w:tc>
          <w:tcPr>
            <w:tcW w:w="440" w:type="dxa"/>
          </w:tcPr>
          <w:p w14:paraId="17BDEB98" w14:textId="77777777" w:rsidR="00072568" w:rsidRPr="00691653" w:rsidRDefault="00072568" w:rsidP="00DA2CE8">
            <w:pPr>
              <w:rPr>
                <w:b/>
                <w:bCs/>
              </w:rPr>
            </w:pPr>
            <w:r w:rsidRPr="00691653">
              <w:rPr>
                <w:b/>
                <w:bCs/>
              </w:rPr>
              <w:t>35</w:t>
            </w:r>
          </w:p>
        </w:tc>
        <w:tc>
          <w:tcPr>
            <w:tcW w:w="440" w:type="dxa"/>
          </w:tcPr>
          <w:p w14:paraId="6C03EF92" w14:textId="77777777" w:rsidR="00072568" w:rsidRPr="00691653" w:rsidRDefault="00072568" w:rsidP="00DA2CE8">
            <w:pPr>
              <w:rPr>
                <w:b/>
                <w:bCs/>
              </w:rPr>
            </w:pPr>
            <w:r w:rsidRPr="00691653">
              <w:rPr>
                <w:b/>
                <w:bCs/>
              </w:rPr>
              <w:t>17</w:t>
            </w:r>
          </w:p>
        </w:tc>
        <w:tc>
          <w:tcPr>
            <w:tcW w:w="440" w:type="dxa"/>
          </w:tcPr>
          <w:p w14:paraId="6E0AAD92" w14:textId="77777777" w:rsidR="00072568" w:rsidRPr="00691653" w:rsidRDefault="00072568" w:rsidP="00DA2CE8">
            <w:pPr>
              <w:rPr>
                <w:b/>
                <w:bCs/>
              </w:rPr>
            </w:pPr>
          </w:p>
        </w:tc>
        <w:tc>
          <w:tcPr>
            <w:tcW w:w="440" w:type="dxa"/>
          </w:tcPr>
          <w:p w14:paraId="2AB1ABDB" w14:textId="77777777" w:rsidR="00072568" w:rsidRPr="00691653" w:rsidRDefault="00072568" w:rsidP="00DA2CE8">
            <w:pPr>
              <w:rPr>
                <w:b/>
                <w:bCs/>
              </w:rPr>
            </w:pPr>
          </w:p>
        </w:tc>
        <w:tc>
          <w:tcPr>
            <w:tcW w:w="7302" w:type="dxa"/>
          </w:tcPr>
          <w:p w14:paraId="7D1AC719" w14:textId="77777777" w:rsidR="00072568" w:rsidRPr="00691653" w:rsidRDefault="00072568" w:rsidP="00DA2CE8">
            <w:pPr>
              <w:autoSpaceDE w:val="0"/>
              <w:autoSpaceDN w:val="0"/>
              <w:adjustRightInd w:val="0"/>
              <w:rPr>
                <w:rFonts w:ascii="Arial" w:hAnsi="Arial" w:cs="Arial"/>
                <w:b/>
                <w:bCs/>
                <w:sz w:val="18"/>
                <w:szCs w:val="18"/>
              </w:rPr>
            </w:pPr>
            <w:r w:rsidRPr="00691653">
              <w:rPr>
                <w:rFonts w:ascii="Arial" w:hAnsi="Arial" w:cs="Arial"/>
                <w:b/>
                <w:bCs/>
                <w:sz w:val="18"/>
                <w:szCs w:val="18"/>
              </w:rPr>
              <w:t>Meet- en verrekenmethoden</w:t>
            </w:r>
          </w:p>
        </w:tc>
      </w:tr>
      <w:tr w:rsidR="00F64932" w14:paraId="14B30EF9" w14:textId="77777777" w:rsidTr="003A49A2">
        <w:tc>
          <w:tcPr>
            <w:tcW w:w="440" w:type="dxa"/>
          </w:tcPr>
          <w:p w14:paraId="634A91EB" w14:textId="77777777" w:rsidR="00072568" w:rsidRPr="00691653" w:rsidRDefault="00072568" w:rsidP="00DA2CE8">
            <w:pPr>
              <w:rPr>
                <w:b/>
                <w:bCs/>
              </w:rPr>
            </w:pPr>
            <w:r w:rsidRPr="00691653">
              <w:rPr>
                <w:b/>
                <w:bCs/>
              </w:rPr>
              <w:t>35</w:t>
            </w:r>
          </w:p>
        </w:tc>
        <w:tc>
          <w:tcPr>
            <w:tcW w:w="440" w:type="dxa"/>
          </w:tcPr>
          <w:p w14:paraId="3ECCD66A" w14:textId="77777777" w:rsidR="00072568" w:rsidRPr="00691653" w:rsidRDefault="00072568" w:rsidP="00DA2CE8">
            <w:pPr>
              <w:rPr>
                <w:b/>
                <w:bCs/>
              </w:rPr>
            </w:pPr>
            <w:r w:rsidRPr="00691653">
              <w:rPr>
                <w:b/>
                <w:bCs/>
              </w:rPr>
              <w:t>17</w:t>
            </w:r>
          </w:p>
        </w:tc>
        <w:tc>
          <w:tcPr>
            <w:tcW w:w="440" w:type="dxa"/>
          </w:tcPr>
          <w:p w14:paraId="534A6584" w14:textId="77777777" w:rsidR="00072568" w:rsidRPr="00691653" w:rsidRDefault="00072568" w:rsidP="00DA2CE8">
            <w:pPr>
              <w:rPr>
                <w:b/>
                <w:bCs/>
              </w:rPr>
            </w:pPr>
            <w:r w:rsidRPr="00691653">
              <w:rPr>
                <w:b/>
                <w:bCs/>
              </w:rPr>
              <w:t>02</w:t>
            </w:r>
          </w:p>
        </w:tc>
        <w:tc>
          <w:tcPr>
            <w:tcW w:w="440" w:type="dxa"/>
          </w:tcPr>
          <w:p w14:paraId="68255DF4" w14:textId="77777777" w:rsidR="00072568" w:rsidRPr="00691653" w:rsidRDefault="00072568" w:rsidP="00DA2CE8">
            <w:pPr>
              <w:rPr>
                <w:b/>
                <w:bCs/>
              </w:rPr>
            </w:pPr>
          </w:p>
        </w:tc>
        <w:tc>
          <w:tcPr>
            <w:tcW w:w="7302" w:type="dxa"/>
          </w:tcPr>
          <w:p w14:paraId="7C925425" w14:textId="010AB9A7" w:rsidR="00072568" w:rsidRPr="00691653" w:rsidRDefault="00072568" w:rsidP="00DA2CE8">
            <w:pPr>
              <w:autoSpaceDE w:val="0"/>
              <w:autoSpaceDN w:val="0"/>
              <w:adjustRightInd w:val="0"/>
              <w:rPr>
                <w:rFonts w:ascii="Arial" w:hAnsi="Arial" w:cs="Arial"/>
                <w:b/>
                <w:bCs/>
                <w:sz w:val="18"/>
                <w:szCs w:val="18"/>
              </w:rPr>
            </w:pPr>
            <w:r w:rsidRPr="00691653">
              <w:rPr>
                <w:rFonts w:ascii="Arial" w:hAnsi="Arial" w:cs="Arial"/>
                <w:b/>
                <w:bCs/>
                <w:sz w:val="18"/>
                <w:szCs w:val="18"/>
              </w:rPr>
              <w:t xml:space="preserve">Keuring </w:t>
            </w:r>
            <w:r w:rsidR="00B76493">
              <w:rPr>
                <w:rFonts w:ascii="Arial" w:hAnsi="Arial" w:cs="Arial"/>
                <w:b/>
                <w:bCs/>
                <w:sz w:val="18"/>
                <w:szCs w:val="18"/>
              </w:rPr>
              <w:t>wegbeheerderskaders</w:t>
            </w:r>
            <w:r w:rsidRPr="00691653">
              <w:rPr>
                <w:rFonts w:ascii="Arial" w:hAnsi="Arial" w:cs="Arial"/>
                <w:b/>
                <w:bCs/>
                <w:sz w:val="18"/>
                <w:szCs w:val="18"/>
              </w:rPr>
              <w:t xml:space="preserve"> en applicatie</w:t>
            </w:r>
          </w:p>
        </w:tc>
      </w:tr>
      <w:tr w:rsidR="00F64932" w14:paraId="07D07ACA" w14:textId="77777777" w:rsidTr="003A49A2">
        <w:tc>
          <w:tcPr>
            <w:tcW w:w="440" w:type="dxa"/>
          </w:tcPr>
          <w:p w14:paraId="34521FEE" w14:textId="77777777" w:rsidR="00072568" w:rsidRDefault="00072568" w:rsidP="00DA2CE8"/>
        </w:tc>
        <w:tc>
          <w:tcPr>
            <w:tcW w:w="440" w:type="dxa"/>
          </w:tcPr>
          <w:p w14:paraId="4D9FAD26" w14:textId="77777777" w:rsidR="00072568" w:rsidRDefault="00072568" w:rsidP="00DA2CE8"/>
        </w:tc>
        <w:tc>
          <w:tcPr>
            <w:tcW w:w="440" w:type="dxa"/>
          </w:tcPr>
          <w:p w14:paraId="01C273C9" w14:textId="77777777" w:rsidR="00072568" w:rsidRDefault="00072568" w:rsidP="00DA2CE8"/>
        </w:tc>
        <w:tc>
          <w:tcPr>
            <w:tcW w:w="440" w:type="dxa"/>
          </w:tcPr>
          <w:p w14:paraId="1BE0857E" w14:textId="77777777" w:rsidR="00072568" w:rsidRDefault="00072568" w:rsidP="00DA2CE8">
            <w:r>
              <w:t>01</w:t>
            </w:r>
          </w:p>
        </w:tc>
        <w:tc>
          <w:tcPr>
            <w:tcW w:w="7302" w:type="dxa"/>
          </w:tcPr>
          <w:p w14:paraId="0F6DF158" w14:textId="5DDEDD80" w:rsidR="00072568" w:rsidRDefault="00072568" w:rsidP="00DA2CE8">
            <w:pPr>
              <w:autoSpaceDE w:val="0"/>
              <w:autoSpaceDN w:val="0"/>
              <w:adjustRightInd w:val="0"/>
              <w:rPr>
                <w:rFonts w:ascii="Arial" w:hAnsi="Arial" w:cs="Arial"/>
                <w:sz w:val="18"/>
                <w:szCs w:val="18"/>
              </w:rPr>
            </w:pPr>
            <w:r>
              <w:rPr>
                <w:rFonts w:ascii="Arial" w:hAnsi="Arial" w:cs="Arial"/>
                <w:sz w:val="18"/>
                <w:szCs w:val="18"/>
              </w:rPr>
              <w:t xml:space="preserve">De Opdrachtnemer stelt </w:t>
            </w:r>
            <w:r w:rsidR="00B76493">
              <w:rPr>
                <w:rFonts w:ascii="Arial" w:hAnsi="Arial" w:cs="Arial"/>
                <w:sz w:val="18"/>
                <w:szCs w:val="18"/>
              </w:rPr>
              <w:t>wegbeheerderskaders</w:t>
            </w:r>
            <w:r>
              <w:rPr>
                <w:rFonts w:ascii="Arial" w:hAnsi="Arial" w:cs="Arial"/>
                <w:sz w:val="18"/>
                <w:szCs w:val="18"/>
              </w:rPr>
              <w:t xml:space="preserve"> op, op basis van input van opdrachtgever, en voert indien van toepassing de verkeersregeltechnische berekeningen (COCON en OTTO</w:t>
            </w:r>
            <w:r w:rsidR="00B13A49">
              <w:rPr>
                <w:rFonts w:ascii="Arial" w:hAnsi="Arial" w:cs="Arial"/>
                <w:sz w:val="18"/>
                <w:szCs w:val="18"/>
              </w:rPr>
              <w:t xml:space="preserve"> of gelijkwaardig</w:t>
            </w:r>
            <w:r>
              <w:rPr>
                <w:rFonts w:ascii="Arial" w:hAnsi="Arial" w:cs="Arial"/>
                <w:sz w:val="18"/>
                <w:szCs w:val="18"/>
              </w:rPr>
              <w:t xml:space="preserve">) uit conform door opdrachtgever gestelde eisen. De resultaten van de verkeersregeltechnische berekeningen worden in de </w:t>
            </w:r>
            <w:r w:rsidR="00B76493">
              <w:rPr>
                <w:rFonts w:ascii="Arial" w:hAnsi="Arial" w:cs="Arial"/>
                <w:sz w:val="18"/>
                <w:szCs w:val="18"/>
              </w:rPr>
              <w:t>wegbeheerderskaders</w:t>
            </w:r>
            <w:r>
              <w:rPr>
                <w:rFonts w:ascii="Arial" w:hAnsi="Arial" w:cs="Arial"/>
                <w:sz w:val="18"/>
                <w:szCs w:val="18"/>
              </w:rPr>
              <w:t xml:space="preserve"> opgenomen. Vervolgens laat de opdrachtnemer de </w:t>
            </w:r>
            <w:r w:rsidR="00B76493">
              <w:rPr>
                <w:rFonts w:ascii="Arial" w:hAnsi="Arial" w:cs="Arial"/>
                <w:sz w:val="18"/>
                <w:szCs w:val="18"/>
              </w:rPr>
              <w:t>wegbeheerderskaders</w:t>
            </w:r>
            <w:r>
              <w:rPr>
                <w:rFonts w:ascii="Arial" w:hAnsi="Arial" w:cs="Arial"/>
                <w:sz w:val="18"/>
                <w:szCs w:val="18"/>
              </w:rPr>
              <w:t xml:space="preserve"> controleren</w:t>
            </w:r>
            <w:r w:rsidR="00E061ED">
              <w:rPr>
                <w:rFonts w:ascii="Arial" w:hAnsi="Arial" w:cs="Arial"/>
                <w:sz w:val="18"/>
                <w:szCs w:val="18"/>
              </w:rPr>
              <w:t xml:space="preserve"> en goedkeuren</w:t>
            </w:r>
            <w:r>
              <w:rPr>
                <w:rFonts w:ascii="Arial" w:hAnsi="Arial" w:cs="Arial"/>
                <w:sz w:val="18"/>
                <w:szCs w:val="18"/>
              </w:rPr>
              <w:t xml:space="preserve"> door opdrachtgever, minimaal vier weken voordat de iFAT plaatsvindt.</w:t>
            </w:r>
          </w:p>
        </w:tc>
      </w:tr>
      <w:tr w:rsidR="00F64932" w14:paraId="43810C7A" w14:textId="77777777" w:rsidTr="003A49A2">
        <w:tc>
          <w:tcPr>
            <w:tcW w:w="440" w:type="dxa"/>
          </w:tcPr>
          <w:p w14:paraId="6403453D" w14:textId="77777777" w:rsidR="00072568" w:rsidRDefault="00072568" w:rsidP="00DA2CE8"/>
        </w:tc>
        <w:tc>
          <w:tcPr>
            <w:tcW w:w="440" w:type="dxa"/>
          </w:tcPr>
          <w:p w14:paraId="6C84154A" w14:textId="77777777" w:rsidR="00072568" w:rsidRDefault="00072568" w:rsidP="00DA2CE8"/>
        </w:tc>
        <w:tc>
          <w:tcPr>
            <w:tcW w:w="440" w:type="dxa"/>
          </w:tcPr>
          <w:p w14:paraId="2231B9D0" w14:textId="77777777" w:rsidR="00072568" w:rsidRDefault="00072568" w:rsidP="00DA2CE8"/>
        </w:tc>
        <w:tc>
          <w:tcPr>
            <w:tcW w:w="440" w:type="dxa"/>
          </w:tcPr>
          <w:p w14:paraId="68B212D6" w14:textId="77777777" w:rsidR="00072568" w:rsidRDefault="00072568" w:rsidP="00DA2CE8"/>
        </w:tc>
        <w:tc>
          <w:tcPr>
            <w:tcW w:w="7302" w:type="dxa"/>
          </w:tcPr>
          <w:p w14:paraId="12899761" w14:textId="77777777" w:rsidR="00072568" w:rsidRDefault="00072568" w:rsidP="00DA2CE8">
            <w:pPr>
              <w:autoSpaceDE w:val="0"/>
              <w:autoSpaceDN w:val="0"/>
              <w:adjustRightInd w:val="0"/>
              <w:rPr>
                <w:rFonts w:ascii="Arial" w:hAnsi="Arial" w:cs="Arial"/>
                <w:sz w:val="18"/>
                <w:szCs w:val="18"/>
              </w:rPr>
            </w:pPr>
          </w:p>
        </w:tc>
      </w:tr>
      <w:tr w:rsidR="00F64932" w14:paraId="2E9D71F3" w14:textId="77777777" w:rsidTr="003A49A2">
        <w:tc>
          <w:tcPr>
            <w:tcW w:w="440" w:type="dxa"/>
          </w:tcPr>
          <w:p w14:paraId="48C86C8D" w14:textId="77777777" w:rsidR="00072568" w:rsidRDefault="00072568" w:rsidP="00DA2CE8"/>
        </w:tc>
        <w:tc>
          <w:tcPr>
            <w:tcW w:w="440" w:type="dxa"/>
          </w:tcPr>
          <w:p w14:paraId="4BF93AF5" w14:textId="77777777" w:rsidR="00072568" w:rsidRDefault="00072568" w:rsidP="00DA2CE8"/>
        </w:tc>
        <w:tc>
          <w:tcPr>
            <w:tcW w:w="440" w:type="dxa"/>
          </w:tcPr>
          <w:p w14:paraId="3357ABC3" w14:textId="77777777" w:rsidR="00072568" w:rsidRDefault="00072568" w:rsidP="00DA2CE8"/>
        </w:tc>
        <w:tc>
          <w:tcPr>
            <w:tcW w:w="440" w:type="dxa"/>
          </w:tcPr>
          <w:p w14:paraId="45651AC0" w14:textId="77777777" w:rsidR="00072568" w:rsidRDefault="00072568" w:rsidP="00DA2CE8">
            <w:r>
              <w:t>02</w:t>
            </w:r>
          </w:p>
        </w:tc>
        <w:tc>
          <w:tcPr>
            <w:tcW w:w="7302" w:type="dxa"/>
          </w:tcPr>
          <w:p w14:paraId="52C01975" w14:textId="77777777" w:rsidR="00072568" w:rsidRDefault="00072568" w:rsidP="00DA2CE8">
            <w:pPr>
              <w:autoSpaceDE w:val="0"/>
              <w:autoSpaceDN w:val="0"/>
              <w:adjustRightInd w:val="0"/>
              <w:rPr>
                <w:rFonts w:ascii="Arial" w:hAnsi="Arial" w:cs="Arial"/>
                <w:sz w:val="18"/>
                <w:szCs w:val="18"/>
              </w:rPr>
            </w:pPr>
            <w:r w:rsidRPr="00627F03">
              <w:rPr>
                <w:rFonts w:ascii="Arial" w:hAnsi="Arial" w:cs="Arial"/>
                <w:sz w:val="18"/>
                <w:szCs w:val="18"/>
              </w:rPr>
              <w:t>Ontruimingstijden dienen met OTTO te worden berekend met de standaardinstellingen van opdrachtgever. De OTTO berekeningen zijn gecontroleerd door een tweede deskundig persoon voordat deze naar de</w:t>
            </w:r>
            <w:r>
              <w:rPr>
                <w:rFonts w:ascii="Arial" w:hAnsi="Arial" w:cs="Arial"/>
                <w:sz w:val="18"/>
                <w:szCs w:val="18"/>
              </w:rPr>
              <w:t xml:space="preserve"> </w:t>
            </w:r>
            <w:r w:rsidRPr="00627F03">
              <w:rPr>
                <w:rFonts w:ascii="Arial" w:hAnsi="Arial" w:cs="Arial"/>
                <w:sz w:val="18"/>
                <w:szCs w:val="18"/>
              </w:rPr>
              <w:t>opdrachtgever worden gestuurd. Deze deskundige zet ook zijn naam en datum van controle op de</w:t>
            </w:r>
            <w:r>
              <w:rPr>
                <w:rFonts w:ascii="Arial" w:hAnsi="Arial" w:cs="Arial"/>
                <w:sz w:val="18"/>
                <w:szCs w:val="18"/>
              </w:rPr>
              <w:t xml:space="preserve"> </w:t>
            </w:r>
            <w:r w:rsidRPr="00627F03">
              <w:rPr>
                <w:rFonts w:ascii="Arial" w:hAnsi="Arial" w:cs="Arial"/>
                <w:sz w:val="18"/>
                <w:szCs w:val="18"/>
              </w:rPr>
              <w:t>berekeningen.</w:t>
            </w:r>
          </w:p>
        </w:tc>
      </w:tr>
      <w:tr w:rsidR="00F64932" w14:paraId="2D0D24B8" w14:textId="77777777" w:rsidTr="003A49A2">
        <w:tc>
          <w:tcPr>
            <w:tcW w:w="440" w:type="dxa"/>
          </w:tcPr>
          <w:p w14:paraId="692945F3" w14:textId="77777777" w:rsidR="00072568" w:rsidRDefault="00072568" w:rsidP="00DA2CE8"/>
        </w:tc>
        <w:tc>
          <w:tcPr>
            <w:tcW w:w="440" w:type="dxa"/>
          </w:tcPr>
          <w:p w14:paraId="6F6D70D6" w14:textId="77777777" w:rsidR="00072568" w:rsidRDefault="00072568" w:rsidP="00DA2CE8"/>
        </w:tc>
        <w:tc>
          <w:tcPr>
            <w:tcW w:w="440" w:type="dxa"/>
          </w:tcPr>
          <w:p w14:paraId="548EC1B8" w14:textId="77777777" w:rsidR="00072568" w:rsidRDefault="00072568" w:rsidP="00DA2CE8"/>
        </w:tc>
        <w:tc>
          <w:tcPr>
            <w:tcW w:w="440" w:type="dxa"/>
          </w:tcPr>
          <w:p w14:paraId="03AA92FA" w14:textId="77777777" w:rsidR="00072568" w:rsidRDefault="00072568" w:rsidP="00DA2CE8"/>
        </w:tc>
        <w:tc>
          <w:tcPr>
            <w:tcW w:w="7302" w:type="dxa"/>
          </w:tcPr>
          <w:p w14:paraId="41D54036" w14:textId="77777777" w:rsidR="00072568" w:rsidRPr="00627F03" w:rsidRDefault="00072568" w:rsidP="00DA2CE8">
            <w:pPr>
              <w:autoSpaceDE w:val="0"/>
              <w:autoSpaceDN w:val="0"/>
              <w:adjustRightInd w:val="0"/>
              <w:rPr>
                <w:rFonts w:ascii="Arial" w:hAnsi="Arial" w:cs="Arial"/>
                <w:sz w:val="18"/>
                <w:szCs w:val="18"/>
              </w:rPr>
            </w:pPr>
          </w:p>
        </w:tc>
      </w:tr>
      <w:tr w:rsidR="00F64932" w14:paraId="7F99A29D" w14:textId="77777777" w:rsidTr="003A49A2">
        <w:tc>
          <w:tcPr>
            <w:tcW w:w="440" w:type="dxa"/>
          </w:tcPr>
          <w:p w14:paraId="6C467D29" w14:textId="77777777" w:rsidR="00072568" w:rsidRDefault="00072568" w:rsidP="00DA2CE8"/>
        </w:tc>
        <w:tc>
          <w:tcPr>
            <w:tcW w:w="440" w:type="dxa"/>
          </w:tcPr>
          <w:p w14:paraId="673C7153" w14:textId="77777777" w:rsidR="00072568" w:rsidRDefault="00072568" w:rsidP="00DA2CE8"/>
        </w:tc>
        <w:tc>
          <w:tcPr>
            <w:tcW w:w="440" w:type="dxa"/>
          </w:tcPr>
          <w:p w14:paraId="14D4587E" w14:textId="77777777" w:rsidR="00072568" w:rsidRDefault="00072568" w:rsidP="00DA2CE8"/>
        </w:tc>
        <w:tc>
          <w:tcPr>
            <w:tcW w:w="440" w:type="dxa"/>
          </w:tcPr>
          <w:p w14:paraId="31539D5C" w14:textId="77777777" w:rsidR="00072568" w:rsidRDefault="00072568" w:rsidP="00DA2CE8">
            <w:r>
              <w:t>03</w:t>
            </w:r>
          </w:p>
        </w:tc>
        <w:tc>
          <w:tcPr>
            <w:tcW w:w="7302" w:type="dxa"/>
          </w:tcPr>
          <w:p w14:paraId="6FC8A61D" w14:textId="24992D3A" w:rsidR="00072568" w:rsidRPr="00627F03" w:rsidRDefault="00072568" w:rsidP="00DA2CE8">
            <w:pPr>
              <w:autoSpaceDE w:val="0"/>
              <w:autoSpaceDN w:val="0"/>
              <w:adjustRightInd w:val="0"/>
              <w:rPr>
                <w:rFonts w:ascii="Arial" w:hAnsi="Arial" w:cs="Arial"/>
                <w:sz w:val="18"/>
                <w:szCs w:val="18"/>
              </w:rPr>
            </w:pPr>
            <w:r w:rsidRPr="00627F03">
              <w:rPr>
                <w:rFonts w:ascii="Arial" w:hAnsi="Arial" w:cs="Arial"/>
                <w:sz w:val="18"/>
                <w:szCs w:val="18"/>
              </w:rPr>
              <w:t xml:space="preserve">De opdrachtnemer controleert eerst zelf </w:t>
            </w:r>
            <w:r w:rsidR="00BF038F">
              <w:rPr>
                <w:rFonts w:ascii="Arial" w:hAnsi="Arial" w:cs="Arial"/>
                <w:sz w:val="18"/>
                <w:szCs w:val="18"/>
              </w:rPr>
              <w:t>de ITS-</w:t>
            </w:r>
            <w:r w:rsidRPr="00627F03">
              <w:rPr>
                <w:rFonts w:ascii="Arial" w:hAnsi="Arial" w:cs="Arial"/>
                <w:sz w:val="18"/>
                <w:szCs w:val="18"/>
              </w:rPr>
              <w:t xml:space="preserve">applicatie en maakt een testrapport. Dit testrapport dient aan te tonen dat alle elementen van de </w:t>
            </w:r>
            <w:r w:rsidR="00B76493">
              <w:rPr>
                <w:rFonts w:ascii="Arial" w:hAnsi="Arial" w:cs="Arial"/>
                <w:sz w:val="18"/>
                <w:szCs w:val="18"/>
              </w:rPr>
              <w:t>wegbeheerderskaders</w:t>
            </w:r>
            <w:r w:rsidRPr="00627F03">
              <w:rPr>
                <w:rFonts w:ascii="Arial" w:hAnsi="Arial" w:cs="Arial"/>
                <w:sz w:val="18"/>
                <w:szCs w:val="18"/>
              </w:rPr>
              <w:t xml:space="preserve"> zijn getest, gecontroleerd en goedgekeurd. Opdrachtnemer</w:t>
            </w:r>
            <w:r>
              <w:rPr>
                <w:rFonts w:ascii="Arial" w:hAnsi="Arial" w:cs="Arial"/>
                <w:sz w:val="18"/>
                <w:szCs w:val="18"/>
              </w:rPr>
              <w:t xml:space="preserve"> </w:t>
            </w:r>
            <w:r w:rsidRPr="00627F03">
              <w:rPr>
                <w:rFonts w:ascii="Arial" w:hAnsi="Arial" w:cs="Arial"/>
                <w:sz w:val="18"/>
                <w:szCs w:val="18"/>
              </w:rPr>
              <w:t>dient de applicatie zodanig aan te leveren aan opdrachtgever dat deze geschikt is om in VISSIM te simuleren,</w:t>
            </w:r>
            <w:r>
              <w:rPr>
                <w:rFonts w:ascii="Arial" w:hAnsi="Arial" w:cs="Arial"/>
                <w:sz w:val="18"/>
                <w:szCs w:val="18"/>
              </w:rPr>
              <w:t xml:space="preserve"> </w:t>
            </w:r>
            <w:r w:rsidRPr="00627F03">
              <w:rPr>
                <w:rFonts w:ascii="Arial" w:hAnsi="Arial" w:cs="Arial"/>
                <w:sz w:val="18"/>
                <w:szCs w:val="18"/>
              </w:rPr>
              <w:t xml:space="preserve">vergezeld van het testrapport. </w:t>
            </w:r>
            <w:r w:rsidR="00E061ED">
              <w:rPr>
                <w:rFonts w:ascii="Arial" w:hAnsi="Arial" w:cs="Arial"/>
                <w:sz w:val="18"/>
                <w:szCs w:val="18"/>
              </w:rPr>
              <w:t>Indien beschikbaar biedt o</w:t>
            </w:r>
            <w:r>
              <w:rPr>
                <w:rFonts w:ascii="Arial" w:hAnsi="Arial" w:cs="Arial"/>
                <w:sz w:val="18"/>
                <w:szCs w:val="18"/>
              </w:rPr>
              <w:t>pdrachtnemer opdrachtgever de mogelijkheid de ITS applicatie vanuit de kantooromgeving, met standaard kantooromgeving IT voorzieningen, te testen.</w:t>
            </w:r>
          </w:p>
        </w:tc>
      </w:tr>
      <w:tr w:rsidR="00F64932" w14:paraId="4AAD4F72" w14:textId="77777777" w:rsidTr="003A49A2">
        <w:tc>
          <w:tcPr>
            <w:tcW w:w="440" w:type="dxa"/>
          </w:tcPr>
          <w:p w14:paraId="44005972" w14:textId="77777777" w:rsidR="00072568" w:rsidRDefault="00072568" w:rsidP="00DA2CE8"/>
        </w:tc>
        <w:tc>
          <w:tcPr>
            <w:tcW w:w="440" w:type="dxa"/>
          </w:tcPr>
          <w:p w14:paraId="5C74405B" w14:textId="77777777" w:rsidR="00072568" w:rsidRDefault="00072568" w:rsidP="00DA2CE8"/>
        </w:tc>
        <w:tc>
          <w:tcPr>
            <w:tcW w:w="440" w:type="dxa"/>
          </w:tcPr>
          <w:p w14:paraId="72D5CA02" w14:textId="77777777" w:rsidR="00072568" w:rsidRDefault="00072568" w:rsidP="00DA2CE8"/>
        </w:tc>
        <w:tc>
          <w:tcPr>
            <w:tcW w:w="440" w:type="dxa"/>
          </w:tcPr>
          <w:p w14:paraId="0EB39E99" w14:textId="77777777" w:rsidR="00072568" w:rsidRDefault="00072568" w:rsidP="00DA2CE8"/>
        </w:tc>
        <w:tc>
          <w:tcPr>
            <w:tcW w:w="7302" w:type="dxa"/>
          </w:tcPr>
          <w:p w14:paraId="1BD80E67" w14:textId="77777777" w:rsidR="00072568" w:rsidRPr="00627F03" w:rsidRDefault="00072568" w:rsidP="00DA2CE8">
            <w:pPr>
              <w:autoSpaceDE w:val="0"/>
              <w:autoSpaceDN w:val="0"/>
              <w:adjustRightInd w:val="0"/>
              <w:rPr>
                <w:rFonts w:ascii="Arial" w:hAnsi="Arial" w:cs="Arial"/>
                <w:sz w:val="18"/>
                <w:szCs w:val="18"/>
              </w:rPr>
            </w:pPr>
          </w:p>
        </w:tc>
      </w:tr>
      <w:tr w:rsidR="00F64932" w14:paraId="6C359F65" w14:textId="77777777" w:rsidTr="003A49A2">
        <w:tc>
          <w:tcPr>
            <w:tcW w:w="440" w:type="dxa"/>
          </w:tcPr>
          <w:p w14:paraId="75CDB3EF" w14:textId="77777777" w:rsidR="00072568" w:rsidRDefault="00072568" w:rsidP="00DA2CE8"/>
        </w:tc>
        <w:tc>
          <w:tcPr>
            <w:tcW w:w="440" w:type="dxa"/>
          </w:tcPr>
          <w:p w14:paraId="6F7CCAC3" w14:textId="77777777" w:rsidR="00072568" w:rsidRDefault="00072568" w:rsidP="00DA2CE8"/>
        </w:tc>
        <w:tc>
          <w:tcPr>
            <w:tcW w:w="440" w:type="dxa"/>
          </w:tcPr>
          <w:p w14:paraId="217B8D42" w14:textId="77777777" w:rsidR="00072568" w:rsidRDefault="00072568" w:rsidP="00DA2CE8"/>
        </w:tc>
        <w:tc>
          <w:tcPr>
            <w:tcW w:w="440" w:type="dxa"/>
          </w:tcPr>
          <w:p w14:paraId="1BE6DE8B" w14:textId="77777777" w:rsidR="00072568" w:rsidRDefault="00072568" w:rsidP="00DA2CE8">
            <w:r>
              <w:t>04</w:t>
            </w:r>
          </w:p>
        </w:tc>
        <w:tc>
          <w:tcPr>
            <w:tcW w:w="7302" w:type="dxa"/>
          </w:tcPr>
          <w:p w14:paraId="02F42B81" w14:textId="77777777" w:rsidR="00072568" w:rsidRPr="00627F03" w:rsidRDefault="00072568" w:rsidP="00DA2CE8">
            <w:pPr>
              <w:autoSpaceDE w:val="0"/>
              <w:autoSpaceDN w:val="0"/>
              <w:adjustRightInd w:val="0"/>
              <w:rPr>
                <w:rFonts w:ascii="Arial" w:hAnsi="Arial" w:cs="Arial"/>
                <w:sz w:val="18"/>
                <w:szCs w:val="18"/>
              </w:rPr>
            </w:pPr>
            <w:r w:rsidRPr="00691653">
              <w:rPr>
                <w:rFonts w:ascii="Arial" w:hAnsi="Arial" w:cs="Arial"/>
                <w:sz w:val="18"/>
                <w:szCs w:val="18"/>
              </w:rPr>
              <w:t xml:space="preserve">De opdrachtgever moet een te keuren applicatie (volledig dus inclusief eventuele broncode/libraries) met testrapport </w:t>
            </w:r>
            <w:r>
              <w:rPr>
                <w:rFonts w:ascii="Arial" w:hAnsi="Arial" w:cs="Arial"/>
                <w:sz w:val="18"/>
                <w:szCs w:val="18"/>
              </w:rPr>
              <w:t xml:space="preserve">vanaf </w:t>
            </w:r>
            <w:r w:rsidRPr="00691653">
              <w:rPr>
                <w:rFonts w:ascii="Arial" w:hAnsi="Arial" w:cs="Arial"/>
                <w:sz w:val="18"/>
                <w:szCs w:val="18"/>
              </w:rPr>
              <w:t xml:space="preserve">ten minste 2 weken vóór de geplande datum van de iFAT </w:t>
            </w:r>
            <w:r>
              <w:rPr>
                <w:rFonts w:ascii="Arial" w:hAnsi="Arial" w:cs="Arial"/>
                <w:sz w:val="18"/>
                <w:szCs w:val="18"/>
              </w:rPr>
              <w:t>kunnen testen</w:t>
            </w:r>
            <w:r w:rsidRPr="00691653">
              <w:rPr>
                <w:rFonts w:ascii="Arial" w:hAnsi="Arial" w:cs="Arial"/>
                <w:sz w:val="18"/>
                <w:szCs w:val="18"/>
              </w:rPr>
              <w:t>.</w:t>
            </w:r>
          </w:p>
        </w:tc>
      </w:tr>
      <w:tr w:rsidR="00F64932" w14:paraId="1C259D06" w14:textId="77777777" w:rsidTr="003A49A2">
        <w:tc>
          <w:tcPr>
            <w:tcW w:w="440" w:type="dxa"/>
          </w:tcPr>
          <w:p w14:paraId="6030D3FD" w14:textId="77777777" w:rsidR="00072568" w:rsidRDefault="00072568" w:rsidP="00DA2CE8"/>
        </w:tc>
        <w:tc>
          <w:tcPr>
            <w:tcW w:w="440" w:type="dxa"/>
          </w:tcPr>
          <w:p w14:paraId="4C4169DA" w14:textId="77777777" w:rsidR="00072568" w:rsidRDefault="00072568" w:rsidP="00DA2CE8"/>
        </w:tc>
        <w:tc>
          <w:tcPr>
            <w:tcW w:w="440" w:type="dxa"/>
          </w:tcPr>
          <w:p w14:paraId="04869AFA" w14:textId="77777777" w:rsidR="00072568" w:rsidRDefault="00072568" w:rsidP="00DA2CE8"/>
        </w:tc>
        <w:tc>
          <w:tcPr>
            <w:tcW w:w="440" w:type="dxa"/>
          </w:tcPr>
          <w:p w14:paraId="3AF426F0" w14:textId="77777777" w:rsidR="00072568" w:rsidRDefault="00072568" w:rsidP="00DA2CE8"/>
        </w:tc>
        <w:tc>
          <w:tcPr>
            <w:tcW w:w="7302" w:type="dxa"/>
          </w:tcPr>
          <w:p w14:paraId="43868EEB" w14:textId="77777777" w:rsidR="00072568" w:rsidRPr="00691653" w:rsidRDefault="00072568" w:rsidP="00DA2CE8">
            <w:pPr>
              <w:autoSpaceDE w:val="0"/>
              <w:autoSpaceDN w:val="0"/>
              <w:adjustRightInd w:val="0"/>
              <w:rPr>
                <w:rFonts w:ascii="Arial" w:hAnsi="Arial" w:cs="Arial"/>
                <w:sz w:val="18"/>
                <w:szCs w:val="18"/>
              </w:rPr>
            </w:pPr>
          </w:p>
        </w:tc>
      </w:tr>
      <w:tr w:rsidR="00F64932" w14:paraId="07642784" w14:textId="77777777" w:rsidTr="003A49A2">
        <w:tc>
          <w:tcPr>
            <w:tcW w:w="440" w:type="dxa"/>
          </w:tcPr>
          <w:p w14:paraId="6A05A5E0" w14:textId="77777777" w:rsidR="00072568" w:rsidRPr="00A03BC5" w:rsidRDefault="00072568" w:rsidP="00DA2CE8">
            <w:pPr>
              <w:rPr>
                <w:b/>
                <w:bCs/>
              </w:rPr>
            </w:pPr>
            <w:r w:rsidRPr="00A03BC5">
              <w:rPr>
                <w:b/>
                <w:bCs/>
              </w:rPr>
              <w:t>35</w:t>
            </w:r>
          </w:p>
        </w:tc>
        <w:tc>
          <w:tcPr>
            <w:tcW w:w="440" w:type="dxa"/>
          </w:tcPr>
          <w:p w14:paraId="75B97324" w14:textId="77777777" w:rsidR="00072568" w:rsidRPr="00A03BC5" w:rsidRDefault="00072568" w:rsidP="00DA2CE8">
            <w:pPr>
              <w:rPr>
                <w:b/>
                <w:bCs/>
              </w:rPr>
            </w:pPr>
            <w:r w:rsidRPr="00A03BC5">
              <w:rPr>
                <w:b/>
                <w:bCs/>
              </w:rPr>
              <w:t>17</w:t>
            </w:r>
          </w:p>
        </w:tc>
        <w:tc>
          <w:tcPr>
            <w:tcW w:w="440" w:type="dxa"/>
          </w:tcPr>
          <w:p w14:paraId="66831414" w14:textId="77777777" w:rsidR="00072568" w:rsidRPr="00A03BC5" w:rsidRDefault="00072568" w:rsidP="00DA2CE8">
            <w:pPr>
              <w:rPr>
                <w:b/>
                <w:bCs/>
              </w:rPr>
            </w:pPr>
            <w:r w:rsidRPr="00A03BC5">
              <w:rPr>
                <w:b/>
                <w:bCs/>
              </w:rPr>
              <w:t>03</w:t>
            </w:r>
          </w:p>
        </w:tc>
        <w:tc>
          <w:tcPr>
            <w:tcW w:w="440" w:type="dxa"/>
          </w:tcPr>
          <w:p w14:paraId="4DA6219A" w14:textId="77777777" w:rsidR="00072568" w:rsidRPr="00A03BC5" w:rsidRDefault="00072568" w:rsidP="00DA2CE8">
            <w:pPr>
              <w:rPr>
                <w:b/>
                <w:bCs/>
              </w:rPr>
            </w:pPr>
          </w:p>
        </w:tc>
        <w:tc>
          <w:tcPr>
            <w:tcW w:w="7302" w:type="dxa"/>
          </w:tcPr>
          <w:p w14:paraId="7963DEB8" w14:textId="77777777" w:rsidR="00072568" w:rsidRPr="00A03BC5" w:rsidRDefault="00072568" w:rsidP="00DA2CE8">
            <w:pPr>
              <w:autoSpaceDE w:val="0"/>
              <w:autoSpaceDN w:val="0"/>
              <w:adjustRightInd w:val="0"/>
              <w:rPr>
                <w:rFonts w:ascii="Arial" w:hAnsi="Arial" w:cs="Arial"/>
                <w:b/>
                <w:bCs/>
                <w:sz w:val="18"/>
                <w:szCs w:val="18"/>
              </w:rPr>
            </w:pPr>
            <w:r w:rsidRPr="00A03BC5">
              <w:rPr>
                <w:rFonts w:ascii="Arial" w:hAnsi="Arial" w:cs="Arial"/>
                <w:b/>
                <w:bCs/>
                <w:sz w:val="18"/>
                <w:szCs w:val="18"/>
              </w:rPr>
              <w:t>Keuring en beproeving in de fabriek</w:t>
            </w:r>
          </w:p>
        </w:tc>
      </w:tr>
      <w:tr w:rsidR="00F64932" w14:paraId="4DA0F92E" w14:textId="77777777" w:rsidTr="003A49A2">
        <w:tc>
          <w:tcPr>
            <w:tcW w:w="440" w:type="dxa"/>
          </w:tcPr>
          <w:p w14:paraId="284CB15F" w14:textId="77777777" w:rsidR="00072568" w:rsidRDefault="00072568" w:rsidP="00DA2CE8"/>
        </w:tc>
        <w:tc>
          <w:tcPr>
            <w:tcW w:w="440" w:type="dxa"/>
          </w:tcPr>
          <w:p w14:paraId="213D48C1" w14:textId="77777777" w:rsidR="00072568" w:rsidRDefault="00072568" w:rsidP="00DA2CE8"/>
        </w:tc>
        <w:tc>
          <w:tcPr>
            <w:tcW w:w="440" w:type="dxa"/>
          </w:tcPr>
          <w:p w14:paraId="471CD347" w14:textId="77777777" w:rsidR="00072568" w:rsidRDefault="00072568" w:rsidP="00DA2CE8"/>
        </w:tc>
        <w:tc>
          <w:tcPr>
            <w:tcW w:w="440" w:type="dxa"/>
          </w:tcPr>
          <w:p w14:paraId="37E2295A" w14:textId="77777777" w:rsidR="00072568" w:rsidRDefault="00072568" w:rsidP="00DA2CE8">
            <w:r>
              <w:t>01</w:t>
            </w:r>
          </w:p>
        </w:tc>
        <w:tc>
          <w:tcPr>
            <w:tcW w:w="7302" w:type="dxa"/>
          </w:tcPr>
          <w:p w14:paraId="7A59445F" w14:textId="77777777" w:rsidR="00072568" w:rsidRDefault="00072568" w:rsidP="00DA2CE8">
            <w:pPr>
              <w:autoSpaceDE w:val="0"/>
              <w:autoSpaceDN w:val="0"/>
              <w:adjustRightInd w:val="0"/>
              <w:rPr>
                <w:rFonts w:ascii="Arial" w:hAnsi="Arial" w:cs="Arial"/>
                <w:sz w:val="18"/>
                <w:szCs w:val="18"/>
              </w:rPr>
            </w:pPr>
            <w:r w:rsidRPr="00F9609F">
              <w:rPr>
                <w:rFonts w:ascii="Arial" w:hAnsi="Arial" w:cs="Arial"/>
                <w:sz w:val="18"/>
                <w:szCs w:val="18"/>
              </w:rPr>
              <w:t>Opdrachtgever en opdrachtnemer dienen uiterlijk tien werkdagen voor de start van de iFAT een datum en tijdstip van de iFAT te zijn overeengekomen.</w:t>
            </w:r>
          </w:p>
        </w:tc>
      </w:tr>
      <w:tr w:rsidR="00F64932" w14:paraId="29A17576" w14:textId="77777777" w:rsidTr="003A49A2">
        <w:tc>
          <w:tcPr>
            <w:tcW w:w="440" w:type="dxa"/>
          </w:tcPr>
          <w:p w14:paraId="33843F8A" w14:textId="77777777" w:rsidR="00072568" w:rsidRDefault="00072568" w:rsidP="00DA2CE8"/>
        </w:tc>
        <w:tc>
          <w:tcPr>
            <w:tcW w:w="440" w:type="dxa"/>
          </w:tcPr>
          <w:p w14:paraId="73866533" w14:textId="77777777" w:rsidR="00072568" w:rsidRDefault="00072568" w:rsidP="00DA2CE8"/>
        </w:tc>
        <w:tc>
          <w:tcPr>
            <w:tcW w:w="440" w:type="dxa"/>
          </w:tcPr>
          <w:p w14:paraId="05E54E17" w14:textId="77777777" w:rsidR="00072568" w:rsidRDefault="00072568" w:rsidP="00DA2CE8"/>
        </w:tc>
        <w:tc>
          <w:tcPr>
            <w:tcW w:w="440" w:type="dxa"/>
          </w:tcPr>
          <w:p w14:paraId="48F185DF" w14:textId="77777777" w:rsidR="00072568" w:rsidRDefault="00072568" w:rsidP="00DA2CE8"/>
        </w:tc>
        <w:tc>
          <w:tcPr>
            <w:tcW w:w="7302" w:type="dxa"/>
          </w:tcPr>
          <w:p w14:paraId="74A99AB8" w14:textId="77777777" w:rsidR="00072568" w:rsidRPr="00F9609F" w:rsidRDefault="00072568" w:rsidP="00DA2CE8">
            <w:pPr>
              <w:autoSpaceDE w:val="0"/>
              <w:autoSpaceDN w:val="0"/>
              <w:adjustRightInd w:val="0"/>
              <w:rPr>
                <w:rFonts w:ascii="Arial" w:hAnsi="Arial" w:cs="Arial"/>
                <w:sz w:val="18"/>
                <w:szCs w:val="18"/>
              </w:rPr>
            </w:pPr>
          </w:p>
        </w:tc>
      </w:tr>
      <w:tr w:rsidR="00F64932" w14:paraId="1D15003F" w14:textId="77777777" w:rsidTr="003A49A2">
        <w:tc>
          <w:tcPr>
            <w:tcW w:w="440" w:type="dxa"/>
          </w:tcPr>
          <w:p w14:paraId="32240A02" w14:textId="77777777" w:rsidR="00072568" w:rsidRDefault="00072568" w:rsidP="00DA2CE8"/>
        </w:tc>
        <w:tc>
          <w:tcPr>
            <w:tcW w:w="440" w:type="dxa"/>
          </w:tcPr>
          <w:p w14:paraId="2BA0B5E9" w14:textId="77777777" w:rsidR="00072568" w:rsidRDefault="00072568" w:rsidP="00DA2CE8"/>
        </w:tc>
        <w:tc>
          <w:tcPr>
            <w:tcW w:w="440" w:type="dxa"/>
          </w:tcPr>
          <w:p w14:paraId="4F6F748D" w14:textId="77777777" w:rsidR="00072568" w:rsidRDefault="00072568" w:rsidP="00DA2CE8"/>
        </w:tc>
        <w:tc>
          <w:tcPr>
            <w:tcW w:w="440" w:type="dxa"/>
          </w:tcPr>
          <w:p w14:paraId="01D714F3" w14:textId="77777777" w:rsidR="00072568" w:rsidRDefault="00072568" w:rsidP="00DA2CE8">
            <w:r>
              <w:t>02</w:t>
            </w:r>
          </w:p>
        </w:tc>
        <w:tc>
          <w:tcPr>
            <w:tcW w:w="7302" w:type="dxa"/>
          </w:tcPr>
          <w:p w14:paraId="334B6BF2" w14:textId="2368CA5C" w:rsidR="00072568" w:rsidRDefault="00072568" w:rsidP="00DA2CE8">
            <w:pPr>
              <w:autoSpaceDE w:val="0"/>
              <w:autoSpaceDN w:val="0"/>
              <w:adjustRightInd w:val="0"/>
              <w:rPr>
                <w:rFonts w:ascii="Arial" w:hAnsi="Arial" w:cs="Arial"/>
                <w:sz w:val="18"/>
                <w:szCs w:val="18"/>
              </w:rPr>
            </w:pPr>
            <w:r w:rsidRPr="00F9609F">
              <w:rPr>
                <w:rFonts w:ascii="Arial" w:hAnsi="Arial" w:cs="Arial"/>
                <w:sz w:val="18"/>
                <w:szCs w:val="18"/>
              </w:rPr>
              <w:t>De iFAT vindt plaats nadat de Opdrachtnemer gereed is met de werkzaamheden aan de componenten van de iVRI. Alle onderdelen zijn voor de aanvang van de iFAT 100% getest door de Opdrachtnemer. Hiervoor stuurt</w:t>
            </w:r>
            <w:r>
              <w:rPr>
                <w:rFonts w:ascii="Arial" w:hAnsi="Arial" w:cs="Arial"/>
                <w:sz w:val="18"/>
                <w:szCs w:val="18"/>
              </w:rPr>
              <w:t xml:space="preserve"> </w:t>
            </w:r>
            <w:r w:rsidRPr="00F9609F">
              <w:rPr>
                <w:rFonts w:ascii="Arial" w:hAnsi="Arial" w:cs="Arial"/>
                <w:sz w:val="18"/>
                <w:szCs w:val="18"/>
              </w:rPr>
              <w:t>opdrachtnemer ten minste 5 werkdagen voor de iFAT het ingevulde afnameprotocollen conform de laatste</w:t>
            </w:r>
            <w:r w:rsidR="003120FD">
              <w:rPr>
                <w:rFonts w:ascii="Arial" w:hAnsi="Arial" w:cs="Arial"/>
                <w:sz w:val="18"/>
                <w:szCs w:val="18"/>
              </w:rPr>
              <w:t xml:space="preserve"> </w:t>
            </w:r>
            <w:r w:rsidRPr="00F9609F">
              <w:rPr>
                <w:rFonts w:ascii="Arial" w:hAnsi="Arial" w:cs="Arial"/>
                <w:sz w:val="18"/>
                <w:szCs w:val="18"/>
              </w:rPr>
              <w:t xml:space="preserve">versie van de iVRI </w:t>
            </w:r>
            <w:r w:rsidR="003120FD">
              <w:rPr>
                <w:rFonts w:ascii="Arial" w:hAnsi="Arial" w:cs="Arial"/>
                <w:sz w:val="18"/>
                <w:szCs w:val="18"/>
              </w:rPr>
              <w:t>iFAT protocol</w:t>
            </w:r>
            <w:r w:rsidRPr="00F9609F">
              <w:rPr>
                <w:rFonts w:ascii="Arial" w:hAnsi="Arial" w:cs="Arial"/>
                <w:sz w:val="18"/>
                <w:szCs w:val="18"/>
              </w:rPr>
              <w:t xml:space="preserve"> van het CROW naar de Opdrachtgever.</w:t>
            </w:r>
          </w:p>
          <w:p w14:paraId="6F78E932" w14:textId="77777777" w:rsidR="00072568" w:rsidRPr="00F9609F" w:rsidRDefault="00072568" w:rsidP="00DA2CE8">
            <w:pPr>
              <w:autoSpaceDE w:val="0"/>
              <w:autoSpaceDN w:val="0"/>
              <w:adjustRightInd w:val="0"/>
              <w:rPr>
                <w:rFonts w:ascii="Arial" w:hAnsi="Arial" w:cs="Arial"/>
                <w:sz w:val="18"/>
                <w:szCs w:val="18"/>
              </w:rPr>
            </w:pPr>
          </w:p>
          <w:p w14:paraId="0C97228C" w14:textId="2FD3922D" w:rsidR="00072568" w:rsidRPr="00F9609F" w:rsidRDefault="00072568" w:rsidP="00DA2CE8">
            <w:pPr>
              <w:autoSpaceDE w:val="0"/>
              <w:autoSpaceDN w:val="0"/>
              <w:adjustRightInd w:val="0"/>
              <w:rPr>
                <w:rFonts w:ascii="Arial" w:hAnsi="Arial" w:cs="Arial"/>
                <w:sz w:val="18"/>
                <w:szCs w:val="18"/>
              </w:rPr>
            </w:pPr>
            <w:r w:rsidRPr="00F9609F">
              <w:rPr>
                <w:rFonts w:ascii="Arial" w:hAnsi="Arial" w:cs="Arial"/>
                <w:sz w:val="18"/>
                <w:szCs w:val="18"/>
              </w:rPr>
              <w:t xml:space="preserve">Bij goedkeuring zal opdrachtgever gedurende 1 dag keuren (iFAT) op locatie van de </w:t>
            </w:r>
            <w:r w:rsidR="00126B19">
              <w:rPr>
                <w:rFonts w:ascii="Arial" w:hAnsi="Arial" w:cs="Arial"/>
                <w:sz w:val="18"/>
                <w:szCs w:val="18"/>
              </w:rPr>
              <w:t>TLC leverancier</w:t>
            </w:r>
            <w:r w:rsidRPr="00F9609F">
              <w:rPr>
                <w:rFonts w:ascii="Arial" w:hAnsi="Arial" w:cs="Arial"/>
                <w:sz w:val="18"/>
                <w:szCs w:val="18"/>
              </w:rPr>
              <w:t>.</w:t>
            </w:r>
            <w:r>
              <w:rPr>
                <w:rFonts w:ascii="Arial" w:hAnsi="Arial" w:cs="Arial"/>
                <w:sz w:val="18"/>
                <w:szCs w:val="18"/>
              </w:rPr>
              <w:t xml:space="preserve"> </w:t>
            </w:r>
            <w:r w:rsidRPr="00F9609F">
              <w:rPr>
                <w:rFonts w:ascii="Arial" w:hAnsi="Arial" w:cs="Arial"/>
                <w:sz w:val="18"/>
                <w:szCs w:val="18"/>
              </w:rPr>
              <w:t>Tijdens de iFAT dient het afnameprotocol beschikbaar te zijn voor gebruik.</w:t>
            </w:r>
          </w:p>
        </w:tc>
      </w:tr>
      <w:tr w:rsidR="00F64932" w14:paraId="0993A7F7" w14:textId="77777777" w:rsidTr="003A49A2">
        <w:tc>
          <w:tcPr>
            <w:tcW w:w="440" w:type="dxa"/>
          </w:tcPr>
          <w:p w14:paraId="49B72AE2" w14:textId="77777777" w:rsidR="00072568" w:rsidRDefault="00072568" w:rsidP="00DA2CE8"/>
        </w:tc>
        <w:tc>
          <w:tcPr>
            <w:tcW w:w="440" w:type="dxa"/>
          </w:tcPr>
          <w:p w14:paraId="12F4EA35" w14:textId="77777777" w:rsidR="00072568" w:rsidRDefault="00072568" w:rsidP="00DA2CE8"/>
        </w:tc>
        <w:tc>
          <w:tcPr>
            <w:tcW w:w="440" w:type="dxa"/>
          </w:tcPr>
          <w:p w14:paraId="58C9BF61" w14:textId="77777777" w:rsidR="00072568" w:rsidRDefault="00072568" w:rsidP="00DA2CE8"/>
        </w:tc>
        <w:tc>
          <w:tcPr>
            <w:tcW w:w="440" w:type="dxa"/>
          </w:tcPr>
          <w:p w14:paraId="4EBFDB0F" w14:textId="77777777" w:rsidR="00072568" w:rsidRDefault="00072568" w:rsidP="00DA2CE8"/>
        </w:tc>
        <w:tc>
          <w:tcPr>
            <w:tcW w:w="7302" w:type="dxa"/>
          </w:tcPr>
          <w:p w14:paraId="31439ABA" w14:textId="77777777" w:rsidR="00072568" w:rsidRPr="00F9609F" w:rsidRDefault="00072568" w:rsidP="00DA2CE8">
            <w:pPr>
              <w:autoSpaceDE w:val="0"/>
              <w:autoSpaceDN w:val="0"/>
              <w:adjustRightInd w:val="0"/>
              <w:rPr>
                <w:rFonts w:ascii="Arial" w:hAnsi="Arial" w:cs="Arial"/>
                <w:sz w:val="18"/>
                <w:szCs w:val="18"/>
              </w:rPr>
            </w:pPr>
          </w:p>
        </w:tc>
      </w:tr>
      <w:tr w:rsidR="00F64932" w14:paraId="4E7A001C" w14:textId="77777777" w:rsidTr="003A49A2">
        <w:tc>
          <w:tcPr>
            <w:tcW w:w="440" w:type="dxa"/>
          </w:tcPr>
          <w:p w14:paraId="009F72C5" w14:textId="77777777" w:rsidR="00072568" w:rsidRDefault="00072568" w:rsidP="00DA2CE8"/>
        </w:tc>
        <w:tc>
          <w:tcPr>
            <w:tcW w:w="440" w:type="dxa"/>
          </w:tcPr>
          <w:p w14:paraId="0002A059" w14:textId="77777777" w:rsidR="00072568" w:rsidRDefault="00072568" w:rsidP="00DA2CE8"/>
        </w:tc>
        <w:tc>
          <w:tcPr>
            <w:tcW w:w="440" w:type="dxa"/>
          </w:tcPr>
          <w:p w14:paraId="7FCE3352" w14:textId="77777777" w:rsidR="00072568" w:rsidRDefault="00072568" w:rsidP="00DA2CE8"/>
        </w:tc>
        <w:tc>
          <w:tcPr>
            <w:tcW w:w="440" w:type="dxa"/>
          </w:tcPr>
          <w:p w14:paraId="2493D6F3" w14:textId="77777777" w:rsidR="00072568" w:rsidRDefault="00072568" w:rsidP="00DA2CE8">
            <w:r>
              <w:t>03</w:t>
            </w:r>
          </w:p>
        </w:tc>
        <w:tc>
          <w:tcPr>
            <w:tcW w:w="7302" w:type="dxa"/>
          </w:tcPr>
          <w:p w14:paraId="56A9E318" w14:textId="629B8D94" w:rsidR="00072568" w:rsidRPr="00F9609F" w:rsidRDefault="00072568" w:rsidP="00DA2CE8">
            <w:pPr>
              <w:autoSpaceDE w:val="0"/>
              <w:autoSpaceDN w:val="0"/>
              <w:adjustRightInd w:val="0"/>
              <w:rPr>
                <w:rFonts w:ascii="Arial" w:hAnsi="Arial" w:cs="Arial"/>
                <w:sz w:val="18"/>
                <w:szCs w:val="18"/>
              </w:rPr>
            </w:pPr>
            <w:r w:rsidRPr="00146A55">
              <w:rPr>
                <w:rFonts w:ascii="Arial" w:hAnsi="Arial" w:cs="Arial"/>
                <w:sz w:val="18"/>
                <w:szCs w:val="18"/>
              </w:rPr>
              <w:t xml:space="preserve">Bij constatering van een </w:t>
            </w:r>
            <w:r w:rsidR="00D24591">
              <w:rPr>
                <w:rFonts w:ascii="Arial" w:hAnsi="Arial" w:cs="Arial"/>
                <w:sz w:val="18"/>
                <w:szCs w:val="18"/>
              </w:rPr>
              <w:t>niet direct herstelbare</w:t>
            </w:r>
            <w:r w:rsidR="00D24591" w:rsidRPr="00146A55">
              <w:rPr>
                <w:rFonts w:ascii="Arial" w:hAnsi="Arial" w:cs="Arial"/>
                <w:sz w:val="18"/>
                <w:szCs w:val="18"/>
              </w:rPr>
              <w:t xml:space="preserve"> </w:t>
            </w:r>
            <w:r w:rsidRPr="00146A55">
              <w:rPr>
                <w:rFonts w:ascii="Arial" w:hAnsi="Arial" w:cs="Arial"/>
                <w:sz w:val="18"/>
                <w:szCs w:val="18"/>
              </w:rPr>
              <w:t>fout zal de iFAT worden gestaakt en zal een nieuw moment ingepland worden.</w:t>
            </w:r>
          </w:p>
        </w:tc>
      </w:tr>
      <w:tr w:rsidR="00F64932" w14:paraId="662FF5C6" w14:textId="77777777" w:rsidTr="003A49A2">
        <w:tc>
          <w:tcPr>
            <w:tcW w:w="440" w:type="dxa"/>
          </w:tcPr>
          <w:p w14:paraId="39631DB2" w14:textId="77777777" w:rsidR="00072568" w:rsidRDefault="00072568" w:rsidP="00DA2CE8"/>
        </w:tc>
        <w:tc>
          <w:tcPr>
            <w:tcW w:w="440" w:type="dxa"/>
          </w:tcPr>
          <w:p w14:paraId="2A77023E" w14:textId="77777777" w:rsidR="00072568" w:rsidRDefault="00072568" w:rsidP="00DA2CE8"/>
        </w:tc>
        <w:tc>
          <w:tcPr>
            <w:tcW w:w="440" w:type="dxa"/>
          </w:tcPr>
          <w:p w14:paraId="329DD06D" w14:textId="77777777" w:rsidR="00072568" w:rsidRDefault="00072568" w:rsidP="00DA2CE8"/>
        </w:tc>
        <w:tc>
          <w:tcPr>
            <w:tcW w:w="440" w:type="dxa"/>
          </w:tcPr>
          <w:p w14:paraId="6B51BF82" w14:textId="77777777" w:rsidR="00072568" w:rsidRDefault="00072568" w:rsidP="00DA2CE8"/>
        </w:tc>
        <w:tc>
          <w:tcPr>
            <w:tcW w:w="7302" w:type="dxa"/>
          </w:tcPr>
          <w:p w14:paraId="3A2CDD3B" w14:textId="77777777" w:rsidR="00072568" w:rsidRPr="00146A55" w:rsidRDefault="00072568" w:rsidP="00DA2CE8">
            <w:pPr>
              <w:autoSpaceDE w:val="0"/>
              <w:autoSpaceDN w:val="0"/>
              <w:adjustRightInd w:val="0"/>
              <w:rPr>
                <w:rFonts w:ascii="Arial" w:hAnsi="Arial" w:cs="Arial"/>
                <w:sz w:val="18"/>
                <w:szCs w:val="18"/>
              </w:rPr>
            </w:pPr>
          </w:p>
        </w:tc>
      </w:tr>
      <w:tr w:rsidR="00F64932" w14:paraId="175C4FD1" w14:textId="77777777" w:rsidTr="003A49A2">
        <w:tc>
          <w:tcPr>
            <w:tcW w:w="440" w:type="dxa"/>
          </w:tcPr>
          <w:p w14:paraId="58F4A8DC" w14:textId="77777777" w:rsidR="00072568" w:rsidRDefault="00072568" w:rsidP="00DA2CE8"/>
        </w:tc>
        <w:tc>
          <w:tcPr>
            <w:tcW w:w="440" w:type="dxa"/>
          </w:tcPr>
          <w:p w14:paraId="3CFEEA65" w14:textId="77777777" w:rsidR="00072568" w:rsidRDefault="00072568" w:rsidP="00DA2CE8"/>
        </w:tc>
        <w:tc>
          <w:tcPr>
            <w:tcW w:w="440" w:type="dxa"/>
          </w:tcPr>
          <w:p w14:paraId="1A7302CE" w14:textId="77777777" w:rsidR="00072568" w:rsidRDefault="00072568" w:rsidP="00DA2CE8"/>
        </w:tc>
        <w:tc>
          <w:tcPr>
            <w:tcW w:w="440" w:type="dxa"/>
          </w:tcPr>
          <w:p w14:paraId="493F51B5" w14:textId="77777777" w:rsidR="00072568" w:rsidRDefault="00072568" w:rsidP="00DA2CE8">
            <w:r>
              <w:t>04</w:t>
            </w:r>
          </w:p>
        </w:tc>
        <w:tc>
          <w:tcPr>
            <w:tcW w:w="7302" w:type="dxa"/>
          </w:tcPr>
          <w:p w14:paraId="1D2E616D" w14:textId="77777777" w:rsidR="00072568" w:rsidRPr="00146A55" w:rsidRDefault="00072568" w:rsidP="00DA2CE8">
            <w:pPr>
              <w:autoSpaceDE w:val="0"/>
              <w:autoSpaceDN w:val="0"/>
              <w:adjustRightInd w:val="0"/>
              <w:rPr>
                <w:rFonts w:ascii="Arial" w:hAnsi="Arial" w:cs="Arial"/>
                <w:sz w:val="18"/>
                <w:szCs w:val="18"/>
              </w:rPr>
            </w:pPr>
            <w:r w:rsidRPr="00A1039F">
              <w:rPr>
                <w:rFonts w:ascii="Arial" w:hAnsi="Arial" w:cs="Arial"/>
                <w:sz w:val="18"/>
                <w:szCs w:val="18"/>
              </w:rPr>
              <w:t>Opdrachtnemer stelt een iFAT formulier op met restpunten. Dit formulier dient door alle aanwezigen ondertekend te worden.</w:t>
            </w:r>
          </w:p>
        </w:tc>
      </w:tr>
      <w:tr w:rsidR="00F64932" w14:paraId="55BAB7F6" w14:textId="77777777" w:rsidTr="003A49A2">
        <w:tc>
          <w:tcPr>
            <w:tcW w:w="440" w:type="dxa"/>
          </w:tcPr>
          <w:p w14:paraId="4B6EC7C3" w14:textId="77777777" w:rsidR="00072568" w:rsidRDefault="00072568" w:rsidP="00DA2CE8"/>
        </w:tc>
        <w:tc>
          <w:tcPr>
            <w:tcW w:w="440" w:type="dxa"/>
          </w:tcPr>
          <w:p w14:paraId="73F25E93" w14:textId="77777777" w:rsidR="00072568" w:rsidRDefault="00072568" w:rsidP="00DA2CE8"/>
        </w:tc>
        <w:tc>
          <w:tcPr>
            <w:tcW w:w="440" w:type="dxa"/>
          </w:tcPr>
          <w:p w14:paraId="34232C55" w14:textId="77777777" w:rsidR="00072568" w:rsidRDefault="00072568" w:rsidP="00DA2CE8"/>
        </w:tc>
        <w:tc>
          <w:tcPr>
            <w:tcW w:w="440" w:type="dxa"/>
          </w:tcPr>
          <w:p w14:paraId="44688754" w14:textId="77777777" w:rsidR="00072568" w:rsidRDefault="00072568" w:rsidP="00DA2CE8"/>
        </w:tc>
        <w:tc>
          <w:tcPr>
            <w:tcW w:w="7302" w:type="dxa"/>
          </w:tcPr>
          <w:p w14:paraId="791C822C" w14:textId="77777777" w:rsidR="00072568" w:rsidRPr="00A1039F" w:rsidRDefault="00072568" w:rsidP="00DA2CE8">
            <w:pPr>
              <w:autoSpaceDE w:val="0"/>
              <w:autoSpaceDN w:val="0"/>
              <w:adjustRightInd w:val="0"/>
              <w:rPr>
                <w:rFonts w:ascii="Arial" w:hAnsi="Arial" w:cs="Arial"/>
                <w:sz w:val="18"/>
                <w:szCs w:val="18"/>
              </w:rPr>
            </w:pPr>
          </w:p>
        </w:tc>
      </w:tr>
      <w:tr w:rsidR="00F64932" w14:paraId="4AD01BC7" w14:textId="77777777" w:rsidTr="003A49A2">
        <w:tc>
          <w:tcPr>
            <w:tcW w:w="440" w:type="dxa"/>
          </w:tcPr>
          <w:p w14:paraId="77303A72" w14:textId="77777777" w:rsidR="00072568" w:rsidRDefault="00072568" w:rsidP="00DA2CE8"/>
        </w:tc>
        <w:tc>
          <w:tcPr>
            <w:tcW w:w="440" w:type="dxa"/>
          </w:tcPr>
          <w:p w14:paraId="103F1EB4" w14:textId="77777777" w:rsidR="00072568" w:rsidRDefault="00072568" w:rsidP="00DA2CE8"/>
        </w:tc>
        <w:tc>
          <w:tcPr>
            <w:tcW w:w="440" w:type="dxa"/>
          </w:tcPr>
          <w:p w14:paraId="60899975" w14:textId="77777777" w:rsidR="00072568" w:rsidRDefault="00072568" w:rsidP="00DA2CE8"/>
        </w:tc>
        <w:tc>
          <w:tcPr>
            <w:tcW w:w="440" w:type="dxa"/>
          </w:tcPr>
          <w:p w14:paraId="19D114F1" w14:textId="77777777" w:rsidR="00072568" w:rsidRDefault="00072568" w:rsidP="00DA2CE8">
            <w:r>
              <w:t>05</w:t>
            </w:r>
          </w:p>
        </w:tc>
        <w:tc>
          <w:tcPr>
            <w:tcW w:w="7302" w:type="dxa"/>
          </w:tcPr>
          <w:p w14:paraId="051D2990" w14:textId="77777777" w:rsidR="00072568" w:rsidRPr="00A1039F" w:rsidRDefault="00072568" w:rsidP="00DA2CE8">
            <w:pPr>
              <w:autoSpaceDE w:val="0"/>
              <w:autoSpaceDN w:val="0"/>
              <w:adjustRightInd w:val="0"/>
              <w:rPr>
                <w:rFonts w:ascii="Arial" w:hAnsi="Arial" w:cs="Arial"/>
                <w:sz w:val="18"/>
                <w:szCs w:val="18"/>
              </w:rPr>
            </w:pPr>
            <w:r w:rsidRPr="00A1039F">
              <w:rPr>
                <w:rFonts w:ascii="Arial" w:hAnsi="Arial" w:cs="Arial"/>
                <w:sz w:val="18"/>
                <w:szCs w:val="18"/>
              </w:rPr>
              <w:t>Tijdens de iFAT geldt dat indien bij een iVRI gebruik gemaakt wordt van specifieke functionaliteiten bijvoorbeeld drukknoppen met terugmelding) of een ander specifiek product wordt gebruikt, de opdrachtnemer</w:t>
            </w:r>
            <w:r>
              <w:rPr>
                <w:rFonts w:ascii="Arial" w:hAnsi="Arial" w:cs="Arial"/>
                <w:sz w:val="18"/>
                <w:szCs w:val="18"/>
              </w:rPr>
              <w:t xml:space="preserve"> </w:t>
            </w:r>
            <w:r w:rsidRPr="00A1039F">
              <w:rPr>
                <w:rFonts w:ascii="Arial" w:hAnsi="Arial" w:cs="Arial"/>
                <w:sz w:val="18"/>
                <w:szCs w:val="18"/>
              </w:rPr>
              <w:t>deze producten beschikbaar stelt om de juiste werking te kunnen controleren. Indien dit niet mogelijk is, dient</w:t>
            </w:r>
            <w:r>
              <w:rPr>
                <w:rFonts w:ascii="Arial" w:hAnsi="Arial" w:cs="Arial"/>
                <w:sz w:val="18"/>
                <w:szCs w:val="18"/>
              </w:rPr>
              <w:t xml:space="preserve"> </w:t>
            </w:r>
            <w:r w:rsidRPr="00A1039F">
              <w:rPr>
                <w:rFonts w:ascii="Arial" w:hAnsi="Arial" w:cs="Arial"/>
                <w:sz w:val="18"/>
                <w:szCs w:val="18"/>
              </w:rPr>
              <w:t>de betreffende apparatuur door opdrachtnemer op eenvoudige wijze gesimuleerd te kunnen worden.</w:t>
            </w:r>
            <w:r>
              <w:rPr>
                <w:rFonts w:ascii="Arial" w:hAnsi="Arial" w:cs="Arial"/>
                <w:sz w:val="18"/>
                <w:szCs w:val="18"/>
              </w:rPr>
              <w:t xml:space="preserve"> </w:t>
            </w:r>
            <w:r w:rsidRPr="00A1039F">
              <w:rPr>
                <w:rFonts w:ascii="Arial" w:hAnsi="Arial" w:cs="Arial"/>
                <w:sz w:val="18"/>
                <w:szCs w:val="18"/>
              </w:rPr>
              <w:t>Opgemerkt wordt dat de opdrachtnemer alleen specifieke functionaliteiten beschikbaar heeft die gangbaar zijn</w:t>
            </w:r>
            <w:r>
              <w:rPr>
                <w:rFonts w:ascii="Arial" w:hAnsi="Arial" w:cs="Arial"/>
                <w:sz w:val="18"/>
                <w:szCs w:val="18"/>
              </w:rPr>
              <w:t xml:space="preserve"> </w:t>
            </w:r>
            <w:r w:rsidRPr="00A1039F">
              <w:rPr>
                <w:rFonts w:ascii="Arial" w:hAnsi="Arial" w:cs="Arial"/>
                <w:sz w:val="18"/>
                <w:szCs w:val="18"/>
              </w:rPr>
              <w:t>in de markt. Dit betreft geen functionaliteiten die bij minder dan 5 wegbeheerders in Nederland worden</w:t>
            </w:r>
            <w:r>
              <w:rPr>
                <w:rFonts w:ascii="Arial" w:hAnsi="Arial" w:cs="Arial"/>
                <w:sz w:val="18"/>
                <w:szCs w:val="18"/>
              </w:rPr>
              <w:t xml:space="preserve"> </w:t>
            </w:r>
            <w:r w:rsidRPr="00A1039F">
              <w:rPr>
                <w:rFonts w:ascii="Arial" w:hAnsi="Arial" w:cs="Arial"/>
                <w:sz w:val="18"/>
                <w:szCs w:val="18"/>
              </w:rPr>
              <w:t>toegepast.</w:t>
            </w:r>
          </w:p>
        </w:tc>
      </w:tr>
      <w:tr w:rsidR="00F64932" w14:paraId="381724E9" w14:textId="77777777" w:rsidTr="003A49A2">
        <w:tc>
          <w:tcPr>
            <w:tcW w:w="440" w:type="dxa"/>
          </w:tcPr>
          <w:p w14:paraId="2CC6906A" w14:textId="77777777" w:rsidR="00072568" w:rsidRDefault="00072568" w:rsidP="00DA2CE8"/>
        </w:tc>
        <w:tc>
          <w:tcPr>
            <w:tcW w:w="440" w:type="dxa"/>
          </w:tcPr>
          <w:p w14:paraId="589EF44B" w14:textId="77777777" w:rsidR="00072568" w:rsidRDefault="00072568" w:rsidP="00DA2CE8"/>
        </w:tc>
        <w:tc>
          <w:tcPr>
            <w:tcW w:w="440" w:type="dxa"/>
          </w:tcPr>
          <w:p w14:paraId="650ECD84" w14:textId="77777777" w:rsidR="00072568" w:rsidRDefault="00072568" w:rsidP="00DA2CE8"/>
        </w:tc>
        <w:tc>
          <w:tcPr>
            <w:tcW w:w="440" w:type="dxa"/>
          </w:tcPr>
          <w:p w14:paraId="03EF2CDB" w14:textId="77777777" w:rsidR="00072568" w:rsidRDefault="00072568" w:rsidP="00DA2CE8"/>
        </w:tc>
        <w:tc>
          <w:tcPr>
            <w:tcW w:w="7302" w:type="dxa"/>
          </w:tcPr>
          <w:p w14:paraId="09987041" w14:textId="77777777" w:rsidR="00072568" w:rsidRPr="00A1039F" w:rsidRDefault="00072568" w:rsidP="00DA2CE8">
            <w:pPr>
              <w:autoSpaceDE w:val="0"/>
              <w:autoSpaceDN w:val="0"/>
              <w:adjustRightInd w:val="0"/>
              <w:rPr>
                <w:rFonts w:ascii="Arial" w:hAnsi="Arial" w:cs="Arial"/>
                <w:sz w:val="18"/>
                <w:szCs w:val="18"/>
              </w:rPr>
            </w:pPr>
          </w:p>
        </w:tc>
      </w:tr>
      <w:tr w:rsidR="00F64932" w14:paraId="7B0D525E" w14:textId="77777777" w:rsidTr="003A49A2">
        <w:tc>
          <w:tcPr>
            <w:tcW w:w="440" w:type="dxa"/>
          </w:tcPr>
          <w:p w14:paraId="6AEFDA6E" w14:textId="77777777" w:rsidR="00072568" w:rsidRDefault="00072568" w:rsidP="00DA2CE8"/>
        </w:tc>
        <w:tc>
          <w:tcPr>
            <w:tcW w:w="440" w:type="dxa"/>
          </w:tcPr>
          <w:p w14:paraId="0E9B9B5C" w14:textId="77777777" w:rsidR="00072568" w:rsidRDefault="00072568" w:rsidP="00DA2CE8"/>
        </w:tc>
        <w:tc>
          <w:tcPr>
            <w:tcW w:w="440" w:type="dxa"/>
          </w:tcPr>
          <w:p w14:paraId="02A3D365" w14:textId="77777777" w:rsidR="00072568" w:rsidRDefault="00072568" w:rsidP="00DA2CE8"/>
        </w:tc>
        <w:tc>
          <w:tcPr>
            <w:tcW w:w="440" w:type="dxa"/>
          </w:tcPr>
          <w:p w14:paraId="61F17B4B" w14:textId="77777777" w:rsidR="00072568" w:rsidRDefault="00072568" w:rsidP="00DA2CE8">
            <w:r>
              <w:t>06</w:t>
            </w:r>
          </w:p>
        </w:tc>
        <w:tc>
          <w:tcPr>
            <w:tcW w:w="7302" w:type="dxa"/>
          </w:tcPr>
          <w:p w14:paraId="0813CF88" w14:textId="0627FF6C" w:rsidR="00072568" w:rsidRPr="00A1039F" w:rsidRDefault="00072568" w:rsidP="00DA2CE8">
            <w:pPr>
              <w:autoSpaceDE w:val="0"/>
              <w:autoSpaceDN w:val="0"/>
              <w:adjustRightInd w:val="0"/>
              <w:rPr>
                <w:rFonts w:ascii="Arial" w:hAnsi="Arial" w:cs="Arial"/>
                <w:sz w:val="18"/>
                <w:szCs w:val="18"/>
              </w:rPr>
            </w:pPr>
            <w:r w:rsidRPr="00931ADA">
              <w:rPr>
                <w:rFonts w:ascii="Arial" w:hAnsi="Arial" w:cs="Arial"/>
                <w:sz w:val="18"/>
                <w:szCs w:val="18"/>
              </w:rPr>
              <w:t>Tijdens de iFAT dienen alle verbindingen te kunnen worden getest en dient opdrachtnemer aan te tonen dat de volledige keten van verbindingen conform de landelijke iVRI standaarden werkt. Er vindt een test plaats van de</w:t>
            </w:r>
            <w:r>
              <w:rPr>
                <w:rFonts w:ascii="Arial" w:hAnsi="Arial" w:cs="Arial"/>
                <w:sz w:val="18"/>
                <w:szCs w:val="18"/>
              </w:rPr>
              <w:t xml:space="preserve"> </w:t>
            </w:r>
            <w:r w:rsidRPr="00931ADA">
              <w:rPr>
                <w:rFonts w:ascii="Arial" w:hAnsi="Arial" w:cs="Arial"/>
                <w:sz w:val="18"/>
                <w:szCs w:val="18"/>
              </w:rPr>
              <w:t>communicatie tussen de iVRI componenten en de centrale systemen van de opdrachtgever evenals UDAP.</w:t>
            </w:r>
            <w:r>
              <w:rPr>
                <w:rFonts w:ascii="Arial" w:hAnsi="Arial" w:cs="Arial"/>
                <w:sz w:val="18"/>
                <w:szCs w:val="18"/>
              </w:rPr>
              <w:t xml:space="preserve"> </w:t>
            </w:r>
            <w:r w:rsidRPr="00931ADA">
              <w:rPr>
                <w:rFonts w:ascii="Arial" w:hAnsi="Arial" w:cs="Arial"/>
                <w:sz w:val="18"/>
                <w:szCs w:val="18"/>
              </w:rPr>
              <w:t xml:space="preserve">Alle verbindingen dienen te werken tijdens de iFAT. De testen vinden plaats op basis van het </w:t>
            </w:r>
            <w:r w:rsidR="005A38AF">
              <w:rPr>
                <w:rFonts w:ascii="Arial" w:hAnsi="Arial" w:cs="Arial"/>
                <w:sz w:val="18"/>
                <w:szCs w:val="18"/>
              </w:rPr>
              <w:t>vigerende</w:t>
            </w:r>
            <w:r w:rsidR="005A38AF" w:rsidRPr="00931ADA">
              <w:rPr>
                <w:rFonts w:ascii="Arial" w:hAnsi="Arial" w:cs="Arial"/>
                <w:sz w:val="18"/>
                <w:szCs w:val="18"/>
              </w:rPr>
              <w:t xml:space="preserve"> </w:t>
            </w:r>
            <w:r w:rsidRPr="00931ADA">
              <w:rPr>
                <w:rFonts w:ascii="Arial" w:hAnsi="Arial" w:cs="Arial"/>
                <w:sz w:val="18"/>
                <w:szCs w:val="18"/>
              </w:rPr>
              <w:t>iVRI</w:t>
            </w:r>
            <w:r>
              <w:rPr>
                <w:rFonts w:ascii="Arial" w:hAnsi="Arial" w:cs="Arial"/>
                <w:sz w:val="18"/>
                <w:szCs w:val="18"/>
              </w:rPr>
              <w:t xml:space="preserve"> </w:t>
            </w:r>
            <w:r w:rsidRPr="00931ADA">
              <w:rPr>
                <w:rFonts w:ascii="Arial" w:hAnsi="Arial" w:cs="Arial"/>
                <w:sz w:val="18"/>
                <w:szCs w:val="18"/>
              </w:rPr>
              <w:t>koppelvlak configuratie formulier.</w:t>
            </w:r>
          </w:p>
        </w:tc>
      </w:tr>
      <w:tr w:rsidR="00F64932" w14:paraId="478B71AD" w14:textId="77777777" w:rsidTr="003A49A2">
        <w:tc>
          <w:tcPr>
            <w:tcW w:w="440" w:type="dxa"/>
          </w:tcPr>
          <w:p w14:paraId="491DE8AB" w14:textId="77777777" w:rsidR="00072568" w:rsidRDefault="00072568" w:rsidP="00DA2CE8"/>
        </w:tc>
        <w:tc>
          <w:tcPr>
            <w:tcW w:w="440" w:type="dxa"/>
          </w:tcPr>
          <w:p w14:paraId="1B73C02A" w14:textId="77777777" w:rsidR="00072568" w:rsidRDefault="00072568" w:rsidP="00DA2CE8"/>
        </w:tc>
        <w:tc>
          <w:tcPr>
            <w:tcW w:w="440" w:type="dxa"/>
          </w:tcPr>
          <w:p w14:paraId="429FCF25" w14:textId="77777777" w:rsidR="00072568" w:rsidRDefault="00072568" w:rsidP="00DA2CE8"/>
        </w:tc>
        <w:tc>
          <w:tcPr>
            <w:tcW w:w="440" w:type="dxa"/>
          </w:tcPr>
          <w:p w14:paraId="07DA87A6" w14:textId="77777777" w:rsidR="00072568" w:rsidRDefault="00072568" w:rsidP="00DA2CE8"/>
        </w:tc>
        <w:tc>
          <w:tcPr>
            <w:tcW w:w="7302" w:type="dxa"/>
          </w:tcPr>
          <w:p w14:paraId="6592B089" w14:textId="77777777" w:rsidR="00072568" w:rsidRPr="00931ADA" w:rsidRDefault="00072568" w:rsidP="00DA2CE8">
            <w:pPr>
              <w:autoSpaceDE w:val="0"/>
              <w:autoSpaceDN w:val="0"/>
              <w:adjustRightInd w:val="0"/>
              <w:rPr>
                <w:rFonts w:ascii="Arial" w:hAnsi="Arial" w:cs="Arial"/>
                <w:sz w:val="18"/>
                <w:szCs w:val="18"/>
              </w:rPr>
            </w:pPr>
          </w:p>
        </w:tc>
      </w:tr>
      <w:tr w:rsidR="00F64932" w14:paraId="577A0296" w14:textId="77777777" w:rsidTr="003A49A2">
        <w:tc>
          <w:tcPr>
            <w:tcW w:w="440" w:type="dxa"/>
          </w:tcPr>
          <w:p w14:paraId="4B94E7FE" w14:textId="77777777" w:rsidR="00072568" w:rsidRDefault="00072568" w:rsidP="00DA2CE8"/>
        </w:tc>
        <w:tc>
          <w:tcPr>
            <w:tcW w:w="440" w:type="dxa"/>
          </w:tcPr>
          <w:p w14:paraId="2A94D590" w14:textId="77777777" w:rsidR="00072568" w:rsidRDefault="00072568" w:rsidP="00DA2CE8"/>
        </w:tc>
        <w:tc>
          <w:tcPr>
            <w:tcW w:w="440" w:type="dxa"/>
          </w:tcPr>
          <w:p w14:paraId="2AD1CA6F" w14:textId="77777777" w:rsidR="00072568" w:rsidRDefault="00072568" w:rsidP="00DA2CE8"/>
        </w:tc>
        <w:tc>
          <w:tcPr>
            <w:tcW w:w="440" w:type="dxa"/>
          </w:tcPr>
          <w:p w14:paraId="4D4FC4FD" w14:textId="77777777" w:rsidR="00072568" w:rsidRDefault="00072568" w:rsidP="00DA2CE8">
            <w:r>
              <w:t>07</w:t>
            </w:r>
          </w:p>
        </w:tc>
        <w:tc>
          <w:tcPr>
            <w:tcW w:w="7302" w:type="dxa"/>
          </w:tcPr>
          <w:p w14:paraId="0844EE63" w14:textId="77777777" w:rsidR="00072568" w:rsidRPr="00931ADA" w:rsidRDefault="00072568" w:rsidP="00DA2CE8">
            <w:pPr>
              <w:autoSpaceDE w:val="0"/>
              <w:autoSpaceDN w:val="0"/>
              <w:adjustRightInd w:val="0"/>
              <w:rPr>
                <w:rFonts w:ascii="Arial" w:hAnsi="Arial" w:cs="Arial"/>
                <w:sz w:val="18"/>
                <w:szCs w:val="18"/>
              </w:rPr>
            </w:pPr>
            <w:r>
              <w:rPr>
                <w:rFonts w:ascii="Arial" w:hAnsi="Arial" w:cs="Arial"/>
                <w:sz w:val="18"/>
                <w:szCs w:val="18"/>
              </w:rPr>
              <w:t>Ten tijde van de iFAT dient de gehele tijd een vertegenwoordiger van de leverancier aanwezig te zijn, die ondersteuning biedt aan de opdrachtgever voor vragen, tests of om eventueel blijkende hard- of softwareproblemen direct te kunnen herstellen.</w:t>
            </w:r>
          </w:p>
        </w:tc>
      </w:tr>
    </w:tbl>
    <w:p w14:paraId="7EC21E4A" w14:textId="77777777" w:rsidR="00072568" w:rsidRDefault="00072568" w:rsidP="00072568"/>
    <w:p w14:paraId="160E6776" w14:textId="77777777" w:rsidR="001D03B4" w:rsidRDefault="001D03B4"/>
    <w:sectPr w:rsidR="001D03B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39A5" w14:textId="77777777" w:rsidR="00AB4BA8" w:rsidRDefault="00AB4BA8" w:rsidP="00FD7DFD">
      <w:pPr>
        <w:spacing w:after="0" w:line="240" w:lineRule="auto"/>
      </w:pPr>
      <w:r>
        <w:separator/>
      </w:r>
    </w:p>
  </w:endnote>
  <w:endnote w:type="continuationSeparator" w:id="0">
    <w:p w14:paraId="1EF3A8D6" w14:textId="77777777" w:rsidR="00AB4BA8" w:rsidRDefault="00AB4BA8" w:rsidP="00FD7DFD">
      <w:pPr>
        <w:spacing w:after="0" w:line="240" w:lineRule="auto"/>
      </w:pPr>
      <w:r>
        <w:continuationSeparator/>
      </w:r>
    </w:p>
  </w:endnote>
  <w:endnote w:type="continuationNotice" w:id="1">
    <w:p w14:paraId="29328067" w14:textId="77777777" w:rsidR="00AB4BA8" w:rsidRDefault="00AB4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105494"/>
      <w:docPartObj>
        <w:docPartGallery w:val="Page Numbers (Bottom of Page)"/>
        <w:docPartUnique/>
      </w:docPartObj>
    </w:sdtPr>
    <w:sdtEndPr/>
    <w:sdtContent>
      <w:p w14:paraId="2587FE91" w14:textId="72E3EB0E" w:rsidR="00E515CF" w:rsidRDefault="00E515CF">
        <w:pPr>
          <w:pStyle w:val="Voettekst"/>
          <w:jc w:val="right"/>
        </w:pPr>
        <w:r>
          <w:fldChar w:fldCharType="begin"/>
        </w:r>
        <w:r>
          <w:instrText>PAGE   \* MERGEFORMAT</w:instrText>
        </w:r>
        <w:r>
          <w:fldChar w:fldCharType="separate"/>
        </w:r>
        <w:r>
          <w:t>2</w:t>
        </w:r>
        <w:r>
          <w:fldChar w:fldCharType="end"/>
        </w:r>
      </w:p>
    </w:sdtContent>
  </w:sdt>
  <w:p w14:paraId="5B4D86FB" w14:textId="77777777" w:rsidR="00E515CF" w:rsidRDefault="00E515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F8C1" w14:textId="77777777" w:rsidR="00AB4BA8" w:rsidRDefault="00AB4BA8" w:rsidP="00FD7DFD">
      <w:pPr>
        <w:spacing w:after="0" w:line="240" w:lineRule="auto"/>
      </w:pPr>
      <w:r>
        <w:separator/>
      </w:r>
    </w:p>
  </w:footnote>
  <w:footnote w:type="continuationSeparator" w:id="0">
    <w:p w14:paraId="0BE1363C" w14:textId="77777777" w:rsidR="00AB4BA8" w:rsidRDefault="00AB4BA8" w:rsidP="00FD7DFD">
      <w:pPr>
        <w:spacing w:after="0" w:line="240" w:lineRule="auto"/>
      </w:pPr>
      <w:r>
        <w:continuationSeparator/>
      </w:r>
    </w:p>
  </w:footnote>
  <w:footnote w:type="continuationNotice" w:id="1">
    <w:p w14:paraId="0FB0426C" w14:textId="77777777" w:rsidR="00AB4BA8" w:rsidRDefault="00AB4B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97C"/>
    <w:multiLevelType w:val="hybridMultilevel"/>
    <w:tmpl w:val="1C8204C2"/>
    <w:lvl w:ilvl="0" w:tplc="A36A96D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D6173F"/>
    <w:multiLevelType w:val="hybridMultilevel"/>
    <w:tmpl w:val="198EC0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8427177">
    <w:abstractNumId w:val="0"/>
  </w:num>
  <w:num w:numId="2" w16cid:durableId="1198466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7A"/>
    <w:rsid w:val="0000731C"/>
    <w:rsid w:val="00022A6F"/>
    <w:rsid w:val="00025029"/>
    <w:rsid w:val="000259BD"/>
    <w:rsid w:val="00027354"/>
    <w:rsid w:val="00033FEF"/>
    <w:rsid w:val="0003524D"/>
    <w:rsid w:val="00054249"/>
    <w:rsid w:val="00055428"/>
    <w:rsid w:val="00065D3D"/>
    <w:rsid w:val="00072568"/>
    <w:rsid w:val="00081F43"/>
    <w:rsid w:val="0008264C"/>
    <w:rsid w:val="000830F4"/>
    <w:rsid w:val="000853D5"/>
    <w:rsid w:val="000865FD"/>
    <w:rsid w:val="00095401"/>
    <w:rsid w:val="000963D8"/>
    <w:rsid w:val="000A0197"/>
    <w:rsid w:val="000A3BEB"/>
    <w:rsid w:val="000B0B49"/>
    <w:rsid w:val="000B2704"/>
    <w:rsid w:val="000B5A54"/>
    <w:rsid w:val="000B6A7F"/>
    <w:rsid w:val="000C1122"/>
    <w:rsid w:val="000D15C3"/>
    <w:rsid w:val="000D558E"/>
    <w:rsid w:val="000E38A5"/>
    <w:rsid w:val="000E4FD4"/>
    <w:rsid w:val="000E69FA"/>
    <w:rsid w:val="000E7059"/>
    <w:rsid w:val="000F04D6"/>
    <w:rsid w:val="000F20F2"/>
    <w:rsid w:val="000F4E92"/>
    <w:rsid w:val="001070DB"/>
    <w:rsid w:val="001161B2"/>
    <w:rsid w:val="001230AE"/>
    <w:rsid w:val="00126B19"/>
    <w:rsid w:val="00130B57"/>
    <w:rsid w:val="00133335"/>
    <w:rsid w:val="001542B4"/>
    <w:rsid w:val="00155A92"/>
    <w:rsid w:val="00164887"/>
    <w:rsid w:val="00164BE3"/>
    <w:rsid w:val="00166707"/>
    <w:rsid w:val="00170945"/>
    <w:rsid w:val="00172F36"/>
    <w:rsid w:val="00174605"/>
    <w:rsid w:val="001763CF"/>
    <w:rsid w:val="001774CB"/>
    <w:rsid w:val="001800FF"/>
    <w:rsid w:val="001813BD"/>
    <w:rsid w:val="00186508"/>
    <w:rsid w:val="00186AE2"/>
    <w:rsid w:val="00192032"/>
    <w:rsid w:val="00197D8D"/>
    <w:rsid w:val="001A3B3C"/>
    <w:rsid w:val="001A6B39"/>
    <w:rsid w:val="001A6B66"/>
    <w:rsid w:val="001A6E85"/>
    <w:rsid w:val="001A7E1D"/>
    <w:rsid w:val="001B311E"/>
    <w:rsid w:val="001B3166"/>
    <w:rsid w:val="001B40C2"/>
    <w:rsid w:val="001C5F2E"/>
    <w:rsid w:val="001D0146"/>
    <w:rsid w:val="001D03B4"/>
    <w:rsid w:val="001D0DAF"/>
    <w:rsid w:val="001E0FF0"/>
    <w:rsid w:val="001E3CC6"/>
    <w:rsid w:val="001F7392"/>
    <w:rsid w:val="00201726"/>
    <w:rsid w:val="002239F9"/>
    <w:rsid w:val="00224F3C"/>
    <w:rsid w:val="00226E00"/>
    <w:rsid w:val="00231899"/>
    <w:rsid w:val="00242AE2"/>
    <w:rsid w:val="00242DAB"/>
    <w:rsid w:val="002474F9"/>
    <w:rsid w:val="00253C6F"/>
    <w:rsid w:val="0025553E"/>
    <w:rsid w:val="00255B3C"/>
    <w:rsid w:val="00266D83"/>
    <w:rsid w:val="00270C46"/>
    <w:rsid w:val="00272D3D"/>
    <w:rsid w:val="00275651"/>
    <w:rsid w:val="00283588"/>
    <w:rsid w:val="00284975"/>
    <w:rsid w:val="0028559A"/>
    <w:rsid w:val="00286442"/>
    <w:rsid w:val="00290983"/>
    <w:rsid w:val="002A1D4E"/>
    <w:rsid w:val="002B16E5"/>
    <w:rsid w:val="002B6319"/>
    <w:rsid w:val="002C109B"/>
    <w:rsid w:val="002D2BEB"/>
    <w:rsid w:val="002D3673"/>
    <w:rsid w:val="002F0A20"/>
    <w:rsid w:val="002F2194"/>
    <w:rsid w:val="002F5A0A"/>
    <w:rsid w:val="002F64D3"/>
    <w:rsid w:val="002F6721"/>
    <w:rsid w:val="00303E86"/>
    <w:rsid w:val="003120FD"/>
    <w:rsid w:val="0031350B"/>
    <w:rsid w:val="00332F64"/>
    <w:rsid w:val="00334BE4"/>
    <w:rsid w:val="00345CD1"/>
    <w:rsid w:val="003566BB"/>
    <w:rsid w:val="00360AC6"/>
    <w:rsid w:val="00362685"/>
    <w:rsid w:val="003647CA"/>
    <w:rsid w:val="00373B56"/>
    <w:rsid w:val="00374842"/>
    <w:rsid w:val="00377574"/>
    <w:rsid w:val="003808BF"/>
    <w:rsid w:val="00381A5B"/>
    <w:rsid w:val="0038247A"/>
    <w:rsid w:val="0038503B"/>
    <w:rsid w:val="003870B3"/>
    <w:rsid w:val="00395A1B"/>
    <w:rsid w:val="003A006F"/>
    <w:rsid w:val="003A1728"/>
    <w:rsid w:val="003A2C79"/>
    <w:rsid w:val="003A49A2"/>
    <w:rsid w:val="003B03EE"/>
    <w:rsid w:val="003B5056"/>
    <w:rsid w:val="003B6E95"/>
    <w:rsid w:val="003C04B0"/>
    <w:rsid w:val="003C340F"/>
    <w:rsid w:val="003D1C30"/>
    <w:rsid w:val="003D28A9"/>
    <w:rsid w:val="003D6B88"/>
    <w:rsid w:val="003D7E00"/>
    <w:rsid w:val="003E0E77"/>
    <w:rsid w:val="003F4DC5"/>
    <w:rsid w:val="003F5595"/>
    <w:rsid w:val="00400F64"/>
    <w:rsid w:val="00403F60"/>
    <w:rsid w:val="00416158"/>
    <w:rsid w:val="004167BD"/>
    <w:rsid w:val="00420490"/>
    <w:rsid w:val="004250F9"/>
    <w:rsid w:val="00425962"/>
    <w:rsid w:val="0043033D"/>
    <w:rsid w:val="0044380D"/>
    <w:rsid w:val="0045231E"/>
    <w:rsid w:val="00452FD1"/>
    <w:rsid w:val="00454CDD"/>
    <w:rsid w:val="00460E3E"/>
    <w:rsid w:val="0047169E"/>
    <w:rsid w:val="0047184C"/>
    <w:rsid w:val="004841BF"/>
    <w:rsid w:val="004863F5"/>
    <w:rsid w:val="00486EC0"/>
    <w:rsid w:val="004A4DA3"/>
    <w:rsid w:val="004B54DD"/>
    <w:rsid w:val="004D6C39"/>
    <w:rsid w:val="004D6CFD"/>
    <w:rsid w:val="004E352B"/>
    <w:rsid w:val="004E417C"/>
    <w:rsid w:val="004E44A0"/>
    <w:rsid w:val="004F0816"/>
    <w:rsid w:val="0050560D"/>
    <w:rsid w:val="00505EFE"/>
    <w:rsid w:val="00511766"/>
    <w:rsid w:val="005120F7"/>
    <w:rsid w:val="0051264A"/>
    <w:rsid w:val="00527B9F"/>
    <w:rsid w:val="005322BC"/>
    <w:rsid w:val="00533B8E"/>
    <w:rsid w:val="00542035"/>
    <w:rsid w:val="005441BB"/>
    <w:rsid w:val="00550AB7"/>
    <w:rsid w:val="00551A6D"/>
    <w:rsid w:val="00572268"/>
    <w:rsid w:val="0057523F"/>
    <w:rsid w:val="0058160D"/>
    <w:rsid w:val="0058766A"/>
    <w:rsid w:val="00590BF8"/>
    <w:rsid w:val="00599773"/>
    <w:rsid w:val="005A3414"/>
    <w:rsid w:val="005A38AF"/>
    <w:rsid w:val="005B674A"/>
    <w:rsid w:val="005C04AF"/>
    <w:rsid w:val="005C2201"/>
    <w:rsid w:val="005C3E97"/>
    <w:rsid w:val="005C6300"/>
    <w:rsid w:val="005C71D4"/>
    <w:rsid w:val="005D298F"/>
    <w:rsid w:val="005D2EE3"/>
    <w:rsid w:val="005D39A2"/>
    <w:rsid w:val="005D4CA9"/>
    <w:rsid w:val="005E0B34"/>
    <w:rsid w:val="005E212C"/>
    <w:rsid w:val="005F0974"/>
    <w:rsid w:val="006014DA"/>
    <w:rsid w:val="006047BA"/>
    <w:rsid w:val="006102AC"/>
    <w:rsid w:val="00613A93"/>
    <w:rsid w:val="00620C40"/>
    <w:rsid w:val="006249DF"/>
    <w:rsid w:val="0062524E"/>
    <w:rsid w:val="00626663"/>
    <w:rsid w:val="006437EC"/>
    <w:rsid w:val="00643B47"/>
    <w:rsid w:val="0065456B"/>
    <w:rsid w:val="006678BE"/>
    <w:rsid w:val="00672077"/>
    <w:rsid w:val="00673EDA"/>
    <w:rsid w:val="00674EF7"/>
    <w:rsid w:val="006878CF"/>
    <w:rsid w:val="00690773"/>
    <w:rsid w:val="00690C5E"/>
    <w:rsid w:val="0069302C"/>
    <w:rsid w:val="0069487B"/>
    <w:rsid w:val="006B01EC"/>
    <w:rsid w:val="006B12D3"/>
    <w:rsid w:val="006B3EB9"/>
    <w:rsid w:val="006C3C44"/>
    <w:rsid w:val="006C66E9"/>
    <w:rsid w:val="006E4610"/>
    <w:rsid w:val="006F1D10"/>
    <w:rsid w:val="006F1ECF"/>
    <w:rsid w:val="006F2B3E"/>
    <w:rsid w:val="006F57DC"/>
    <w:rsid w:val="006F733B"/>
    <w:rsid w:val="007107FF"/>
    <w:rsid w:val="0071180C"/>
    <w:rsid w:val="007118E1"/>
    <w:rsid w:val="00712DBA"/>
    <w:rsid w:val="00723379"/>
    <w:rsid w:val="00727F0C"/>
    <w:rsid w:val="007418FF"/>
    <w:rsid w:val="007427B2"/>
    <w:rsid w:val="007438E7"/>
    <w:rsid w:val="00750B1F"/>
    <w:rsid w:val="00753AF6"/>
    <w:rsid w:val="0075423A"/>
    <w:rsid w:val="00757330"/>
    <w:rsid w:val="007628E7"/>
    <w:rsid w:val="007635AA"/>
    <w:rsid w:val="007647DB"/>
    <w:rsid w:val="007674DE"/>
    <w:rsid w:val="0076756C"/>
    <w:rsid w:val="0077336E"/>
    <w:rsid w:val="0077776C"/>
    <w:rsid w:val="00777BD6"/>
    <w:rsid w:val="00783CEA"/>
    <w:rsid w:val="007A0B62"/>
    <w:rsid w:val="007A43FD"/>
    <w:rsid w:val="007A5489"/>
    <w:rsid w:val="007B2253"/>
    <w:rsid w:val="007B3F7A"/>
    <w:rsid w:val="007C0409"/>
    <w:rsid w:val="007C6D7F"/>
    <w:rsid w:val="007D25B1"/>
    <w:rsid w:val="007D3BBD"/>
    <w:rsid w:val="007E0474"/>
    <w:rsid w:val="007E29A1"/>
    <w:rsid w:val="007E612A"/>
    <w:rsid w:val="007E6540"/>
    <w:rsid w:val="007F66F1"/>
    <w:rsid w:val="007F6A17"/>
    <w:rsid w:val="007F6F0E"/>
    <w:rsid w:val="00800FB4"/>
    <w:rsid w:val="00802FD1"/>
    <w:rsid w:val="00807C74"/>
    <w:rsid w:val="00811406"/>
    <w:rsid w:val="00815F07"/>
    <w:rsid w:val="00820BAA"/>
    <w:rsid w:val="008324EF"/>
    <w:rsid w:val="008433DB"/>
    <w:rsid w:val="00845F18"/>
    <w:rsid w:val="0084634D"/>
    <w:rsid w:val="008509D9"/>
    <w:rsid w:val="00852668"/>
    <w:rsid w:val="008558CA"/>
    <w:rsid w:val="00856006"/>
    <w:rsid w:val="00860938"/>
    <w:rsid w:val="00863A38"/>
    <w:rsid w:val="00865A0C"/>
    <w:rsid w:val="00873A37"/>
    <w:rsid w:val="00875855"/>
    <w:rsid w:val="00876116"/>
    <w:rsid w:val="00876AFB"/>
    <w:rsid w:val="008803A7"/>
    <w:rsid w:val="00880CFE"/>
    <w:rsid w:val="0088706F"/>
    <w:rsid w:val="00892925"/>
    <w:rsid w:val="00892A7B"/>
    <w:rsid w:val="00895C95"/>
    <w:rsid w:val="008B2DEB"/>
    <w:rsid w:val="008B3352"/>
    <w:rsid w:val="008C76F0"/>
    <w:rsid w:val="008F2B8C"/>
    <w:rsid w:val="008F36BC"/>
    <w:rsid w:val="00900A93"/>
    <w:rsid w:val="00905C51"/>
    <w:rsid w:val="00910216"/>
    <w:rsid w:val="00914166"/>
    <w:rsid w:val="00914B76"/>
    <w:rsid w:val="00915024"/>
    <w:rsid w:val="0092103E"/>
    <w:rsid w:val="00922EC5"/>
    <w:rsid w:val="009274A1"/>
    <w:rsid w:val="0092780D"/>
    <w:rsid w:val="00931100"/>
    <w:rsid w:val="00931A87"/>
    <w:rsid w:val="009342CF"/>
    <w:rsid w:val="009344D0"/>
    <w:rsid w:val="00934678"/>
    <w:rsid w:val="00940DFE"/>
    <w:rsid w:val="00941BBF"/>
    <w:rsid w:val="00944DF1"/>
    <w:rsid w:val="00954913"/>
    <w:rsid w:val="00956038"/>
    <w:rsid w:val="00957BC2"/>
    <w:rsid w:val="0096238E"/>
    <w:rsid w:val="0096374A"/>
    <w:rsid w:val="00964EAF"/>
    <w:rsid w:val="0096AFF7"/>
    <w:rsid w:val="00981F77"/>
    <w:rsid w:val="00984F7E"/>
    <w:rsid w:val="0098699C"/>
    <w:rsid w:val="00995DCE"/>
    <w:rsid w:val="009A5E16"/>
    <w:rsid w:val="009A6F4F"/>
    <w:rsid w:val="009B3245"/>
    <w:rsid w:val="009B4EED"/>
    <w:rsid w:val="009C406A"/>
    <w:rsid w:val="009C4C9D"/>
    <w:rsid w:val="009C59DC"/>
    <w:rsid w:val="009C6764"/>
    <w:rsid w:val="009C7098"/>
    <w:rsid w:val="009C73BE"/>
    <w:rsid w:val="009D0631"/>
    <w:rsid w:val="009D0787"/>
    <w:rsid w:val="009D3C74"/>
    <w:rsid w:val="009D3F08"/>
    <w:rsid w:val="009D4C22"/>
    <w:rsid w:val="009D673C"/>
    <w:rsid w:val="009E0C86"/>
    <w:rsid w:val="009E1007"/>
    <w:rsid w:val="009E1AED"/>
    <w:rsid w:val="009E2C3D"/>
    <w:rsid w:val="009E5243"/>
    <w:rsid w:val="00A05CE0"/>
    <w:rsid w:val="00A15597"/>
    <w:rsid w:val="00A16051"/>
    <w:rsid w:val="00A22C08"/>
    <w:rsid w:val="00A32C10"/>
    <w:rsid w:val="00A34112"/>
    <w:rsid w:val="00A34EC2"/>
    <w:rsid w:val="00A5208A"/>
    <w:rsid w:val="00A53C5F"/>
    <w:rsid w:val="00A70F11"/>
    <w:rsid w:val="00A722E5"/>
    <w:rsid w:val="00A80D7B"/>
    <w:rsid w:val="00A82224"/>
    <w:rsid w:val="00A8257C"/>
    <w:rsid w:val="00AA0EDD"/>
    <w:rsid w:val="00AA2F89"/>
    <w:rsid w:val="00AA3B3C"/>
    <w:rsid w:val="00AB07F4"/>
    <w:rsid w:val="00AB0EB0"/>
    <w:rsid w:val="00AB47F9"/>
    <w:rsid w:val="00AB4BA8"/>
    <w:rsid w:val="00AB6A20"/>
    <w:rsid w:val="00AC4235"/>
    <w:rsid w:val="00AC6CD9"/>
    <w:rsid w:val="00AD4729"/>
    <w:rsid w:val="00AD4FE1"/>
    <w:rsid w:val="00AE004B"/>
    <w:rsid w:val="00AE256F"/>
    <w:rsid w:val="00B00347"/>
    <w:rsid w:val="00B02789"/>
    <w:rsid w:val="00B03FC1"/>
    <w:rsid w:val="00B042F3"/>
    <w:rsid w:val="00B0616D"/>
    <w:rsid w:val="00B1082E"/>
    <w:rsid w:val="00B10D4C"/>
    <w:rsid w:val="00B10E6A"/>
    <w:rsid w:val="00B123BB"/>
    <w:rsid w:val="00B13A49"/>
    <w:rsid w:val="00B14C3F"/>
    <w:rsid w:val="00B3011B"/>
    <w:rsid w:val="00B36E56"/>
    <w:rsid w:val="00B3786F"/>
    <w:rsid w:val="00B414F2"/>
    <w:rsid w:val="00B43CE4"/>
    <w:rsid w:val="00B461BE"/>
    <w:rsid w:val="00B5401A"/>
    <w:rsid w:val="00B55FB0"/>
    <w:rsid w:val="00B56D76"/>
    <w:rsid w:val="00B616F9"/>
    <w:rsid w:val="00B6659F"/>
    <w:rsid w:val="00B76493"/>
    <w:rsid w:val="00B82479"/>
    <w:rsid w:val="00B863F3"/>
    <w:rsid w:val="00B916DB"/>
    <w:rsid w:val="00B924BF"/>
    <w:rsid w:val="00BA01F1"/>
    <w:rsid w:val="00BA0C9C"/>
    <w:rsid w:val="00BB67E1"/>
    <w:rsid w:val="00BB69C0"/>
    <w:rsid w:val="00BC361C"/>
    <w:rsid w:val="00BD2ADE"/>
    <w:rsid w:val="00BD5230"/>
    <w:rsid w:val="00BE19E0"/>
    <w:rsid w:val="00BE2933"/>
    <w:rsid w:val="00BF038F"/>
    <w:rsid w:val="00BF26CD"/>
    <w:rsid w:val="00BF5003"/>
    <w:rsid w:val="00C021AB"/>
    <w:rsid w:val="00C25053"/>
    <w:rsid w:val="00C26B9E"/>
    <w:rsid w:val="00C367DA"/>
    <w:rsid w:val="00C4186C"/>
    <w:rsid w:val="00C50F68"/>
    <w:rsid w:val="00C510E2"/>
    <w:rsid w:val="00C53911"/>
    <w:rsid w:val="00C56D6E"/>
    <w:rsid w:val="00C631E5"/>
    <w:rsid w:val="00C7543C"/>
    <w:rsid w:val="00C75717"/>
    <w:rsid w:val="00C80AE7"/>
    <w:rsid w:val="00C936A1"/>
    <w:rsid w:val="00C95807"/>
    <w:rsid w:val="00CA0B11"/>
    <w:rsid w:val="00CA1A67"/>
    <w:rsid w:val="00CD4132"/>
    <w:rsid w:val="00CD9A55"/>
    <w:rsid w:val="00CE064C"/>
    <w:rsid w:val="00CF4498"/>
    <w:rsid w:val="00CF5060"/>
    <w:rsid w:val="00CF70C8"/>
    <w:rsid w:val="00D01339"/>
    <w:rsid w:val="00D05033"/>
    <w:rsid w:val="00D10FED"/>
    <w:rsid w:val="00D14066"/>
    <w:rsid w:val="00D24591"/>
    <w:rsid w:val="00D2643C"/>
    <w:rsid w:val="00D3526D"/>
    <w:rsid w:val="00D510A4"/>
    <w:rsid w:val="00D61739"/>
    <w:rsid w:val="00D63A27"/>
    <w:rsid w:val="00D63B38"/>
    <w:rsid w:val="00D64D7E"/>
    <w:rsid w:val="00D66C42"/>
    <w:rsid w:val="00D70942"/>
    <w:rsid w:val="00D74683"/>
    <w:rsid w:val="00D74C9D"/>
    <w:rsid w:val="00D766CE"/>
    <w:rsid w:val="00D844EB"/>
    <w:rsid w:val="00D86BF2"/>
    <w:rsid w:val="00D921CD"/>
    <w:rsid w:val="00D93CA4"/>
    <w:rsid w:val="00DA2CE8"/>
    <w:rsid w:val="00DA48D0"/>
    <w:rsid w:val="00DA4BD3"/>
    <w:rsid w:val="00DB445C"/>
    <w:rsid w:val="00DB4F94"/>
    <w:rsid w:val="00DC782A"/>
    <w:rsid w:val="00DE4D9F"/>
    <w:rsid w:val="00DE5751"/>
    <w:rsid w:val="00E008A6"/>
    <w:rsid w:val="00E061ED"/>
    <w:rsid w:val="00E06CBB"/>
    <w:rsid w:val="00E07232"/>
    <w:rsid w:val="00E267B0"/>
    <w:rsid w:val="00E33062"/>
    <w:rsid w:val="00E41D99"/>
    <w:rsid w:val="00E46A53"/>
    <w:rsid w:val="00E47020"/>
    <w:rsid w:val="00E515CF"/>
    <w:rsid w:val="00E65007"/>
    <w:rsid w:val="00E652F3"/>
    <w:rsid w:val="00E83A66"/>
    <w:rsid w:val="00E907E7"/>
    <w:rsid w:val="00E93D7F"/>
    <w:rsid w:val="00E95F08"/>
    <w:rsid w:val="00E96E28"/>
    <w:rsid w:val="00EA6F89"/>
    <w:rsid w:val="00EB199F"/>
    <w:rsid w:val="00EB3D98"/>
    <w:rsid w:val="00EB6EB6"/>
    <w:rsid w:val="00EC0813"/>
    <w:rsid w:val="00EC0ACB"/>
    <w:rsid w:val="00EC301B"/>
    <w:rsid w:val="00EC3839"/>
    <w:rsid w:val="00EC3DEE"/>
    <w:rsid w:val="00ED274D"/>
    <w:rsid w:val="00ED7EFC"/>
    <w:rsid w:val="00EE12CB"/>
    <w:rsid w:val="00EE540F"/>
    <w:rsid w:val="00EE6A08"/>
    <w:rsid w:val="00EE72A8"/>
    <w:rsid w:val="00EF2FCF"/>
    <w:rsid w:val="00F00052"/>
    <w:rsid w:val="00F0167A"/>
    <w:rsid w:val="00F021F9"/>
    <w:rsid w:val="00F05C93"/>
    <w:rsid w:val="00F11510"/>
    <w:rsid w:val="00F13829"/>
    <w:rsid w:val="00F13A61"/>
    <w:rsid w:val="00F14137"/>
    <w:rsid w:val="00F153DC"/>
    <w:rsid w:val="00F261CD"/>
    <w:rsid w:val="00F303C0"/>
    <w:rsid w:val="00F358A5"/>
    <w:rsid w:val="00F35C71"/>
    <w:rsid w:val="00F403A4"/>
    <w:rsid w:val="00F502EF"/>
    <w:rsid w:val="00F537ED"/>
    <w:rsid w:val="00F56F9A"/>
    <w:rsid w:val="00F632C3"/>
    <w:rsid w:val="00F64932"/>
    <w:rsid w:val="00F7272D"/>
    <w:rsid w:val="00F82C95"/>
    <w:rsid w:val="00F9167A"/>
    <w:rsid w:val="00F94626"/>
    <w:rsid w:val="00F94AF1"/>
    <w:rsid w:val="00FA31A4"/>
    <w:rsid w:val="00FA3B2F"/>
    <w:rsid w:val="00FB503D"/>
    <w:rsid w:val="00FC0D24"/>
    <w:rsid w:val="00FD7DFD"/>
    <w:rsid w:val="00FE2C6E"/>
    <w:rsid w:val="00FE3469"/>
    <w:rsid w:val="00FF32FF"/>
    <w:rsid w:val="02301C68"/>
    <w:rsid w:val="02FDB50D"/>
    <w:rsid w:val="0315C3C0"/>
    <w:rsid w:val="031A5D97"/>
    <w:rsid w:val="03C8A2C4"/>
    <w:rsid w:val="043DD1AF"/>
    <w:rsid w:val="0464E83E"/>
    <w:rsid w:val="06A7BB1F"/>
    <w:rsid w:val="06CAD244"/>
    <w:rsid w:val="0740CB4C"/>
    <w:rsid w:val="08B21EEB"/>
    <w:rsid w:val="09012EB3"/>
    <w:rsid w:val="090F9F3B"/>
    <w:rsid w:val="0928A267"/>
    <w:rsid w:val="097C5C72"/>
    <w:rsid w:val="097E8D36"/>
    <w:rsid w:val="09D09A61"/>
    <w:rsid w:val="09D733B4"/>
    <w:rsid w:val="0A474C80"/>
    <w:rsid w:val="0A722631"/>
    <w:rsid w:val="0A98C3A5"/>
    <w:rsid w:val="0AB025D4"/>
    <w:rsid w:val="0AFDE436"/>
    <w:rsid w:val="0B6BCF23"/>
    <w:rsid w:val="0B737EFB"/>
    <w:rsid w:val="0BDB32A1"/>
    <w:rsid w:val="0D44F8AF"/>
    <w:rsid w:val="0DCBE939"/>
    <w:rsid w:val="0E1A031C"/>
    <w:rsid w:val="0E4DDFD9"/>
    <w:rsid w:val="0E587667"/>
    <w:rsid w:val="0EEA9D40"/>
    <w:rsid w:val="0F9A2FAB"/>
    <w:rsid w:val="0FB59FEE"/>
    <w:rsid w:val="10131A60"/>
    <w:rsid w:val="1029B0C2"/>
    <w:rsid w:val="104F5E33"/>
    <w:rsid w:val="10D39055"/>
    <w:rsid w:val="113997FC"/>
    <w:rsid w:val="1166DA7E"/>
    <w:rsid w:val="117A0E7E"/>
    <w:rsid w:val="11876E57"/>
    <w:rsid w:val="11BBD075"/>
    <w:rsid w:val="120FB785"/>
    <w:rsid w:val="12C03776"/>
    <w:rsid w:val="13AC11F9"/>
    <w:rsid w:val="13FCB9E7"/>
    <w:rsid w:val="14BF0F19"/>
    <w:rsid w:val="14C9036B"/>
    <w:rsid w:val="14DF2E50"/>
    <w:rsid w:val="151D4D37"/>
    <w:rsid w:val="1528DC8F"/>
    <w:rsid w:val="16DEDC50"/>
    <w:rsid w:val="17179904"/>
    <w:rsid w:val="1736F95F"/>
    <w:rsid w:val="17452641"/>
    <w:rsid w:val="18C0DE4A"/>
    <w:rsid w:val="18CE2739"/>
    <w:rsid w:val="18E2DBEE"/>
    <w:rsid w:val="193FF00F"/>
    <w:rsid w:val="1944EE0F"/>
    <w:rsid w:val="197BC1FF"/>
    <w:rsid w:val="199D7FFE"/>
    <w:rsid w:val="19ED5D99"/>
    <w:rsid w:val="1A167F5C"/>
    <w:rsid w:val="1A55E795"/>
    <w:rsid w:val="1A62B2CB"/>
    <w:rsid w:val="1B37B976"/>
    <w:rsid w:val="1B3C079C"/>
    <w:rsid w:val="1C8A223D"/>
    <w:rsid w:val="1C98ED2E"/>
    <w:rsid w:val="1CDCEFAA"/>
    <w:rsid w:val="1DA4BB94"/>
    <w:rsid w:val="1DB6DB10"/>
    <w:rsid w:val="1DFF92D6"/>
    <w:rsid w:val="1EAF2131"/>
    <w:rsid w:val="1EB8A945"/>
    <w:rsid w:val="1F312614"/>
    <w:rsid w:val="1F5FD766"/>
    <w:rsid w:val="1F7EC65E"/>
    <w:rsid w:val="204C5A4A"/>
    <w:rsid w:val="20748354"/>
    <w:rsid w:val="2075FA66"/>
    <w:rsid w:val="20C21492"/>
    <w:rsid w:val="20CCF675"/>
    <w:rsid w:val="21E4BE4F"/>
    <w:rsid w:val="21F00541"/>
    <w:rsid w:val="229F37E4"/>
    <w:rsid w:val="22F4DEC8"/>
    <w:rsid w:val="231A0AE6"/>
    <w:rsid w:val="23286BA2"/>
    <w:rsid w:val="232F745E"/>
    <w:rsid w:val="23798110"/>
    <w:rsid w:val="23890CBA"/>
    <w:rsid w:val="2422033A"/>
    <w:rsid w:val="245D961C"/>
    <w:rsid w:val="24777ADC"/>
    <w:rsid w:val="25873F3B"/>
    <w:rsid w:val="25D04375"/>
    <w:rsid w:val="25D2B574"/>
    <w:rsid w:val="26327BD0"/>
    <w:rsid w:val="2668713F"/>
    <w:rsid w:val="26B08A5A"/>
    <w:rsid w:val="26D0461D"/>
    <w:rsid w:val="2726964A"/>
    <w:rsid w:val="273C37F9"/>
    <w:rsid w:val="27F63089"/>
    <w:rsid w:val="27FC91CD"/>
    <w:rsid w:val="2838DD11"/>
    <w:rsid w:val="28E76E3B"/>
    <w:rsid w:val="295210AA"/>
    <w:rsid w:val="29DA1433"/>
    <w:rsid w:val="2A38BA70"/>
    <w:rsid w:val="2B4C8A4B"/>
    <w:rsid w:val="2BA32C52"/>
    <w:rsid w:val="2C44D723"/>
    <w:rsid w:val="2C5BB724"/>
    <w:rsid w:val="2DD42CA7"/>
    <w:rsid w:val="2E21088C"/>
    <w:rsid w:val="2E21261F"/>
    <w:rsid w:val="2E4403EE"/>
    <w:rsid w:val="2E727FB1"/>
    <w:rsid w:val="2EB74B23"/>
    <w:rsid w:val="2ED266BC"/>
    <w:rsid w:val="2EF83B55"/>
    <w:rsid w:val="2F398A54"/>
    <w:rsid w:val="2F5E9D45"/>
    <w:rsid w:val="2F73A15A"/>
    <w:rsid w:val="303B0CD1"/>
    <w:rsid w:val="305B365E"/>
    <w:rsid w:val="30992730"/>
    <w:rsid w:val="310B24B4"/>
    <w:rsid w:val="3113FA36"/>
    <w:rsid w:val="312D70BB"/>
    <w:rsid w:val="3175288B"/>
    <w:rsid w:val="32363AB7"/>
    <w:rsid w:val="32E3AE88"/>
    <w:rsid w:val="33110DA5"/>
    <w:rsid w:val="3335DB5B"/>
    <w:rsid w:val="334203F6"/>
    <w:rsid w:val="338B70E5"/>
    <w:rsid w:val="33CBAC78"/>
    <w:rsid w:val="33EB5344"/>
    <w:rsid w:val="34320E68"/>
    <w:rsid w:val="348A5839"/>
    <w:rsid w:val="34B24CEA"/>
    <w:rsid w:val="34B68B72"/>
    <w:rsid w:val="34DCD1FD"/>
    <w:rsid w:val="34DDD182"/>
    <w:rsid w:val="3543C19D"/>
    <w:rsid w:val="355D7AE7"/>
    <w:rsid w:val="35AE9447"/>
    <w:rsid w:val="35D7FCAC"/>
    <w:rsid w:val="35DC65A7"/>
    <w:rsid w:val="365A4317"/>
    <w:rsid w:val="36D297B7"/>
    <w:rsid w:val="3734B9F9"/>
    <w:rsid w:val="3832EAA6"/>
    <w:rsid w:val="38519B94"/>
    <w:rsid w:val="38A3FDBD"/>
    <w:rsid w:val="39357270"/>
    <w:rsid w:val="395049EB"/>
    <w:rsid w:val="39B3C473"/>
    <w:rsid w:val="39B727CB"/>
    <w:rsid w:val="39B80ED9"/>
    <w:rsid w:val="3A11C1CD"/>
    <w:rsid w:val="3A24B8EC"/>
    <w:rsid w:val="3A5963A5"/>
    <w:rsid w:val="3BDA55D9"/>
    <w:rsid w:val="3C07AC17"/>
    <w:rsid w:val="3C52EB74"/>
    <w:rsid w:val="3C62833F"/>
    <w:rsid w:val="3C9EFA34"/>
    <w:rsid w:val="3D082577"/>
    <w:rsid w:val="3D2E15FE"/>
    <w:rsid w:val="3D87F77A"/>
    <w:rsid w:val="3E6BFF72"/>
    <w:rsid w:val="3E70968B"/>
    <w:rsid w:val="3E9C37DD"/>
    <w:rsid w:val="3EB44690"/>
    <w:rsid w:val="3EBC0644"/>
    <w:rsid w:val="3EF30470"/>
    <w:rsid w:val="3F39AC54"/>
    <w:rsid w:val="3F5C60F9"/>
    <w:rsid w:val="3F9E31BD"/>
    <w:rsid w:val="40771FF9"/>
    <w:rsid w:val="40D09996"/>
    <w:rsid w:val="40FC8C6D"/>
    <w:rsid w:val="4121FE35"/>
    <w:rsid w:val="41297C04"/>
    <w:rsid w:val="41CEEE79"/>
    <w:rsid w:val="424C2CAB"/>
    <w:rsid w:val="427BC10F"/>
    <w:rsid w:val="427C6AB7"/>
    <w:rsid w:val="42803E9D"/>
    <w:rsid w:val="42B9EC90"/>
    <w:rsid w:val="42BF41BA"/>
    <w:rsid w:val="430CDDD3"/>
    <w:rsid w:val="4316AB9C"/>
    <w:rsid w:val="4331D8B5"/>
    <w:rsid w:val="433AF430"/>
    <w:rsid w:val="443B2FE5"/>
    <w:rsid w:val="44636BF3"/>
    <w:rsid w:val="4489E117"/>
    <w:rsid w:val="44DB7F94"/>
    <w:rsid w:val="44DF8C87"/>
    <w:rsid w:val="44F408DE"/>
    <w:rsid w:val="44F49D75"/>
    <w:rsid w:val="455D3810"/>
    <w:rsid w:val="457FBD24"/>
    <w:rsid w:val="457FBD55"/>
    <w:rsid w:val="459CD64B"/>
    <w:rsid w:val="45CADA36"/>
    <w:rsid w:val="45CB6362"/>
    <w:rsid w:val="45D9B9ED"/>
    <w:rsid w:val="4681A01C"/>
    <w:rsid w:val="46D085A6"/>
    <w:rsid w:val="473E394F"/>
    <w:rsid w:val="474E7CAF"/>
    <w:rsid w:val="47C503A9"/>
    <w:rsid w:val="47CE6754"/>
    <w:rsid w:val="47D1DBE0"/>
    <w:rsid w:val="4848B617"/>
    <w:rsid w:val="484FEC37"/>
    <w:rsid w:val="4A12FBDD"/>
    <w:rsid w:val="4A295EBC"/>
    <w:rsid w:val="4A51F37E"/>
    <w:rsid w:val="4A8B530D"/>
    <w:rsid w:val="4AB4D5C4"/>
    <w:rsid w:val="4B718356"/>
    <w:rsid w:val="4BE44843"/>
    <w:rsid w:val="4C095D44"/>
    <w:rsid w:val="4CBCC472"/>
    <w:rsid w:val="4CE0D6F0"/>
    <w:rsid w:val="4D05506F"/>
    <w:rsid w:val="4D0BE1E0"/>
    <w:rsid w:val="4D800217"/>
    <w:rsid w:val="4DB7D2F4"/>
    <w:rsid w:val="4DC56C90"/>
    <w:rsid w:val="4DDE91A8"/>
    <w:rsid w:val="4F24C885"/>
    <w:rsid w:val="4FC1A1EA"/>
    <w:rsid w:val="501EF3AF"/>
    <w:rsid w:val="506696E2"/>
    <w:rsid w:val="50973A06"/>
    <w:rsid w:val="51951CDB"/>
    <w:rsid w:val="51BC5B49"/>
    <w:rsid w:val="527E01E1"/>
    <w:rsid w:val="53040852"/>
    <w:rsid w:val="530556DE"/>
    <w:rsid w:val="537649CD"/>
    <w:rsid w:val="53BC384D"/>
    <w:rsid w:val="53EDCF62"/>
    <w:rsid w:val="547C16F4"/>
    <w:rsid w:val="54DA17A9"/>
    <w:rsid w:val="55609FCD"/>
    <w:rsid w:val="55D1F873"/>
    <w:rsid w:val="56515165"/>
    <w:rsid w:val="56772E05"/>
    <w:rsid w:val="56799E48"/>
    <w:rsid w:val="56930A58"/>
    <w:rsid w:val="56B7C598"/>
    <w:rsid w:val="56C21D38"/>
    <w:rsid w:val="56DD69C5"/>
    <w:rsid w:val="57052E9D"/>
    <w:rsid w:val="57601D85"/>
    <w:rsid w:val="57939E64"/>
    <w:rsid w:val="58B24039"/>
    <w:rsid w:val="58D87E11"/>
    <w:rsid w:val="597E94BA"/>
    <w:rsid w:val="59849783"/>
    <w:rsid w:val="59CAAB1A"/>
    <w:rsid w:val="5A078A4D"/>
    <w:rsid w:val="5A4E109A"/>
    <w:rsid w:val="5ABB826E"/>
    <w:rsid w:val="5B7ADE5A"/>
    <w:rsid w:val="5C24526A"/>
    <w:rsid w:val="5CB5C9A9"/>
    <w:rsid w:val="5D3180BC"/>
    <w:rsid w:val="5D502029"/>
    <w:rsid w:val="5DC35B98"/>
    <w:rsid w:val="5E49B68B"/>
    <w:rsid w:val="5EDB71A3"/>
    <w:rsid w:val="5F540B7E"/>
    <w:rsid w:val="60627ADC"/>
    <w:rsid w:val="611FA24C"/>
    <w:rsid w:val="6155D4A3"/>
    <w:rsid w:val="61C4DC37"/>
    <w:rsid w:val="61C73D94"/>
    <w:rsid w:val="61CD50D3"/>
    <w:rsid w:val="61CF8B19"/>
    <w:rsid w:val="61DE1E83"/>
    <w:rsid w:val="634EA0C9"/>
    <w:rsid w:val="636AA39B"/>
    <w:rsid w:val="63DD0847"/>
    <w:rsid w:val="63F7AB57"/>
    <w:rsid w:val="6423402E"/>
    <w:rsid w:val="642634AB"/>
    <w:rsid w:val="6450E27F"/>
    <w:rsid w:val="64773FB5"/>
    <w:rsid w:val="64E39AA1"/>
    <w:rsid w:val="64EC6D66"/>
    <w:rsid w:val="656588C0"/>
    <w:rsid w:val="66720E57"/>
    <w:rsid w:val="66933DE4"/>
    <w:rsid w:val="66A7D710"/>
    <w:rsid w:val="6749A226"/>
    <w:rsid w:val="676239DC"/>
    <w:rsid w:val="6799C2EE"/>
    <w:rsid w:val="679EAE4A"/>
    <w:rsid w:val="67D48B39"/>
    <w:rsid w:val="68878096"/>
    <w:rsid w:val="694EC851"/>
    <w:rsid w:val="6957AC9B"/>
    <w:rsid w:val="6969EAE2"/>
    <w:rsid w:val="69AAE8B8"/>
    <w:rsid w:val="6A095D22"/>
    <w:rsid w:val="6ACF2099"/>
    <w:rsid w:val="6AD491D7"/>
    <w:rsid w:val="6B839A07"/>
    <w:rsid w:val="6C0CA7E5"/>
    <w:rsid w:val="6CC09FB1"/>
    <w:rsid w:val="6DB64371"/>
    <w:rsid w:val="6DEAFB28"/>
    <w:rsid w:val="6F95C16C"/>
    <w:rsid w:val="6F9D2117"/>
    <w:rsid w:val="6FA26D85"/>
    <w:rsid w:val="6FA3340E"/>
    <w:rsid w:val="6FC011AD"/>
    <w:rsid w:val="701E75A5"/>
    <w:rsid w:val="706BF7D2"/>
    <w:rsid w:val="711B5ADC"/>
    <w:rsid w:val="7139586C"/>
    <w:rsid w:val="71E443E1"/>
    <w:rsid w:val="72440BC8"/>
    <w:rsid w:val="730A58A2"/>
    <w:rsid w:val="7345A660"/>
    <w:rsid w:val="7383FE2D"/>
    <w:rsid w:val="73A6D13B"/>
    <w:rsid w:val="73FAD7F2"/>
    <w:rsid w:val="73FF08DE"/>
    <w:rsid w:val="74EB8793"/>
    <w:rsid w:val="74F83134"/>
    <w:rsid w:val="7599A2EC"/>
    <w:rsid w:val="7630DCE4"/>
    <w:rsid w:val="765A9293"/>
    <w:rsid w:val="76CA7B58"/>
    <w:rsid w:val="76FCC0AC"/>
    <w:rsid w:val="774CFFBF"/>
    <w:rsid w:val="7784D09C"/>
    <w:rsid w:val="78427E20"/>
    <w:rsid w:val="784D88EE"/>
    <w:rsid w:val="787BAEA9"/>
    <w:rsid w:val="78A272E2"/>
    <w:rsid w:val="79252013"/>
    <w:rsid w:val="79A01DE1"/>
    <w:rsid w:val="79E94D17"/>
    <w:rsid w:val="7A46CB57"/>
    <w:rsid w:val="7A7EC1DE"/>
    <w:rsid w:val="7AB600D1"/>
    <w:rsid w:val="7ABA0FDC"/>
    <w:rsid w:val="7B1C9C3C"/>
    <w:rsid w:val="7B3711A0"/>
    <w:rsid w:val="7C7695A4"/>
    <w:rsid w:val="7CB701C6"/>
    <w:rsid w:val="7CF844BE"/>
    <w:rsid w:val="7D328140"/>
    <w:rsid w:val="7D33B3D7"/>
    <w:rsid w:val="7D4E8FA9"/>
    <w:rsid w:val="7D5F0F34"/>
    <w:rsid w:val="7D6C99F3"/>
    <w:rsid w:val="7DE6FDE9"/>
    <w:rsid w:val="7E3BB096"/>
    <w:rsid w:val="7E486723"/>
    <w:rsid w:val="7EA1010E"/>
    <w:rsid w:val="7ECD2658"/>
    <w:rsid w:val="7EF2221C"/>
    <w:rsid w:val="7F138F4C"/>
    <w:rsid w:val="7FA6B6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0C498"/>
  <w15:chartTrackingRefBased/>
  <w15:docId w15:val="{767E0099-4F20-4123-B1E5-3113AAA6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70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C0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C0ACB"/>
    <w:rPr>
      <w:sz w:val="16"/>
      <w:szCs w:val="16"/>
    </w:rPr>
  </w:style>
  <w:style w:type="paragraph" w:styleId="Tekstopmerking">
    <w:name w:val="annotation text"/>
    <w:basedOn w:val="Standaard"/>
    <w:link w:val="TekstopmerkingChar"/>
    <w:uiPriority w:val="99"/>
    <w:unhideWhenUsed/>
    <w:rsid w:val="00EC0ACB"/>
    <w:pPr>
      <w:spacing w:line="240" w:lineRule="auto"/>
    </w:pPr>
    <w:rPr>
      <w:sz w:val="20"/>
      <w:szCs w:val="20"/>
    </w:rPr>
  </w:style>
  <w:style w:type="character" w:customStyle="1" w:styleId="TekstopmerkingChar">
    <w:name w:val="Tekst opmerking Char"/>
    <w:basedOn w:val="Standaardalinea-lettertype"/>
    <w:link w:val="Tekstopmerking"/>
    <w:uiPriority w:val="99"/>
    <w:rsid w:val="00EC0ACB"/>
    <w:rPr>
      <w:sz w:val="20"/>
      <w:szCs w:val="20"/>
    </w:rPr>
  </w:style>
  <w:style w:type="table" w:customStyle="1" w:styleId="Tabelraster1">
    <w:name w:val="Tabelraster1"/>
    <w:basedOn w:val="Standaardtabel"/>
    <w:next w:val="Tabelraster"/>
    <w:uiPriority w:val="39"/>
    <w:rsid w:val="00395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95A1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395A1B"/>
    <w:rPr>
      <w:b/>
      <w:bCs/>
    </w:rPr>
  </w:style>
  <w:style w:type="character" w:customStyle="1" w:styleId="OnderwerpvanopmerkingChar">
    <w:name w:val="Onderwerp van opmerking Char"/>
    <w:basedOn w:val="TekstopmerkingChar"/>
    <w:link w:val="Onderwerpvanopmerking"/>
    <w:uiPriority w:val="99"/>
    <w:semiHidden/>
    <w:rsid w:val="00395A1B"/>
    <w:rPr>
      <w:b/>
      <w:bCs/>
      <w:sz w:val="20"/>
      <w:szCs w:val="20"/>
    </w:rPr>
  </w:style>
  <w:style w:type="paragraph" w:styleId="Revisie">
    <w:name w:val="Revision"/>
    <w:hidden/>
    <w:uiPriority w:val="99"/>
    <w:semiHidden/>
    <w:rsid w:val="00395A1B"/>
    <w:pPr>
      <w:spacing w:after="0" w:line="240" w:lineRule="auto"/>
    </w:pPr>
  </w:style>
  <w:style w:type="paragraph" w:styleId="Ballontekst">
    <w:name w:val="Balloon Text"/>
    <w:basedOn w:val="Standaard"/>
    <w:link w:val="BallontekstChar"/>
    <w:uiPriority w:val="99"/>
    <w:semiHidden/>
    <w:unhideWhenUsed/>
    <w:rsid w:val="00DA2CE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2CE8"/>
    <w:rPr>
      <w:rFonts w:ascii="Segoe UI" w:hAnsi="Segoe UI" w:cs="Segoe UI"/>
      <w:sz w:val="18"/>
      <w:szCs w:val="18"/>
    </w:rPr>
  </w:style>
  <w:style w:type="paragraph" w:styleId="Koptekst">
    <w:name w:val="header"/>
    <w:basedOn w:val="Standaard"/>
    <w:link w:val="KoptekstChar"/>
    <w:uiPriority w:val="99"/>
    <w:unhideWhenUsed/>
    <w:rsid w:val="00B924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24BF"/>
  </w:style>
  <w:style w:type="paragraph" w:styleId="Voettekst">
    <w:name w:val="footer"/>
    <w:basedOn w:val="Standaard"/>
    <w:link w:val="VoettekstChar"/>
    <w:uiPriority w:val="99"/>
    <w:unhideWhenUsed/>
    <w:rsid w:val="00B924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24BF"/>
  </w:style>
  <w:style w:type="paragraph" w:styleId="Titel">
    <w:name w:val="Title"/>
    <w:basedOn w:val="Standaard"/>
    <w:next w:val="Standaard"/>
    <w:link w:val="TitelChar"/>
    <w:uiPriority w:val="10"/>
    <w:qFormat/>
    <w:rsid w:val="007427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27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27B2"/>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7427B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nummer xmlns="857BACF5-9457-48EA-87B3-C07B6D03C0A9" xsi:nil="true"/>
    <lcf76f155ced4ddcb4097134ff3c332f xmlns="857bacf5-9457-48ea-87b3-c07b6d03c0a9">
      <Terms xmlns="http://schemas.microsoft.com/office/infopath/2007/PartnerControls"/>
    </lcf76f155ced4ddcb4097134ff3c332f>
    <TaxCatchAll xmlns="8ef45f4a-8fff-44dd-8814-2a6076665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A0DF52F39AC74C827A1FADD99EF6DD" ma:contentTypeVersion="" ma:contentTypeDescription="Een nieuw document maken." ma:contentTypeScope="" ma:versionID="b88530d6d96d8d37b131de2db416eafb">
  <xsd:schema xmlns:xsd="http://www.w3.org/2001/XMLSchema" xmlns:xs="http://www.w3.org/2001/XMLSchema" xmlns:p="http://schemas.microsoft.com/office/2006/metadata/properties" xmlns:ns2="857BACF5-9457-48EA-87B3-C07B6D03C0A9" xmlns:ns3="857bacf5-9457-48ea-87b3-c07b6d03c0a9" xmlns:ns4="6e352136-fca6-4d2b-8ab2-2098f2630a41" xmlns:ns5="8ef45f4a-8fff-44dd-8814-2a60766658c9" targetNamespace="http://schemas.microsoft.com/office/2006/metadata/properties" ma:root="true" ma:fieldsID="e946dfdb034a9ebd6fd8cf3723c306f6" ns2:_="" ns3:_="" ns4:_="" ns5:_="">
    <xsd:import namespace="857BACF5-9457-48EA-87B3-C07B6D03C0A9"/>
    <xsd:import namespace="857bacf5-9457-48ea-87b3-c07b6d03c0a9"/>
    <xsd:import namespace="6e352136-fca6-4d2b-8ab2-2098f2630a41"/>
    <xsd:import namespace="8ef45f4a-8fff-44dd-8814-2a60766658c9"/>
    <xsd:element name="properties">
      <xsd:complexType>
        <xsd:sequence>
          <xsd:element name="documentManagement">
            <xsd:complexType>
              <xsd:all>
                <xsd:element ref="ns2:Projectnumm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ACF5-9457-48EA-87B3-C07B6D03C0A9" elementFormDefault="qualified">
    <xsd:import namespace="http://schemas.microsoft.com/office/2006/documentManagement/types"/>
    <xsd:import namespace="http://schemas.microsoft.com/office/infopath/2007/PartnerControls"/>
    <xsd:element name="Projectnummer" ma:index="8" nillable="true" ma:displayName="Projectnummer" ma:format="Dropdown" ma:internalName="Project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7bacf5-9457-48ea-87b3-c07b6d03c0a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7fa8e43-3795-4e17-8614-37d637ad4cd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52136-fca6-4d2b-8ab2-2098f2630a4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45f4a-8fff-44dd-8814-2a60766658c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535431-1b75-4f23-89f8-07124861990e}" ma:internalName="TaxCatchAll" ma:showField="CatchAllData" ma:web="8ef45f4a-8fff-44dd-8814-2a6076665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B7C2-5B62-4BF2-91E8-29031D38AC4D}">
  <ds:schemaRefs>
    <ds:schemaRef ds:uri="http://schemas.microsoft.com/office/2006/metadata/properties"/>
    <ds:schemaRef ds:uri="http://schemas.microsoft.com/office/infopath/2007/PartnerControls"/>
    <ds:schemaRef ds:uri="857BACF5-9457-48EA-87B3-C07B6D03C0A9"/>
    <ds:schemaRef ds:uri="857bacf5-9457-48ea-87b3-c07b6d03c0a9"/>
    <ds:schemaRef ds:uri="8ef45f4a-8fff-44dd-8814-2a60766658c9"/>
  </ds:schemaRefs>
</ds:datastoreItem>
</file>

<file path=customXml/itemProps2.xml><?xml version="1.0" encoding="utf-8"?>
<ds:datastoreItem xmlns:ds="http://schemas.openxmlformats.org/officeDocument/2006/customXml" ds:itemID="{64B6F4E0-386A-46EB-A2AA-12DBB0DCD385}">
  <ds:schemaRefs>
    <ds:schemaRef ds:uri="http://schemas.microsoft.com/sharepoint/v3/contenttype/forms"/>
  </ds:schemaRefs>
</ds:datastoreItem>
</file>

<file path=customXml/itemProps3.xml><?xml version="1.0" encoding="utf-8"?>
<ds:datastoreItem xmlns:ds="http://schemas.openxmlformats.org/officeDocument/2006/customXml" ds:itemID="{8EB8489B-40BC-4DA2-A842-3275EB688273}">
  <ds:schemaRefs>
    <ds:schemaRef ds:uri="http://schemas.openxmlformats.org/officeDocument/2006/bibliography"/>
  </ds:schemaRefs>
</ds:datastoreItem>
</file>

<file path=customXml/itemProps4.xml><?xml version="1.0" encoding="utf-8"?>
<ds:datastoreItem xmlns:ds="http://schemas.openxmlformats.org/officeDocument/2006/customXml" ds:itemID="{39F0C7FC-7AB9-497B-BC20-39A8F7F14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ACF5-9457-48EA-87B3-C07B6D03C0A9"/>
    <ds:schemaRef ds:uri="857bacf5-9457-48ea-87b3-c07b6d03c0a9"/>
    <ds:schemaRef ds:uri="6e352136-fca6-4d2b-8ab2-2098f2630a41"/>
    <ds:schemaRef ds:uri="8ef45f4a-8fff-44dd-8814-2a6076665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11310</Words>
  <Characters>62207</Characters>
  <Application>Microsoft Office Word</Application>
  <DocSecurity>0</DocSecurity>
  <Lines>518</Lines>
  <Paragraphs>146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Heutinck</dc:creator>
  <cp:keywords/>
  <dc:description/>
  <cp:lastModifiedBy>Bas Heutinck</cp:lastModifiedBy>
  <cp:revision>25</cp:revision>
  <dcterms:created xsi:type="dcterms:W3CDTF">2022-07-01T07:50:00Z</dcterms:created>
  <dcterms:modified xsi:type="dcterms:W3CDTF">2022-09-26T20:32:00Z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0x0101006CA0DF52F39AC74C827A1FADD99EF6DD</vt:lpwstr>
  </property>
  <property fmtid="{D5CDD505-2E9C-101B-9397-08002B2CF9AE}" pid="3" name="MSIP_Label_ea871968-df67-4817-ac85-f4a5f5ebb5dd_Enabled">
    <vt:lpwstr>true</vt:lpwstr>
  </property>
  <property fmtid="{D5CDD505-2E9C-101B-9397-08002B2CF9AE}" pid="4" name="MSIP_Label_ea871968-df67-4817-ac85-f4a5f5ebb5dd_SetDate">
    <vt:lpwstr>2022-01-07T08:15:43Z</vt:lpwstr>
  </property>
  <property fmtid="{D5CDD505-2E9C-101B-9397-08002B2CF9AE}" pid="5" name="MSIP_Label_ea871968-df67-4817-ac85-f4a5f5ebb5dd_Method">
    <vt:lpwstr>Standard</vt:lpwstr>
  </property>
  <property fmtid="{D5CDD505-2E9C-101B-9397-08002B2CF9AE}" pid="6" name="MSIP_Label_ea871968-df67-4817-ac85-f4a5f5ebb5dd_Name">
    <vt:lpwstr>Bedrijfsvertrouwelijk</vt:lpwstr>
  </property>
  <property fmtid="{D5CDD505-2E9C-101B-9397-08002B2CF9AE}" pid="7" name="MSIP_Label_ea871968-df67-4817-ac85-f4a5f5ebb5dd_SiteId">
    <vt:lpwstr>49c4cd82-8f65-4d6a-9a3b-0ecd07c0cf5b</vt:lpwstr>
  </property>
  <property fmtid="{D5CDD505-2E9C-101B-9397-08002B2CF9AE}" pid="8" name="MSIP_Label_ea871968-df67-4817-ac85-f4a5f5ebb5dd_ActionId">
    <vt:lpwstr>4978aa8e-e53d-4e1b-8485-b132ea8fecf7</vt:lpwstr>
  </property>
  <property fmtid="{D5CDD505-2E9C-101B-9397-08002B2CF9AE}" pid="9" name="MSIP_Label_ea871968-df67-4817-ac85-f4a5f5ebb5dd_ContentBits">
    <vt:lpwstr>0</vt:lpwstr>
  </property>
  <property fmtid="{D5CDD505-2E9C-101B-9397-08002B2CF9AE}" pid="10" name="MediaServiceImageTags">
    <vt:lpwstr/>
  </property>
</Properties>
</file>